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D9F58" w14:textId="3132BAA2" w:rsidR="007342AD" w:rsidRPr="00DF4754" w:rsidRDefault="000B4F20" w:rsidP="00883D8E">
      <w:pPr>
        <w:widowControl w:val="0"/>
        <w:jc w:val="center"/>
        <w:rPr>
          <w:rFonts w:ascii="Times New Roman" w:hAnsi="Times New Roman"/>
          <w:sz w:val="28"/>
          <w:szCs w:val="28"/>
        </w:rPr>
      </w:pPr>
      <w:r>
        <w:rPr>
          <w:rFonts w:ascii="Times New Roman" w:hAnsi="Times New Roman"/>
          <w:sz w:val="28"/>
          <w:szCs w:val="28"/>
        </w:rPr>
        <w:t xml:space="preserve"> </w:t>
      </w:r>
      <w:r w:rsidR="007342AD" w:rsidRPr="00DF4754">
        <w:rPr>
          <w:rFonts w:ascii="Times New Roman" w:hAnsi="Times New Roman"/>
          <w:sz w:val="28"/>
          <w:szCs w:val="28"/>
        </w:rPr>
        <w:t>Федеральное государственное образовательное бюджетное учреждение</w:t>
      </w:r>
    </w:p>
    <w:p w14:paraId="0306C94A" w14:textId="77777777" w:rsidR="007342AD" w:rsidRPr="00DF4754" w:rsidRDefault="007342AD" w:rsidP="00883D8E">
      <w:pPr>
        <w:widowControl w:val="0"/>
        <w:jc w:val="center"/>
        <w:rPr>
          <w:rFonts w:ascii="Times New Roman" w:hAnsi="Times New Roman"/>
          <w:sz w:val="28"/>
          <w:szCs w:val="28"/>
        </w:rPr>
      </w:pPr>
      <w:r w:rsidRPr="00DF4754">
        <w:rPr>
          <w:rFonts w:ascii="Times New Roman" w:hAnsi="Times New Roman"/>
          <w:sz w:val="28"/>
          <w:szCs w:val="28"/>
        </w:rPr>
        <w:t>высшего образования</w:t>
      </w:r>
    </w:p>
    <w:p w14:paraId="3664D8F3" w14:textId="77777777" w:rsidR="007342AD" w:rsidRPr="00DF4754" w:rsidRDefault="007342AD" w:rsidP="00883D8E">
      <w:pPr>
        <w:widowControl w:val="0"/>
        <w:jc w:val="center"/>
        <w:rPr>
          <w:rFonts w:ascii="Times New Roman" w:hAnsi="Times New Roman"/>
          <w:b/>
          <w:caps/>
          <w:sz w:val="28"/>
          <w:szCs w:val="28"/>
        </w:rPr>
      </w:pPr>
      <w:r w:rsidRPr="00DF4754">
        <w:rPr>
          <w:rFonts w:ascii="Times New Roman" w:hAnsi="Times New Roman"/>
          <w:b/>
          <w:caps/>
          <w:sz w:val="28"/>
          <w:szCs w:val="28"/>
        </w:rPr>
        <w:t>«ФинансовЫЙ УНИВЕРСИТЕТ при Правительстве</w:t>
      </w:r>
    </w:p>
    <w:p w14:paraId="55E3BD8B" w14:textId="77777777" w:rsidR="007342AD" w:rsidRPr="00DF4754" w:rsidRDefault="007342AD" w:rsidP="00883D8E">
      <w:pPr>
        <w:widowControl w:val="0"/>
        <w:jc w:val="center"/>
        <w:rPr>
          <w:rFonts w:ascii="Times New Roman" w:hAnsi="Times New Roman"/>
          <w:b/>
          <w:caps/>
          <w:sz w:val="28"/>
          <w:szCs w:val="28"/>
        </w:rPr>
      </w:pPr>
      <w:r w:rsidRPr="00DF4754">
        <w:rPr>
          <w:rFonts w:ascii="Times New Roman" w:hAnsi="Times New Roman"/>
          <w:b/>
          <w:caps/>
          <w:sz w:val="28"/>
          <w:szCs w:val="28"/>
        </w:rPr>
        <w:t>Российской Федерации»</w:t>
      </w:r>
    </w:p>
    <w:p w14:paraId="1CEB511E" w14:textId="77777777" w:rsidR="007342AD" w:rsidRPr="00DF4754" w:rsidRDefault="007342AD" w:rsidP="00883D8E">
      <w:pPr>
        <w:widowControl w:val="0"/>
        <w:jc w:val="center"/>
        <w:rPr>
          <w:rFonts w:ascii="Times New Roman" w:hAnsi="Times New Roman"/>
          <w:b/>
          <w:sz w:val="28"/>
          <w:szCs w:val="28"/>
        </w:rPr>
      </w:pPr>
      <w:r w:rsidRPr="00DF4754">
        <w:rPr>
          <w:rFonts w:ascii="Times New Roman" w:hAnsi="Times New Roman"/>
          <w:b/>
          <w:sz w:val="28"/>
          <w:szCs w:val="28"/>
        </w:rPr>
        <w:t>(Финансовый университет)</w:t>
      </w:r>
    </w:p>
    <w:p w14:paraId="0A93BAA7" w14:textId="201300E6" w:rsidR="007342AD" w:rsidRPr="00DF4754" w:rsidRDefault="007342AD" w:rsidP="00883D8E">
      <w:pPr>
        <w:widowControl w:val="0"/>
        <w:jc w:val="center"/>
        <w:rPr>
          <w:rFonts w:ascii="Times New Roman" w:hAnsi="Times New Roman"/>
          <w:b/>
          <w:sz w:val="32"/>
          <w:szCs w:val="32"/>
        </w:rPr>
      </w:pPr>
      <w:r w:rsidRPr="00DF4754">
        <w:rPr>
          <w:rFonts w:ascii="Times New Roman" w:hAnsi="Times New Roman"/>
          <w:b/>
          <w:sz w:val="32"/>
          <w:szCs w:val="32"/>
        </w:rPr>
        <w:t>Департамент финансовых рынков и банков</w:t>
      </w: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481"/>
      </w:tblGrid>
      <w:tr w:rsidR="007342AD" w:rsidRPr="00DF4754" w14:paraId="725447A5" w14:textId="77777777" w:rsidTr="007342AD">
        <w:tc>
          <w:tcPr>
            <w:tcW w:w="2587" w:type="pct"/>
          </w:tcPr>
          <w:p w14:paraId="6C346248" w14:textId="77777777" w:rsidR="007342AD" w:rsidRPr="00DF4754" w:rsidRDefault="007342AD" w:rsidP="00883D8E">
            <w:pPr>
              <w:widowControl w:val="0"/>
              <w:rPr>
                <w:rFonts w:ascii="Times New Roman" w:hAnsi="Times New Roman"/>
                <w:sz w:val="28"/>
                <w:szCs w:val="28"/>
              </w:rPr>
            </w:pPr>
            <w:r w:rsidRPr="00DF4754">
              <w:rPr>
                <w:rFonts w:ascii="Times New Roman" w:hAnsi="Times New Roman"/>
                <w:sz w:val="28"/>
                <w:szCs w:val="28"/>
              </w:rPr>
              <w:t xml:space="preserve">       </w:t>
            </w:r>
          </w:p>
        </w:tc>
        <w:tc>
          <w:tcPr>
            <w:tcW w:w="2413" w:type="pct"/>
          </w:tcPr>
          <w:p w14:paraId="35B822E6" w14:textId="77777777" w:rsidR="007342AD" w:rsidRPr="00DF4754" w:rsidRDefault="007342AD" w:rsidP="00883D8E">
            <w:pPr>
              <w:widowControl w:val="0"/>
              <w:jc w:val="right"/>
              <w:rPr>
                <w:rFonts w:ascii="Times New Roman" w:hAnsi="Times New Roman"/>
                <w:sz w:val="28"/>
                <w:szCs w:val="28"/>
              </w:rPr>
            </w:pPr>
            <w:r w:rsidRPr="00DF4754">
              <w:rPr>
                <w:rFonts w:ascii="Times New Roman" w:hAnsi="Times New Roman"/>
                <w:sz w:val="28"/>
                <w:szCs w:val="28"/>
              </w:rPr>
              <w:t>УТВЕРЖДАЮ</w:t>
            </w:r>
          </w:p>
          <w:p w14:paraId="7ECB2A2D" w14:textId="77777777" w:rsidR="007342AD" w:rsidRPr="00DF4754" w:rsidRDefault="007342AD" w:rsidP="00883D8E">
            <w:pPr>
              <w:widowControl w:val="0"/>
              <w:jc w:val="right"/>
              <w:rPr>
                <w:rFonts w:ascii="Times New Roman" w:hAnsi="Times New Roman"/>
                <w:sz w:val="28"/>
                <w:szCs w:val="28"/>
              </w:rPr>
            </w:pPr>
            <w:r w:rsidRPr="00DF4754">
              <w:rPr>
                <w:rFonts w:ascii="Times New Roman" w:hAnsi="Times New Roman"/>
                <w:sz w:val="28"/>
                <w:szCs w:val="28"/>
              </w:rPr>
              <w:t xml:space="preserve">Проректор по развитию </w:t>
            </w:r>
          </w:p>
          <w:p w14:paraId="531E0E7C" w14:textId="77777777" w:rsidR="007342AD" w:rsidRPr="00DF4754" w:rsidRDefault="007342AD" w:rsidP="00883D8E">
            <w:pPr>
              <w:widowControl w:val="0"/>
              <w:jc w:val="right"/>
              <w:rPr>
                <w:rFonts w:ascii="Times New Roman" w:hAnsi="Times New Roman"/>
                <w:sz w:val="28"/>
                <w:szCs w:val="28"/>
              </w:rPr>
            </w:pPr>
            <w:r w:rsidRPr="00DF4754">
              <w:rPr>
                <w:rFonts w:ascii="Times New Roman" w:hAnsi="Times New Roman"/>
                <w:sz w:val="28"/>
                <w:szCs w:val="28"/>
              </w:rPr>
              <w:t>образовательных программ</w:t>
            </w:r>
          </w:p>
          <w:p w14:paraId="0829E41E" w14:textId="77777777" w:rsidR="007342AD" w:rsidRPr="00DF4754" w:rsidRDefault="007342AD" w:rsidP="00883D8E">
            <w:pPr>
              <w:widowControl w:val="0"/>
              <w:jc w:val="right"/>
              <w:rPr>
                <w:rFonts w:ascii="Times New Roman" w:hAnsi="Times New Roman"/>
                <w:sz w:val="28"/>
                <w:szCs w:val="28"/>
              </w:rPr>
            </w:pPr>
            <w:r w:rsidRPr="00DF4754">
              <w:rPr>
                <w:rFonts w:ascii="Times New Roman" w:hAnsi="Times New Roman"/>
                <w:sz w:val="28"/>
                <w:szCs w:val="28"/>
              </w:rPr>
              <w:t>______________Е.</w:t>
            </w:r>
            <w:r>
              <w:rPr>
                <w:rFonts w:ascii="Times New Roman" w:hAnsi="Times New Roman"/>
                <w:sz w:val="28"/>
                <w:szCs w:val="28"/>
              </w:rPr>
              <w:t xml:space="preserve"> </w:t>
            </w:r>
            <w:r w:rsidRPr="00DF4754">
              <w:rPr>
                <w:rFonts w:ascii="Times New Roman" w:hAnsi="Times New Roman"/>
                <w:sz w:val="28"/>
                <w:szCs w:val="28"/>
              </w:rPr>
              <w:t>А. Каменева</w:t>
            </w:r>
          </w:p>
          <w:p w14:paraId="4A2115F5" w14:textId="21BDE7A7" w:rsidR="007342AD" w:rsidRPr="00DF4754" w:rsidRDefault="00F10A66" w:rsidP="00883D8E">
            <w:pPr>
              <w:widowControl w:val="0"/>
              <w:jc w:val="right"/>
              <w:rPr>
                <w:rFonts w:ascii="Times New Roman" w:hAnsi="Times New Roman"/>
                <w:sz w:val="28"/>
                <w:szCs w:val="28"/>
              </w:rPr>
            </w:pPr>
            <w:r>
              <w:rPr>
                <w:rFonts w:ascii="Times New Roman" w:hAnsi="Times New Roman"/>
                <w:sz w:val="28"/>
                <w:szCs w:val="28"/>
              </w:rPr>
              <w:t>«</w:t>
            </w:r>
            <w:proofErr w:type="gramStart"/>
            <w:r>
              <w:rPr>
                <w:rFonts w:ascii="Times New Roman" w:hAnsi="Times New Roman"/>
                <w:sz w:val="28"/>
                <w:szCs w:val="28"/>
              </w:rPr>
              <w:t>13»  января</w:t>
            </w:r>
            <w:proofErr w:type="gramEnd"/>
            <w:r>
              <w:rPr>
                <w:rFonts w:ascii="Times New Roman" w:hAnsi="Times New Roman"/>
                <w:sz w:val="28"/>
                <w:szCs w:val="28"/>
              </w:rPr>
              <w:t xml:space="preserve"> 20</w:t>
            </w:r>
            <w:r w:rsidRPr="00B1752C">
              <w:rPr>
                <w:rFonts w:ascii="Times New Roman" w:hAnsi="Times New Roman"/>
                <w:sz w:val="28"/>
                <w:szCs w:val="28"/>
              </w:rPr>
              <w:t>20</w:t>
            </w:r>
            <w:r>
              <w:rPr>
                <w:rFonts w:ascii="Times New Roman" w:hAnsi="Times New Roman"/>
                <w:sz w:val="28"/>
                <w:szCs w:val="28"/>
              </w:rPr>
              <w:t xml:space="preserve"> г</w:t>
            </w:r>
          </w:p>
        </w:tc>
      </w:tr>
    </w:tbl>
    <w:p w14:paraId="264D7782" w14:textId="77777777" w:rsidR="007342AD" w:rsidRPr="00DF4754" w:rsidRDefault="007342AD" w:rsidP="00883D8E">
      <w:pPr>
        <w:widowControl w:val="0"/>
        <w:jc w:val="center"/>
        <w:rPr>
          <w:rFonts w:ascii="Times New Roman" w:hAnsi="Times New Roman"/>
          <w:b/>
          <w:sz w:val="28"/>
          <w:szCs w:val="28"/>
        </w:rPr>
      </w:pPr>
    </w:p>
    <w:p w14:paraId="04EE85BB" w14:textId="77777777" w:rsidR="007342AD" w:rsidRPr="00DF4754" w:rsidRDefault="007342AD" w:rsidP="00883D8E">
      <w:pPr>
        <w:widowControl w:val="0"/>
        <w:jc w:val="center"/>
        <w:rPr>
          <w:rFonts w:ascii="Times New Roman" w:hAnsi="Times New Roman"/>
          <w:b/>
          <w:sz w:val="32"/>
          <w:szCs w:val="32"/>
        </w:rPr>
      </w:pPr>
      <w:r>
        <w:rPr>
          <w:rFonts w:ascii="Times New Roman" w:hAnsi="Times New Roman"/>
          <w:b/>
          <w:sz w:val="32"/>
          <w:szCs w:val="32"/>
        </w:rPr>
        <w:t xml:space="preserve">К. Р. Адамова </w:t>
      </w:r>
      <w:r w:rsidRPr="00DF4754">
        <w:rPr>
          <w:rFonts w:ascii="Times New Roman" w:hAnsi="Times New Roman"/>
          <w:b/>
          <w:sz w:val="32"/>
          <w:szCs w:val="32"/>
        </w:rPr>
        <w:t xml:space="preserve"> </w:t>
      </w:r>
    </w:p>
    <w:p w14:paraId="4D8CFFB2" w14:textId="77777777" w:rsidR="007342AD" w:rsidRPr="00DF4754" w:rsidRDefault="007342AD" w:rsidP="00883D8E">
      <w:pPr>
        <w:widowControl w:val="0"/>
        <w:jc w:val="center"/>
        <w:rPr>
          <w:rFonts w:ascii="Times New Roman" w:hAnsi="Times New Roman"/>
          <w:b/>
          <w:sz w:val="28"/>
          <w:szCs w:val="28"/>
        </w:rPr>
      </w:pPr>
      <w:r>
        <w:rPr>
          <w:rFonts w:ascii="Times New Roman" w:hAnsi="Times New Roman"/>
          <w:b/>
          <w:sz w:val="28"/>
          <w:szCs w:val="28"/>
        </w:rPr>
        <w:t>Инфраструктура финансовых рынков</w:t>
      </w:r>
      <w:r w:rsidRPr="00DF4754">
        <w:rPr>
          <w:rFonts w:ascii="Times New Roman" w:hAnsi="Times New Roman"/>
          <w:b/>
          <w:sz w:val="28"/>
          <w:szCs w:val="28"/>
        </w:rPr>
        <w:t xml:space="preserve"> </w:t>
      </w:r>
    </w:p>
    <w:p w14:paraId="353A2250" w14:textId="77777777" w:rsidR="007342AD" w:rsidRPr="00DF4754" w:rsidRDefault="007342AD" w:rsidP="00883D8E">
      <w:pPr>
        <w:widowControl w:val="0"/>
        <w:jc w:val="center"/>
        <w:rPr>
          <w:rFonts w:ascii="Times New Roman" w:hAnsi="Times New Roman"/>
          <w:b/>
          <w:sz w:val="28"/>
          <w:szCs w:val="28"/>
        </w:rPr>
      </w:pPr>
      <w:r w:rsidRPr="00DF4754">
        <w:rPr>
          <w:rFonts w:ascii="Times New Roman" w:hAnsi="Times New Roman"/>
          <w:b/>
          <w:sz w:val="28"/>
          <w:szCs w:val="28"/>
        </w:rPr>
        <w:t>Рабочая программа дисциплины</w:t>
      </w:r>
    </w:p>
    <w:p w14:paraId="124317F4" w14:textId="77777777" w:rsidR="007342AD" w:rsidRDefault="007342AD" w:rsidP="00883D8E">
      <w:pPr>
        <w:widowControl w:val="0"/>
        <w:spacing w:after="0" w:line="360" w:lineRule="auto"/>
        <w:jc w:val="center"/>
        <w:rPr>
          <w:rFonts w:ascii="Times New Roman" w:eastAsia="Times New Roman" w:hAnsi="Times New Roman"/>
          <w:sz w:val="28"/>
          <w:szCs w:val="28"/>
          <w:lang w:eastAsia="ru-RU"/>
        </w:rPr>
      </w:pPr>
      <w:r w:rsidRPr="00DF4754">
        <w:rPr>
          <w:rFonts w:ascii="Times New Roman" w:eastAsia="Times New Roman" w:hAnsi="Times New Roman"/>
          <w:sz w:val="28"/>
          <w:szCs w:val="28"/>
          <w:lang w:eastAsia="ru-RU"/>
        </w:rPr>
        <w:t xml:space="preserve">для студентов, обучающихся по направлению подготовки </w:t>
      </w:r>
    </w:p>
    <w:p w14:paraId="32FAAAA8" w14:textId="77777777" w:rsidR="007342AD" w:rsidRDefault="007342AD" w:rsidP="00883D8E">
      <w:pPr>
        <w:widowControl w:val="0"/>
        <w:spacing w:after="0" w:line="360" w:lineRule="auto"/>
        <w:jc w:val="center"/>
        <w:rPr>
          <w:rFonts w:ascii="Times New Roman" w:eastAsia="Times New Roman" w:hAnsi="Times New Roman"/>
          <w:sz w:val="28"/>
          <w:szCs w:val="28"/>
          <w:lang w:eastAsia="ru-RU"/>
        </w:rPr>
      </w:pPr>
      <w:r w:rsidRPr="00DF4754">
        <w:rPr>
          <w:rFonts w:ascii="Times New Roman" w:hAnsi="Times New Roman"/>
          <w:bCs/>
          <w:sz w:val="28"/>
          <w:szCs w:val="28"/>
        </w:rPr>
        <w:t>38.04.08</w:t>
      </w:r>
      <w:r w:rsidRPr="00360823">
        <w:rPr>
          <w:rFonts w:ascii="Times New Roman" w:hAnsi="Times New Roman"/>
          <w:bCs/>
          <w:sz w:val="28"/>
          <w:szCs w:val="28"/>
        </w:rPr>
        <w:t xml:space="preserve"> </w:t>
      </w:r>
      <w:r w:rsidRPr="00DF4754">
        <w:rPr>
          <w:rFonts w:ascii="Times New Roman" w:eastAsia="Times New Roman" w:hAnsi="Times New Roman"/>
          <w:sz w:val="28"/>
          <w:szCs w:val="28"/>
          <w:lang w:eastAsia="ru-RU"/>
        </w:rPr>
        <w:t>«</w:t>
      </w:r>
      <w:r>
        <w:rPr>
          <w:rFonts w:ascii="Times New Roman" w:eastAsia="Times New Roman" w:hAnsi="Times New Roman"/>
          <w:sz w:val="28"/>
          <w:szCs w:val="28"/>
          <w:lang w:eastAsia="ru-RU"/>
        </w:rPr>
        <w:t>Финансы и кредит</w:t>
      </w:r>
      <w:r w:rsidRPr="00DF4754">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14:paraId="5571BFA7" w14:textId="77777777" w:rsidR="007342AD" w:rsidRDefault="007342AD" w:rsidP="00883D8E">
      <w:pPr>
        <w:widowControl w:val="0"/>
        <w:spacing w:after="0" w:line="360" w:lineRule="auto"/>
        <w:jc w:val="center"/>
        <w:rPr>
          <w:rFonts w:ascii="Times New Roman" w:eastAsia="Times New Roman" w:hAnsi="Times New Roman"/>
          <w:sz w:val="28"/>
          <w:szCs w:val="28"/>
          <w:lang w:eastAsia="ru-RU"/>
        </w:rPr>
      </w:pPr>
      <w:r w:rsidRPr="00DF4754">
        <w:rPr>
          <w:rFonts w:ascii="Times New Roman" w:eastAsia="Times New Roman" w:hAnsi="Times New Roman"/>
          <w:sz w:val="28"/>
          <w:szCs w:val="28"/>
          <w:lang w:eastAsia="ru-RU"/>
        </w:rPr>
        <w:t xml:space="preserve"> Направленность программы магистратуры</w:t>
      </w:r>
      <w:r>
        <w:rPr>
          <w:rFonts w:ascii="Times New Roman" w:eastAsia="Times New Roman" w:hAnsi="Times New Roman"/>
          <w:sz w:val="28"/>
          <w:szCs w:val="28"/>
          <w:lang w:eastAsia="ru-RU"/>
        </w:rPr>
        <w:t xml:space="preserve"> «Анализ финансовых рынков»</w:t>
      </w:r>
    </w:p>
    <w:p w14:paraId="64078319" w14:textId="2D0426FB" w:rsidR="007342AD" w:rsidRPr="00F41003" w:rsidRDefault="007342AD" w:rsidP="00883D8E">
      <w:pPr>
        <w:widowControl w:val="0"/>
        <w:autoSpaceDE w:val="0"/>
        <w:autoSpaceDN w:val="0"/>
        <w:adjustRightInd w:val="0"/>
        <w:spacing w:after="0"/>
        <w:jc w:val="center"/>
        <w:rPr>
          <w:rFonts w:ascii="Times New Roman" w:eastAsia="Times New Roman" w:hAnsi="Times New Roman"/>
          <w:i/>
          <w:sz w:val="24"/>
          <w:szCs w:val="24"/>
          <w:lang w:eastAsia="ru-RU"/>
        </w:rPr>
      </w:pPr>
      <w:r w:rsidRPr="00DF4754">
        <w:rPr>
          <w:rFonts w:ascii="Times New Roman" w:eastAsia="Times New Roman" w:hAnsi="Times New Roman"/>
          <w:i/>
          <w:sz w:val="24"/>
          <w:szCs w:val="24"/>
          <w:lang w:eastAsia="ru-RU"/>
        </w:rPr>
        <w:t xml:space="preserve">Рекомендовано Ученым советом </w:t>
      </w:r>
      <w:r w:rsidR="00F41003" w:rsidRPr="00F41003">
        <w:rPr>
          <w:rFonts w:ascii="Times New Roman" w:eastAsia="Times New Roman" w:hAnsi="Times New Roman"/>
          <w:i/>
          <w:sz w:val="24"/>
          <w:szCs w:val="24"/>
          <w:lang w:eastAsia="ru-RU"/>
        </w:rPr>
        <w:t>Факультета финансовых рынков</w:t>
      </w:r>
    </w:p>
    <w:p w14:paraId="0F3D4308" w14:textId="0250F8D7" w:rsidR="007342AD" w:rsidRPr="00DF4754" w:rsidRDefault="007342AD" w:rsidP="00883D8E">
      <w:pPr>
        <w:widowControl w:val="0"/>
        <w:autoSpaceDE w:val="0"/>
        <w:autoSpaceDN w:val="0"/>
        <w:adjustRightInd w:val="0"/>
        <w:spacing w:after="0"/>
        <w:jc w:val="center"/>
        <w:rPr>
          <w:rFonts w:ascii="Times New Roman" w:eastAsia="Times New Roman" w:hAnsi="Times New Roman"/>
          <w:iCs/>
          <w:sz w:val="24"/>
          <w:szCs w:val="24"/>
          <w:lang w:eastAsia="ru-RU"/>
        </w:rPr>
      </w:pPr>
      <w:r w:rsidRPr="00DF4754">
        <w:rPr>
          <w:rFonts w:ascii="Times New Roman" w:eastAsia="Times New Roman" w:hAnsi="Times New Roman"/>
          <w:iCs/>
          <w:sz w:val="24"/>
          <w:szCs w:val="24"/>
          <w:lang w:eastAsia="ru-RU"/>
        </w:rPr>
        <w:t>(</w:t>
      </w:r>
      <w:r w:rsidRPr="00DF4754">
        <w:rPr>
          <w:rFonts w:ascii="Times New Roman" w:eastAsia="Times New Roman" w:hAnsi="Times New Roman"/>
          <w:i/>
          <w:sz w:val="24"/>
          <w:szCs w:val="24"/>
          <w:lang w:eastAsia="ru-RU"/>
        </w:rPr>
        <w:t xml:space="preserve">протокол № </w:t>
      </w:r>
      <w:r w:rsidR="00EC6594">
        <w:rPr>
          <w:rFonts w:ascii="Times New Roman" w:eastAsia="Times New Roman" w:hAnsi="Times New Roman"/>
          <w:i/>
          <w:sz w:val="24"/>
          <w:szCs w:val="24"/>
          <w:lang w:eastAsia="ru-RU"/>
        </w:rPr>
        <w:t>21</w:t>
      </w:r>
      <w:r w:rsidRPr="00DF4754">
        <w:rPr>
          <w:rFonts w:ascii="Times New Roman" w:eastAsia="Times New Roman" w:hAnsi="Times New Roman"/>
          <w:i/>
          <w:sz w:val="24"/>
          <w:szCs w:val="24"/>
          <w:lang w:eastAsia="ru-RU"/>
        </w:rPr>
        <w:t xml:space="preserve"> от </w:t>
      </w:r>
      <w:r w:rsidR="00EC6594">
        <w:rPr>
          <w:rFonts w:ascii="Times New Roman" w:eastAsia="Times New Roman" w:hAnsi="Times New Roman"/>
          <w:i/>
          <w:sz w:val="24"/>
          <w:szCs w:val="24"/>
          <w:lang w:eastAsia="ru-RU"/>
        </w:rPr>
        <w:t>17 декабря</w:t>
      </w:r>
      <w:r w:rsidRPr="00DF4754">
        <w:rPr>
          <w:rFonts w:ascii="Times New Roman" w:eastAsia="Times New Roman" w:hAnsi="Times New Roman"/>
          <w:i/>
          <w:sz w:val="24"/>
          <w:szCs w:val="24"/>
          <w:lang w:eastAsia="ru-RU"/>
        </w:rPr>
        <w:t xml:space="preserve"> 20</w:t>
      </w:r>
      <w:r w:rsidR="00EC6594">
        <w:rPr>
          <w:rFonts w:ascii="Times New Roman" w:eastAsia="Times New Roman" w:hAnsi="Times New Roman"/>
          <w:i/>
          <w:sz w:val="24"/>
          <w:szCs w:val="24"/>
          <w:lang w:eastAsia="ru-RU"/>
        </w:rPr>
        <w:t>19</w:t>
      </w:r>
      <w:r w:rsidRPr="00DF4754">
        <w:rPr>
          <w:rFonts w:ascii="Times New Roman" w:eastAsia="Times New Roman" w:hAnsi="Times New Roman"/>
          <w:i/>
          <w:sz w:val="24"/>
          <w:szCs w:val="24"/>
          <w:lang w:eastAsia="ru-RU"/>
        </w:rPr>
        <w:t xml:space="preserve"> г.</w:t>
      </w:r>
      <w:r w:rsidRPr="00DF4754">
        <w:rPr>
          <w:rFonts w:ascii="Times New Roman" w:eastAsia="Times New Roman" w:hAnsi="Times New Roman"/>
          <w:iCs/>
          <w:sz w:val="24"/>
          <w:szCs w:val="24"/>
          <w:lang w:eastAsia="ru-RU"/>
        </w:rPr>
        <w:t>)</w:t>
      </w:r>
    </w:p>
    <w:p w14:paraId="3C41416E" w14:textId="77777777" w:rsidR="007342AD" w:rsidRPr="00DF4754" w:rsidRDefault="007342AD" w:rsidP="00883D8E">
      <w:pPr>
        <w:widowControl w:val="0"/>
        <w:autoSpaceDE w:val="0"/>
        <w:autoSpaceDN w:val="0"/>
        <w:adjustRightInd w:val="0"/>
        <w:spacing w:after="0"/>
        <w:jc w:val="center"/>
        <w:rPr>
          <w:rFonts w:ascii="Times New Roman" w:eastAsia="Times New Roman" w:hAnsi="Times New Roman"/>
          <w:i/>
          <w:sz w:val="24"/>
          <w:szCs w:val="24"/>
          <w:lang w:eastAsia="ru-RU"/>
        </w:rPr>
      </w:pPr>
    </w:p>
    <w:p w14:paraId="2E77E34B" w14:textId="2BFEF398" w:rsidR="007342AD" w:rsidRPr="00DF4754" w:rsidRDefault="00EC6594" w:rsidP="00883D8E">
      <w:pPr>
        <w:widowControl w:val="0"/>
        <w:autoSpaceDE w:val="0"/>
        <w:autoSpaceDN w:val="0"/>
        <w:adjustRightInd w:val="0"/>
        <w:spacing w:after="0"/>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Одобрено учебно-научным</w:t>
      </w:r>
      <w:r w:rsidR="007342AD" w:rsidRPr="00DF4754">
        <w:rPr>
          <w:rFonts w:ascii="Times New Roman" w:eastAsia="Times New Roman" w:hAnsi="Times New Roman"/>
          <w:i/>
          <w:sz w:val="24"/>
          <w:szCs w:val="24"/>
          <w:lang w:eastAsia="ru-RU"/>
        </w:rPr>
        <w:t xml:space="preserve"> </w:t>
      </w:r>
      <w:r w:rsidR="00F41003">
        <w:rPr>
          <w:rFonts w:ascii="Times New Roman" w:eastAsia="Times New Roman" w:hAnsi="Times New Roman"/>
          <w:i/>
          <w:sz w:val="24"/>
          <w:szCs w:val="24"/>
          <w:lang w:eastAsia="ru-RU"/>
        </w:rPr>
        <w:t>Д</w:t>
      </w:r>
      <w:r w:rsidR="007342AD" w:rsidRPr="00DF4754">
        <w:rPr>
          <w:rFonts w:ascii="Times New Roman" w:eastAsia="Times New Roman" w:hAnsi="Times New Roman"/>
          <w:i/>
          <w:sz w:val="24"/>
          <w:szCs w:val="24"/>
          <w:lang w:eastAsia="ru-RU"/>
        </w:rPr>
        <w:t>епартамент</w:t>
      </w:r>
      <w:r>
        <w:rPr>
          <w:rFonts w:ascii="Times New Roman" w:eastAsia="Times New Roman" w:hAnsi="Times New Roman"/>
          <w:i/>
          <w:sz w:val="24"/>
          <w:szCs w:val="24"/>
          <w:lang w:eastAsia="ru-RU"/>
        </w:rPr>
        <w:t>ом</w:t>
      </w:r>
      <w:r w:rsidR="007342AD" w:rsidRPr="00DF4754">
        <w:rPr>
          <w:rFonts w:ascii="Times New Roman" w:eastAsia="Times New Roman" w:hAnsi="Times New Roman"/>
          <w:i/>
          <w:sz w:val="24"/>
          <w:szCs w:val="24"/>
          <w:lang w:eastAsia="ru-RU"/>
        </w:rPr>
        <w:t xml:space="preserve"> </w:t>
      </w:r>
      <w:r w:rsidR="007342AD">
        <w:rPr>
          <w:rFonts w:ascii="Times New Roman" w:eastAsia="Times New Roman" w:hAnsi="Times New Roman"/>
          <w:i/>
          <w:sz w:val="24"/>
          <w:szCs w:val="24"/>
          <w:lang w:eastAsia="ru-RU"/>
        </w:rPr>
        <w:t>финансовых рынков и банков</w:t>
      </w:r>
    </w:p>
    <w:p w14:paraId="48576EEA" w14:textId="3E1AFA3E" w:rsidR="007342AD" w:rsidRPr="00DF4754" w:rsidRDefault="007342AD" w:rsidP="00883D8E">
      <w:pPr>
        <w:widowControl w:val="0"/>
        <w:autoSpaceDE w:val="0"/>
        <w:autoSpaceDN w:val="0"/>
        <w:adjustRightInd w:val="0"/>
        <w:spacing w:after="0"/>
        <w:jc w:val="center"/>
        <w:rPr>
          <w:rFonts w:ascii="Times New Roman" w:eastAsia="Times New Roman" w:hAnsi="Times New Roman"/>
          <w:i/>
          <w:sz w:val="24"/>
          <w:szCs w:val="24"/>
          <w:lang w:eastAsia="ru-RU"/>
        </w:rPr>
      </w:pPr>
      <w:r w:rsidRPr="00DF4754">
        <w:rPr>
          <w:rFonts w:ascii="Times New Roman" w:eastAsia="Times New Roman" w:hAnsi="Times New Roman"/>
          <w:i/>
          <w:sz w:val="24"/>
          <w:szCs w:val="24"/>
          <w:lang w:eastAsia="ru-RU"/>
        </w:rPr>
        <w:t xml:space="preserve"> (протокол № </w:t>
      </w:r>
      <w:r w:rsidR="00EC6594">
        <w:rPr>
          <w:rFonts w:ascii="Times New Roman" w:eastAsia="Times New Roman" w:hAnsi="Times New Roman"/>
          <w:i/>
          <w:sz w:val="24"/>
          <w:szCs w:val="24"/>
          <w:lang w:eastAsia="ru-RU"/>
        </w:rPr>
        <w:t>9</w:t>
      </w:r>
      <w:r w:rsidRPr="00DF4754">
        <w:rPr>
          <w:rFonts w:ascii="Times New Roman" w:eastAsia="Times New Roman" w:hAnsi="Times New Roman"/>
          <w:i/>
          <w:sz w:val="24"/>
          <w:szCs w:val="24"/>
          <w:lang w:eastAsia="ru-RU"/>
        </w:rPr>
        <w:t xml:space="preserve"> от </w:t>
      </w:r>
      <w:r w:rsidR="00EC6594">
        <w:rPr>
          <w:rFonts w:ascii="Times New Roman" w:eastAsia="Times New Roman" w:hAnsi="Times New Roman"/>
          <w:i/>
          <w:sz w:val="24"/>
          <w:szCs w:val="24"/>
          <w:lang w:eastAsia="ru-RU"/>
        </w:rPr>
        <w:t>04 декабря</w:t>
      </w:r>
      <w:r w:rsidRPr="00DF4754">
        <w:rPr>
          <w:rFonts w:ascii="Times New Roman" w:eastAsia="Times New Roman" w:hAnsi="Times New Roman"/>
          <w:i/>
          <w:sz w:val="24"/>
          <w:szCs w:val="24"/>
          <w:lang w:eastAsia="ru-RU"/>
        </w:rPr>
        <w:t xml:space="preserve"> 20</w:t>
      </w:r>
      <w:r w:rsidR="00EC6594">
        <w:rPr>
          <w:rFonts w:ascii="Times New Roman" w:eastAsia="Times New Roman" w:hAnsi="Times New Roman"/>
          <w:i/>
          <w:sz w:val="24"/>
          <w:szCs w:val="24"/>
          <w:lang w:eastAsia="ru-RU"/>
        </w:rPr>
        <w:t>19</w:t>
      </w:r>
      <w:r w:rsidRPr="00DF4754">
        <w:rPr>
          <w:rFonts w:ascii="Times New Roman" w:eastAsia="Times New Roman" w:hAnsi="Times New Roman"/>
          <w:i/>
          <w:sz w:val="24"/>
          <w:szCs w:val="24"/>
          <w:lang w:eastAsia="ru-RU"/>
        </w:rPr>
        <w:t>г.)</w:t>
      </w:r>
    </w:p>
    <w:p w14:paraId="5D46E976" w14:textId="77777777" w:rsidR="007342AD" w:rsidRPr="00DF4754" w:rsidRDefault="007342AD" w:rsidP="00883D8E">
      <w:pPr>
        <w:widowControl w:val="0"/>
        <w:autoSpaceDE w:val="0"/>
        <w:autoSpaceDN w:val="0"/>
        <w:adjustRightInd w:val="0"/>
        <w:spacing w:after="0"/>
        <w:jc w:val="center"/>
        <w:rPr>
          <w:rFonts w:ascii="Times New Roman" w:eastAsia="Times New Roman" w:hAnsi="Times New Roman"/>
          <w:i/>
          <w:sz w:val="24"/>
          <w:szCs w:val="24"/>
          <w:lang w:eastAsia="ru-RU"/>
        </w:rPr>
      </w:pPr>
    </w:p>
    <w:p w14:paraId="457DFE44" w14:textId="77777777" w:rsidR="00EB41D4" w:rsidRDefault="00EB41D4" w:rsidP="00883D8E">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p>
    <w:p w14:paraId="72A2CADB" w14:textId="77777777" w:rsidR="00EB41D4" w:rsidRDefault="00EB41D4" w:rsidP="00883D8E">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p>
    <w:p w14:paraId="2FCA45F3" w14:textId="77777777" w:rsidR="00EB41D4" w:rsidRDefault="00EB41D4" w:rsidP="00883D8E">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p>
    <w:p w14:paraId="1EF3328D" w14:textId="77777777" w:rsidR="00EB41D4" w:rsidRDefault="00EB41D4" w:rsidP="00883D8E">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p>
    <w:p w14:paraId="047747A3" w14:textId="7DEA4202" w:rsidR="007342AD" w:rsidRPr="00F41003" w:rsidRDefault="007342AD" w:rsidP="00883D8E">
      <w:pPr>
        <w:widowControl w:val="0"/>
        <w:autoSpaceDE w:val="0"/>
        <w:autoSpaceDN w:val="0"/>
        <w:adjustRightInd w:val="0"/>
        <w:spacing w:after="0" w:line="240" w:lineRule="auto"/>
        <w:jc w:val="center"/>
        <w:rPr>
          <w:rFonts w:ascii="Times New Roman" w:hAnsi="Times New Roman"/>
          <w:b/>
          <w:bCs/>
        </w:rPr>
      </w:pPr>
      <w:r w:rsidRPr="00F41003">
        <w:rPr>
          <w:rFonts w:ascii="Times New Roman" w:eastAsia="Times New Roman" w:hAnsi="Times New Roman"/>
          <w:b/>
          <w:bCs/>
          <w:sz w:val="28"/>
          <w:szCs w:val="28"/>
          <w:lang w:eastAsia="ru-RU"/>
        </w:rPr>
        <w:t>Москва, 2020</w:t>
      </w:r>
    </w:p>
    <w:p w14:paraId="65C957B9" w14:textId="13583CDC" w:rsidR="00F41003" w:rsidRDefault="00F41003" w:rsidP="00883D8E">
      <w:pPr>
        <w:widowControl w:val="0"/>
        <w:spacing w:after="0" w:line="240" w:lineRule="auto"/>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br w:type="page"/>
      </w:r>
    </w:p>
    <w:tbl>
      <w:tblPr>
        <w:tblW w:w="0" w:type="auto"/>
        <w:tblLook w:val="01E0" w:firstRow="1" w:lastRow="1" w:firstColumn="1" w:lastColumn="1" w:noHBand="0" w:noVBand="0"/>
      </w:tblPr>
      <w:tblGrid>
        <w:gridCol w:w="827"/>
        <w:gridCol w:w="2544"/>
        <w:gridCol w:w="3013"/>
        <w:gridCol w:w="2686"/>
      </w:tblGrid>
      <w:tr w:rsidR="0081554B" w:rsidRPr="00F74C9F" w14:paraId="34519BE0" w14:textId="77777777" w:rsidTr="00EB41D4">
        <w:trPr>
          <w:trHeight w:val="283"/>
        </w:trPr>
        <w:tc>
          <w:tcPr>
            <w:tcW w:w="827" w:type="dxa"/>
          </w:tcPr>
          <w:p w14:paraId="783744E5" w14:textId="77777777" w:rsidR="0081554B" w:rsidRPr="00F74C9F" w:rsidRDefault="0081554B" w:rsidP="00883D8E">
            <w:pPr>
              <w:widowControl w:val="0"/>
              <w:spacing w:after="0" w:line="240" w:lineRule="auto"/>
              <w:rPr>
                <w:rFonts w:ascii="Times New Roman" w:hAnsi="Times New Roman"/>
                <w:b/>
              </w:rPr>
            </w:pPr>
            <w:r w:rsidRPr="00F74C9F">
              <w:rPr>
                <w:rFonts w:ascii="Times New Roman" w:hAnsi="Times New Roman"/>
                <w:b/>
              </w:rPr>
              <w:lastRenderedPageBreak/>
              <w:t xml:space="preserve">УДК </w:t>
            </w:r>
          </w:p>
        </w:tc>
        <w:tc>
          <w:tcPr>
            <w:tcW w:w="2544" w:type="dxa"/>
          </w:tcPr>
          <w:p w14:paraId="7B5B0C95" w14:textId="6D2EB103" w:rsidR="0081554B" w:rsidRPr="00F74C9F" w:rsidRDefault="0081554B" w:rsidP="00F74C9F">
            <w:pPr>
              <w:widowControl w:val="0"/>
              <w:spacing w:after="0" w:line="240" w:lineRule="auto"/>
              <w:rPr>
                <w:rFonts w:ascii="Times New Roman" w:hAnsi="Times New Roman"/>
                <w:b/>
              </w:rPr>
            </w:pPr>
            <w:r w:rsidRPr="00F74C9F">
              <w:rPr>
                <w:rFonts w:ascii="Times New Roman" w:hAnsi="Times New Roman"/>
                <w:b/>
              </w:rPr>
              <w:t>336.76(07</w:t>
            </w:r>
            <w:r w:rsidR="00F74C9F" w:rsidRPr="00F74C9F">
              <w:rPr>
                <w:rFonts w:ascii="Times New Roman" w:hAnsi="Times New Roman"/>
                <w:b/>
              </w:rPr>
              <w:t>3</w:t>
            </w:r>
            <w:r w:rsidRPr="00F74C9F">
              <w:rPr>
                <w:rFonts w:ascii="Times New Roman" w:hAnsi="Times New Roman"/>
                <w:b/>
              </w:rPr>
              <w:t>)</w:t>
            </w:r>
          </w:p>
        </w:tc>
        <w:tc>
          <w:tcPr>
            <w:tcW w:w="3013" w:type="dxa"/>
          </w:tcPr>
          <w:p w14:paraId="6EFEB905" w14:textId="71780E66" w:rsidR="0081554B" w:rsidRPr="00F74C9F" w:rsidRDefault="0081554B" w:rsidP="00883D8E">
            <w:pPr>
              <w:widowControl w:val="0"/>
              <w:spacing w:after="0" w:line="240" w:lineRule="auto"/>
              <w:rPr>
                <w:rFonts w:ascii="Times New Roman" w:hAnsi="Times New Roman"/>
                <w:b/>
                <w:sz w:val="28"/>
                <w:szCs w:val="28"/>
              </w:rPr>
            </w:pPr>
          </w:p>
        </w:tc>
        <w:tc>
          <w:tcPr>
            <w:tcW w:w="2686" w:type="dxa"/>
          </w:tcPr>
          <w:p w14:paraId="3D0CEFA0" w14:textId="77777777" w:rsidR="0081554B" w:rsidRPr="00F74C9F" w:rsidRDefault="0081554B" w:rsidP="00883D8E">
            <w:pPr>
              <w:widowControl w:val="0"/>
              <w:spacing w:after="0" w:line="240" w:lineRule="auto"/>
              <w:rPr>
                <w:rFonts w:ascii="Times New Roman" w:hAnsi="Times New Roman"/>
                <w:b/>
                <w:sz w:val="28"/>
                <w:szCs w:val="28"/>
              </w:rPr>
            </w:pPr>
          </w:p>
        </w:tc>
      </w:tr>
      <w:tr w:rsidR="0081554B" w:rsidRPr="00F74C9F" w14:paraId="6FAD186A" w14:textId="77777777" w:rsidTr="00EB41D4">
        <w:trPr>
          <w:gridAfter w:val="2"/>
          <w:wAfter w:w="5699" w:type="dxa"/>
          <w:trHeight w:val="283"/>
        </w:trPr>
        <w:tc>
          <w:tcPr>
            <w:tcW w:w="827" w:type="dxa"/>
          </w:tcPr>
          <w:p w14:paraId="39D5B68B" w14:textId="77777777" w:rsidR="0081554B" w:rsidRPr="00F74C9F" w:rsidRDefault="0081554B" w:rsidP="00883D8E">
            <w:pPr>
              <w:widowControl w:val="0"/>
              <w:spacing w:after="0" w:line="240" w:lineRule="auto"/>
              <w:rPr>
                <w:rFonts w:ascii="Times New Roman" w:hAnsi="Times New Roman"/>
                <w:b/>
                <w:sz w:val="28"/>
                <w:szCs w:val="28"/>
              </w:rPr>
            </w:pPr>
            <w:r w:rsidRPr="00F74C9F">
              <w:rPr>
                <w:rFonts w:ascii="Times New Roman" w:hAnsi="Times New Roman"/>
                <w:b/>
              </w:rPr>
              <w:t>ББК</w:t>
            </w:r>
            <w:r w:rsidRPr="00F74C9F">
              <w:rPr>
                <w:rFonts w:ascii="Times New Roman" w:hAnsi="Times New Roman"/>
                <w:b/>
                <w:sz w:val="28"/>
                <w:szCs w:val="28"/>
              </w:rPr>
              <w:t xml:space="preserve">     </w:t>
            </w:r>
          </w:p>
        </w:tc>
        <w:tc>
          <w:tcPr>
            <w:tcW w:w="2544" w:type="dxa"/>
          </w:tcPr>
          <w:p w14:paraId="56C8C7FD" w14:textId="60B37FE1" w:rsidR="0081554B" w:rsidRPr="00F74C9F" w:rsidRDefault="0081554B" w:rsidP="00F74C9F">
            <w:pPr>
              <w:widowControl w:val="0"/>
              <w:spacing w:after="0" w:line="240" w:lineRule="auto"/>
              <w:rPr>
                <w:rFonts w:ascii="Times New Roman" w:hAnsi="Times New Roman"/>
                <w:b/>
              </w:rPr>
            </w:pPr>
            <w:r w:rsidRPr="00F74C9F">
              <w:rPr>
                <w:rFonts w:ascii="Times New Roman" w:hAnsi="Times New Roman"/>
                <w:b/>
              </w:rPr>
              <w:t>65.262.</w:t>
            </w:r>
            <w:r w:rsidR="00F74C9F" w:rsidRPr="00F74C9F">
              <w:rPr>
                <w:rFonts w:ascii="Times New Roman" w:hAnsi="Times New Roman"/>
                <w:b/>
              </w:rPr>
              <w:t>1</w:t>
            </w:r>
          </w:p>
        </w:tc>
      </w:tr>
      <w:tr w:rsidR="0081554B" w:rsidRPr="00F74C9F" w14:paraId="1B543D99" w14:textId="77777777" w:rsidTr="00EB41D4">
        <w:trPr>
          <w:gridAfter w:val="3"/>
          <w:wAfter w:w="8243" w:type="dxa"/>
          <w:trHeight w:val="305"/>
        </w:trPr>
        <w:tc>
          <w:tcPr>
            <w:tcW w:w="827" w:type="dxa"/>
          </w:tcPr>
          <w:p w14:paraId="5E8E7CBD" w14:textId="3C3993BB" w:rsidR="0081554B" w:rsidRPr="00F74C9F" w:rsidRDefault="0081554B" w:rsidP="00883D8E">
            <w:pPr>
              <w:widowControl w:val="0"/>
              <w:spacing w:after="0" w:line="240" w:lineRule="auto"/>
              <w:rPr>
                <w:rFonts w:ascii="Times New Roman" w:hAnsi="Times New Roman"/>
                <w:b/>
              </w:rPr>
            </w:pPr>
            <w:r w:rsidRPr="00F74C9F">
              <w:rPr>
                <w:rFonts w:ascii="Times New Roman" w:hAnsi="Times New Roman"/>
                <w:b/>
              </w:rPr>
              <w:t>А</w:t>
            </w:r>
            <w:r w:rsidR="00F74C9F" w:rsidRPr="00F74C9F">
              <w:rPr>
                <w:rFonts w:ascii="Times New Roman" w:hAnsi="Times New Roman"/>
                <w:b/>
              </w:rPr>
              <w:t xml:space="preserve"> </w:t>
            </w:r>
            <w:r w:rsidRPr="00F74C9F">
              <w:rPr>
                <w:rFonts w:ascii="Times New Roman" w:hAnsi="Times New Roman"/>
                <w:b/>
              </w:rPr>
              <w:t>28</w:t>
            </w:r>
          </w:p>
        </w:tc>
      </w:tr>
    </w:tbl>
    <w:p w14:paraId="09CBCF62" w14:textId="77777777" w:rsidR="0081554B" w:rsidRPr="00A607EA" w:rsidRDefault="0081554B" w:rsidP="00883D8E">
      <w:pPr>
        <w:widowControl w:val="0"/>
        <w:spacing w:after="0" w:line="240" w:lineRule="auto"/>
        <w:rPr>
          <w:rFonts w:ascii="Times New Roman" w:hAnsi="Times New Roman"/>
        </w:rPr>
      </w:pPr>
      <w:r w:rsidRPr="00A607EA">
        <w:rPr>
          <w:rFonts w:ascii="Times New Roman" w:hAnsi="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2100"/>
        <w:gridCol w:w="2458"/>
        <w:gridCol w:w="989"/>
        <w:gridCol w:w="2714"/>
      </w:tblGrid>
      <w:tr w:rsidR="0081554B" w:rsidRPr="00A607EA" w14:paraId="658B244A" w14:textId="77777777" w:rsidTr="00E328FC">
        <w:trPr>
          <w:gridBefore w:val="1"/>
          <w:wBefore w:w="701" w:type="dxa"/>
          <w:trHeight w:val="679"/>
        </w:trPr>
        <w:tc>
          <w:tcPr>
            <w:tcW w:w="2100" w:type="dxa"/>
            <w:tcBorders>
              <w:top w:val="nil"/>
              <w:left w:val="nil"/>
              <w:bottom w:val="nil"/>
              <w:right w:val="nil"/>
            </w:tcBorders>
          </w:tcPr>
          <w:p w14:paraId="6ADF89F0" w14:textId="5A971680" w:rsidR="0081554B" w:rsidRPr="00F41003" w:rsidRDefault="0081554B" w:rsidP="00883D8E">
            <w:pPr>
              <w:widowControl w:val="0"/>
              <w:spacing w:after="0" w:line="240" w:lineRule="auto"/>
              <w:rPr>
                <w:rFonts w:ascii="Times New Roman" w:hAnsi="Times New Roman"/>
                <w:b/>
                <w:bCs/>
              </w:rPr>
            </w:pPr>
            <w:r w:rsidRPr="00F41003">
              <w:rPr>
                <w:rFonts w:ascii="Times New Roman" w:hAnsi="Times New Roman"/>
                <w:b/>
                <w:bCs/>
              </w:rPr>
              <w:t xml:space="preserve">Рецензент: </w:t>
            </w:r>
          </w:p>
        </w:tc>
        <w:tc>
          <w:tcPr>
            <w:tcW w:w="6161" w:type="dxa"/>
            <w:gridSpan w:val="3"/>
            <w:tcBorders>
              <w:top w:val="nil"/>
              <w:left w:val="nil"/>
              <w:bottom w:val="nil"/>
              <w:right w:val="nil"/>
            </w:tcBorders>
          </w:tcPr>
          <w:p w14:paraId="72EC05A3" w14:textId="77777777" w:rsidR="00F41003" w:rsidRPr="00F41003" w:rsidRDefault="00F41003" w:rsidP="00883D8E">
            <w:pPr>
              <w:widowControl w:val="0"/>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sidRPr="00F41003">
              <w:rPr>
                <w:rFonts w:ascii="Times New Roman" w:eastAsia="Times New Roman" w:hAnsi="Times New Roman"/>
                <w:color w:val="000000" w:themeColor="text1"/>
                <w:sz w:val="28"/>
                <w:szCs w:val="28"/>
                <w:lang w:eastAsia="ru-RU"/>
              </w:rPr>
              <w:t>профессор Департамента финансовых рынков и банков д.э.н., профессор Рубцов Б.Б.</w:t>
            </w:r>
          </w:p>
          <w:p w14:paraId="1CBBA3E4" w14:textId="0D5AE411" w:rsidR="0081554B" w:rsidRPr="006E394E" w:rsidRDefault="0081554B" w:rsidP="00883D8E">
            <w:pPr>
              <w:widowControl w:val="0"/>
              <w:spacing w:after="0" w:line="240" w:lineRule="auto"/>
              <w:jc w:val="both"/>
              <w:rPr>
                <w:rFonts w:ascii="Times New Roman" w:hAnsi="Times New Roman"/>
                <w:sz w:val="28"/>
                <w:szCs w:val="28"/>
              </w:rPr>
            </w:pPr>
          </w:p>
        </w:tc>
      </w:tr>
      <w:tr w:rsidR="0081554B" w:rsidRPr="00A607EA" w14:paraId="5BAC3B81" w14:textId="77777777" w:rsidTr="00E328FC">
        <w:trPr>
          <w:trHeight w:val="2367"/>
        </w:trPr>
        <w:tc>
          <w:tcPr>
            <w:tcW w:w="701" w:type="dxa"/>
            <w:tcBorders>
              <w:top w:val="nil"/>
              <w:left w:val="nil"/>
              <w:bottom w:val="nil"/>
              <w:right w:val="nil"/>
            </w:tcBorders>
          </w:tcPr>
          <w:p w14:paraId="25FC0925" w14:textId="0DF3ABCF" w:rsidR="0081554B" w:rsidRPr="00A607EA" w:rsidRDefault="000F14C6" w:rsidP="00883D8E">
            <w:pPr>
              <w:widowControl w:val="0"/>
              <w:spacing w:after="0" w:line="240" w:lineRule="auto"/>
              <w:rPr>
                <w:rFonts w:ascii="Times New Roman" w:hAnsi="Times New Roman"/>
                <w:color w:val="FF0000"/>
                <w:sz w:val="28"/>
                <w:szCs w:val="28"/>
              </w:rPr>
            </w:pPr>
            <w:r>
              <w:rPr>
                <w:rFonts w:ascii="Times New Roman" w:hAnsi="Times New Roman"/>
                <w:noProof/>
                <w:sz w:val="28"/>
                <w:szCs w:val="28"/>
                <w:lang w:eastAsia="ru-RU"/>
              </w:rPr>
              <mc:AlternateContent>
                <mc:Choice Requires="wps">
                  <w:drawing>
                    <wp:anchor distT="0" distB="0" distL="114300" distR="114300" simplePos="0" relativeHeight="251659264" behindDoc="0" locked="0" layoutInCell="1" allowOverlap="1" wp14:anchorId="4D23F4FC" wp14:editId="34467498">
                      <wp:simplePos x="0" y="0"/>
                      <wp:positionH relativeFrom="column">
                        <wp:posOffset>-65405</wp:posOffset>
                      </wp:positionH>
                      <wp:positionV relativeFrom="paragraph">
                        <wp:posOffset>108585</wp:posOffset>
                      </wp:positionV>
                      <wp:extent cx="434340" cy="354330"/>
                      <wp:effectExtent l="8255" t="11430" r="5080" b="571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 cy="354330"/>
                              </a:xfrm>
                              <a:prstGeom prst="rect">
                                <a:avLst/>
                              </a:prstGeom>
                              <a:solidFill>
                                <a:srgbClr val="FFFFFF"/>
                              </a:solidFill>
                              <a:ln w="9525">
                                <a:solidFill>
                                  <a:srgbClr val="FFFFFF"/>
                                </a:solidFill>
                                <a:miter lim="800000"/>
                                <a:headEnd/>
                                <a:tailEnd/>
                              </a:ln>
                            </wps:spPr>
                            <wps:txbx>
                              <w:txbxContent>
                                <w:p w14:paraId="5AE412CF" w14:textId="77777777" w:rsidR="00B1752C" w:rsidRPr="00551FB3" w:rsidRDefault="00B1752C" w:rsidP="0081554B">
                                  <w:pPr>
                                    <w:rPr>
                                      <w:szCs w:val="28"/>
                                    </w:rPr>
                                  </w:pP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D23F4FC" id="_x0000_t202" coordsize="21600,21600" o:spt="202" path="m,l,21600r21600,l21600,xe">
                      <v:stroke joinstyle="miter"/>
                      <v:path gradientshapeok="t" o:connecttype="rect"/>
                    </v:shapetype>
                    <v:shape id="Text Box 2" o:spid="_x0000_s1026" type="#_x0000_t202" style="position:absolute;margin-left:-5.15pt;margin-top:8.55pt;width:34.2pt;height:2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" strokecolor="white">
                      <v:textbox style="mso-fit-shape-to-text:t" inset=".5mm,.3mm,.5mm,.3mm">
                        <w:txbxContent>
                          <w:p w14:paraId="5AE412CF" w14:textId="77777777" w:rsidR="00B1752C" w:rsidRPr="00551FB3" w:rsidRDefault="00B1752C" w:rsidP="0081554B">
                            <w:pPr>
                              <w:rPr>
                                <w:szCs w:val="28"/>
                              </w:rPr>
                            </w:pPr>
                          </w:p>
                        </w:txbxContent>
                      </v:textbox>
                    </v:shape>
                  </w:pict>
                </mc:Fallback>
              </mc:AlternateContent>
            </w:r>
          </w:p>
        </w:tc>
        <w:tc>
          <w:tcPr>
            <w:tcW w:w="8261" w:type="dxa"/>
            <w:gridSpan w:val="4"/>
            <w:tcBorders>
              <w:top w:val="nil"/>
              <w:left w:val="nil"/>
              <w:bottom w:val="nil"/>
              <w:right w:val="nil"/>
            </w:tcBorders>
          </w:tcPr>
          <w:p w14:paraId="27D14565" w14:textId="54FD653D" w:rsidR="00F41003" w:rsidRDefault="0081554B" w:rsidP="00883D8E">
            <w:pPr>
              <w:widowControl w:val="0"/>
              <w:spacing w:after="0" w:line="240" w:lineRule="auto"/>
              <w:jc w:val="center"/>
              <w:rPr>
                <w:rFonts w:ascii="Times New Roman" w:hAnsi="Times New Roman"/>
                <w:b/>
                <w:bCs/>
                <w:sz w:val="28"/>
                <w:szCs w:val="28"/>
              </w:rPr>
            </w:pPr>
            <w:r w:rsidRPr="00A607EA">
              <w:rPr>
                <w:rFonts w:ascii="Times New Roman" w:hAnsi="Times New Roman"/>
                <w:b/>
                <w:bCs/>
                <w:sz w:val="28"/>
                <w:szCs w:val="28"/>
              </w:rPr>
              <w:t>Адамова К.Р.</w:t>
            </w:r>
          </w:p>
          <w:p w14:paraId="4ADB572D" w14:textId="48F40E75" w:rsidR="0081554B" w:rsidRPr="00E328FC" w:rsidRDefault="0088437A" w:rsidP="00883D8E">
            <w:pPr>
              <w:widowControl w:val="0"/>
              <w:spacing w:after="0" w:line="240" w:lineRule="auto"/>
              <w:jc w:val="both"/>
              <w:rPr>
                <w:rFonts w:ascii="Times New Roman" w:hAnsi="Times New Roman"/>
                <w:b/>
                <w:iCs/>
              </w:rPr>
            </w:pPr>
            <w:r>
              <w:rPr>
                <w:rFonts w:ascii="Times New Roman" w:hAnsi="Times New Roman"/>
                <w:b/>
                <w:bCs/>
                <w:sz w:val="28"/>
                <w:szCs w:val="28"/>
              </w:rPr>
              <w:t>Инфраструктура финансовых рынков</w:t>
            </w:r>
            <w:r w:rsidR="0081554B" w:rsidRPr="00A607EA">
              <w:rPr>
                <w:rFonts w:ascii="Times New Roman" w:hAnsi="Times New Roman"/>
                <w:b/>
                <w:bCs/>
                <w:sz w:val="28"/>
                <w:szCs w:val="28"/>
              </w:rPr>
              <w:t>.</w:t>
            </w:r>
            <w:r w:rsidR="0081554B" w:rsidRPr="00A607EA">
              <w:rPr>
                <w:rFonts w:ascii="Times New Roman" w:hAnsi="Times New Roman"/>
                <w:sz w:val="28"/>
                <w:szCs w:val="28"/>
              </w:rPr>
              <w:t xml:space="preserve"> </w:t>
            </w:r>
            <w:r w:rsidR="00F41003">
              <w:rPr>
                <w:rFonts w:ascii="Times New Roman" w:hAnsi="Times New Roman"/>
                <w:sz w:val="28"/>
                <w:szCs w:val="28"/>
              </w:rPr>
              <w:t xml:space="preserve">Рабочая программа дисциплины </w:t>
            </w:r>
            <w:r w:rsidR="00F41003" w:rsidRPr="00F41003">
              <w:rPr>
                <w:rFonts w:ascii="Times New Roman" w:hAnsi="Times New Roman"/>
                <w:sz w:val="28"/>
                <w:szCs w:val="28"/>
              </w:rPr>
              <w:t>для подготовки студентов, обучающихся по направлению подготовки</w:t>
            </w:r>
            <w:r w:rsidR="00A607EA" w:rsidRPr="00A607EA">
              <w:rPr>
                <w:rFonts w:ascii="Times New Roman" w:hAnsi="Times New Roman"/>
                <w:sz w:val="28"/>
                <w:szCs w:val="28"/>
              </w:rPr>
              <w:t xml:space="preserve"> 38.0</w:t>
            </w:r>
            <w:r w:rsidR="00F41003">
              <w:rPr>
                <w:rFonts w:ascii="Times New Roman" w:hAnsi="Times New Roman"/>
                <w:sz w:val="28"/>
                <w:szCs w:val="28"/>
              </w:rPr>
              <w:t>4.08</w:t>
            </w:r>
            <w:r w:rsidR="00A607EA" w:rsidRPr="00A607EA">
              <w:rPr>
                <w:rFonts w:ascii="Times New Roman" w:hAnsi="Times New Roman"/>
                <w:sz w:val="28"/>
                <w:szCs w:val="28"/>
              </w:rPr>
              <w:t xml:space="preserve"> «Финансы и кредит»</w:t>
            </w:r>
            <w:r w:rsidR="00E328FC">
              <w:rPr>
                <w:rFonts w:ascii="Times New Roman" w:hAnsi="Times New Roman"/>
                <w:sz w:val="28"/>
                <w:szCs w:val="28"/>
              </w:rPr>
              <w:t>, направленност</w:t>
            </w:r>
            <w:r w:rsidR="000B5844">
              <w:rPr>
                <w:rFonts w:ascii="Times New Roman" w:hAnsi="Times New Roman"/>
                <w:sz w:val="28"/>
                <w:szCs w:val="28"/>
              </w:rPr>
              <w:t>ь</w:t>
            </w:r>
            <w:r w:rsidR="00E328FC">
              <w:rPr>
                <w:rFonts w:ascii="Times New Roman" w:hAnsi="Times New Roman"/>
                <w:sz w:val="28"/>
                <w:szCs w:val="28"/>
              </w:rPr>
              <w:t xml:space="preserve"> программы магистратуры «Анализ финансовых рынков»</w:t>
            </w:r>
            <w:r w:rsidR="00A607EA">
              <w:rPr>
                <w:rFonts w:ascii="Times New Roman" w:hAnsi="Times New Roman"/>
                <w:sz w:val="28"/>
                <w:szCs w:val="28"/>
              </w:rPr>
              <w:t>.</w:t>
            </w:r>
            <w:r w:rsidR="00E328FC">
              <w:rPr>
                <w:rFonts w:ascii="Times New Roman" w:hAnsi="Times New Roman"/>
                <w:sz w:val="28"/>
                <w:szCs w:val="28"/>
              </w:rPr>
              <w:t xml:space="preserve"> Заочная форма обучения.</w:t>
            </w:r>
            <w:r w:rsidR="00A607EA" w:rsidRPr="00A607EA">
              <w:rPr>
                <w:rFonts w:ascii="Times New Roman" w:hAnsi="Times New Roman"/>
                <w:sz w:val="28"/>
                <w:szCs w:val="28"/>
              </w:rPr>
              <w:t xml:space="preserve"> </w:t>
            </w:r>
            <w:r w:rsidR="0081554B" w:rsidRPr="00A607EA">
              <w:rPr>
                <w:rFonts w:ascii="Times New Roman" w:hAnsi="Times New Roman"/>
                <w:sz w:val="28"/>
                <w:szCs w:val="28"/>
              </w:rPr>
              <w:t xml:space="preserve">– М.: Финансовый университет, </w:t>
            </w:r>
            <w:r w:rsidR="00E328FC">
              <w:rPr>
                <w:rFonts w:ascii="Times New Roman" w:hAnsi="Times New Roman"/>
                <w:sz w:val="28"/>
                <w:szCs w:val="28"/>
              </w:rPr>
              <w:t>департамент финансовых рынков и банков</w:t>
            </w:r>
            <w:r w:rsidR="0081554B" w:rsidRPr="00A607EA">
              <w:rPr>
                <w:rFonts w:ascii="Times New Roman" w:hAnsi="Times New Roman"/>
                <w:sz w:val="28"/>
                <w:szCs w:val="28"/>
              </w:rPr>
              <w:t>, 20</w:t>
            </w:r>
            <w:r w:rsidR="00E328FC">
              <w:rPr>
                <w:rFonts w:ascii="Times New Roman" w:hAnsi="Times New Roman"/>
                <w:sz w:val="28"/>
                <w:szCs w:val="28"/>
              </w:rPr>
              <w:t>20</w:t>
            </w:r>
            <w:r w:rsidR="0081554B" w:rsidRPr="00A607EA">
              <w:rPr>
                <w:rFonts w:ascii="Times New Roman" w:hAnsi="Times New Roman"/>
                <w:sz w:val="28"/>
                <w:szCs w:val="28"/>
              </w:rPr>
              <w:t xml:space="preserve">– </w:t>
            </w:r>
            <w:r w:rsidR="00DF76A1">
              <w:rPr>
                <w:rFonts w:ascii="Times New Roman" w:hAnsi="Times New Roman"/>
                <w:sz w:val="28"/>
                <w:szCs w:val="28"/>
              </w:rPr>
              <w:t>59</w:t>
            </w:r>
            <w:r w:rsidR="0081554B" w:rsidRPr="00A607EA">
              <w:rPr>
                <w:rFonts w:ascii="Times New Roman" w:hAnsi="Times New Roman"/>
                <w:sz w:val="28"/>
                <w:szCs w:val="28"/>
              </w:rPr>
              <w:t xml:space="preserve"> с.</w:t>
            </w:r>
            <w:r w:rsidR="0081554B" w:rsidRPr="00A607EA">
              <w:rPr>
                <w:rFonts w:ascii="Times New Roman" w:hAnsi="Times New Roman"/>
                <w:b/>
                <w:bCs/>
              </w:rPr>
              <w:t xml:space="preserve"> </w:t>
            </w:r>
          </w:p>
        </w:tc>
      </w:tr>
      <w:tr w:rsidR="0081554B" w:rsidRPr="00A607EA" w14:paraId="072E820C" w14:textId="77777777" w:rsidTr="00E328FC">
        <w:trPr>
          <w:gridBefore w:val="1"/>
          <w:wBefore w:w="701" w:type="dxa"/>
          <w:trHeight w:val="90"/>
        </w:trPr>
        <w:tc>
          <w:tcPr>
            <w:tcW w:w="8261" w:type="dxa"/>
            <w:gridSpan w:val="4"/>
            <w:tcBorders>
              <w:top w:val="nil"/>
              <w:left w:val="nil"/>
              <w:bottom w:val="nil"/>
              <w:right w:val="nil"/>
            </w:tcBorders>
          </w:tcPr>
          <w:p w14:paraId="7FACB2DD" w14:textId="77777777" w:rsidR="00E328FC" w:rsidRDefault="0081554B" w:rsidP="00883D8E">
            <w:pPr>
              <w:widowControl w:val="0"/>
              <w:spacing w:after="0" w:line="240" w:lineRule="auto"/>
              <w:jc w:val="both"/>
              <w:rPr>
                <w:rFonts w:ascii="Times New Roman" w:hAnsi="Times New Roman"/>
                <w:sz w:val="28"/>
                <w:szCs w:val="28"/>
              </w:rPr>
            </w:pPr>
            <w:r w:rsidRPr="00E328FC">
              <w:rPr>
                <w:rFonts w:ascii="Times New Roman" w:hAnsi="Times New Roman"/>
                <w:sz w:val="28"/>
                <w:szCs w:val="28"/>
              </w:rPr>
              <w:t>Дисциплина «</w:t>
            </w:r>
            <w:r w:rsidR="0088437A" w:rsidRPr="00E328FC">
              <w:rPr>
                <w:rFonts w:ascii="Times New Roman" w:hAnsi="Times New Roman"/>
                <w:sz w:val="28"/>
                <w:szCs w:val="28"/>
              </w:rPr>
              <w:t>Инфраструктура финансовых рынков</w:t>
            </w:r>
            <w:r w:rsidRPr="00E328FC">
              <w:rPr>
                <w:rFonts w:ascii="Times New Roman" w:hAnsi="Times New Roman"/>
                <w:sz w:val="28"/>
                <w:szCs w:val="28"/>
              </w:rPr>
              <w:t>» является дисциплиной по выбору для</w:t>
            </w:r>
            <w:r w:rsidR="00FC0A5C" w:rsidRPr="00E328FC">
              <w:rPr>
                <w:rFonts w:ascii="Times New Roman" w:hAnsi="Times New Roman"/>
                <w:sz w:val="28"/>
                <w:szCs w:val="28"/>
              </w:rPr>
              <w:t xml:space="preserve"> </w:t>
            </w:r>
            <w:r w:rsidR="00E328FC">
              <w:rPr>
                <w:rFonts w:ascii="Times New Roman" w:hAnsi="Times New Roman"/>
                <w:sz w:val="28"/>
                <w:szCs w:val="28"/>
              </w:rPr>
              <w:t xml:space="preserve">магистров, </w:t>
            </w:r>
            <w:r w:rsidRPr="00E328FC">
              <w:rPr>
                <w:rFonts w:ascii="Times New Roman" w:hAnsi="Times New Roman"/>
                <w:sz w:val="28"/>
                <w:szCs w:val="28"/>
              </w:rPr>
              <w:t xml:space="preserve">обучающихся </w:t>
            </w:r>
            <w:r w:rsidR="00A607EA" w:rsidRPr="00E328FC">
              <w:rPr>
                <w:rFonts w:ascii="Times New Roman" w:hAnsi="Times New Roman"/>
                <w:sz w:val="28"/>
                <w:szCs w:val="28"/>
              </w:rPr>
              <w:t>на заочной форме обучения</w:t>
            </w:r>
            <w:r w:rsidRPr="00E328FC">
              <w:rPr>
                <w:rFonts w:ascii="Times New Roman" w:hAnsi="Times New Roman"/>
                <w:sz w:val="28"/>
                <w:szCs w:val="28"/>
              </w:rPr>
              <w:t xml:space="preserve">. </w:t>
            </w:r>
          </w:p>
          <w:p w14:paraId="79739BC0" w14:textId="55DB6D07" w:rsidR="0081554B" w:rsidRDefault="0081554B" w:rsidP="00883D8E">
            <w:pPr>
              <w:widowControl w:val="0"/>
              <w:spacing w:after="0" w:line="240" w:lineRule="auto"/>
              <w:jc w:val="both"/>
              <w:rPr>
                <w:rFonts w:ascii="Times New Roman" w:hAnsi="Times New Roman"/>
                <w:sz w:val="28"/>
                <w:szCs w:val="28"/>
              </w:rPr>
            </w:pPr>
            <w:r w:rsidRPr="00E328FC">
              <w:rPr>
                <w:rFonts w:ascii="Times New Roman" w:hAnsi="Times New Roman"/>
                <w:sz w:val="28"/>
                <w:szCs w:val="28"/>
              </w:rPr>
              <w:t xml:space="preserve">Рабочая учебная программа содержит требования </w:t>
            </w:r>
            <w:r w:rsidR="00E328FC" w:rsidRPr="00E328FC">
              <w:rPr>
                <w:rFonts w:ascii="Times New Roman" w:hAnsi="Times New Roman"/>
                <w:sz w:val="28"/>
                <w:szCs w:val="28"/>
              </w:rPr>
              <w:t>к результатам обучения по дисциплине, программу, тематику практических и семинарских занятий, методические рекомендации по их проведению, формы самостоятельной работы, систему оценивания, учебно-методическое обеспечение дисциплины</w:t>
            </w:r>
            <w:r w:rsidRPr="00E328FC">
              <w:rPr>
                <w:rFonts w:ascii="Times New Roman" w:hAnsi="Times New Roman"/>
                <w:sz w:val="28"/>
                <w:szCs w:val="28"/>
              </w:rPr>
              <w:t>.</w:t>
            </w:r>
          </w:p>
          <w:p w14:paraId="5DF28D2B" w14:textId="77777777" w:rsidR="000B5844" w:rsidRPr="00E328FC" w:rsidRDefault="000B5844" w:rsidP="00883D8E">
            <w:pPr>
              <w:widowControl w:val="0"/>
              <w:spacing w:after="0" w:line="240" w:lineRule="auto"/>
              <w:jc w:val="both"/>
              <w:rPr>
                <w:rFonts w:ascii="Times New Roman" w:hAnsi="Times New Roman"/>
                <w:sz w:val="28"/>
                <w:szCs w:val="28"/>
              </w:rPr>
            </w:pPr>
          </w:p>
          <w:p w14:paraId="539126E6" w14:textId="77777777" w:rsidR="00E328FC" w:rsidRDefault="00E328FC" w:rsidP="00883D8E">
            <w:pPr>
              <w:pStyle w:val="23"/>
              <w:widowControl w:val="0"/>
              <w:spacing w:after="0" w:line="240" w:lineRule="auto"/>
              <w:jc w:val="both"/>
              <w:rPr>
                <w:rFonts w:ascii="Times New Roman" w:hAnsi="Times New Roman"/>
                <w:iCs/>
                <w:sz w:val="24"/>
                <w:szCs w:val="24"/>
              </w:rPr>
            </w:pPr>
            <w:r>
              <w:rPr>
                <w:rFonts w:ascii="Times New Roman" w:hAnsi="Times New Roman"/>
                <w:iCs/>
                <w:sz w:val="24"/>
                <w:szCs w:val="24"/>
              </w:rPr>
              <w:t xml:space="preserve">Рабочая программа </w:t>
            </w:r>
            <w:r w:rsidRPr="00A607EA">
              <w:rPr>
                <w:rFonts w:ascii="Times New Roman" w:hAnsi="Times New Roman"/>
                <w:iCs/>
                <w:sz w:val="24"/>
                <w:szCs w:val="24"/>
              </w:rPr>
              <w:t>подготовлена с использованием Справочных правовых систем Консультант Плюс.</w:t>
            </w:r>
          </w:p>
          <w:p w14:paraId="632B176C" w14:textId="77777777" w:rsidR="0081554B" w:rsidRPr="00A607EA" w:rsidRDefault="0081554B" w:rsidP="00883D8E">
            <w:pPr>
              <w:pStyle w:val="23"/>
              <w:widowControl w:val="0"/>
              <w:spacing w:after="0" w:line="240" w:lineRule="auto"/>
              <w:ind w:right="-110"/>
              <w:jc w:val="both"/>
              <w:rPr>
                <w:rFonts w:ascii="Times New Roman" w:hAnsi="Times New Roman"/>
                <w:sz w:val="24"/>
                <w:szCs w:val="24"/>
              </w:rPr>
            </w:pPr>
          </w:p>
        </w:tc>
      </w:tr>
      <w:tr w:rsidR="0081554B" w:rsidRPr="00A607EA" w14:paraId="3F2A5914" w14:textId="77777777" w:rsidTr="00E328FC">
        <w:trPr>
          <w:gridBefore w:val="3"/>
          <w:wBefore w:w="5259" w:type="dxa"/>
          <w:trHeight w:val="302"/>
        </w:trPr>
        <w:tc>
          <w:tcPr>
            <w:tcW w:w="989" w:type="dxa"/>
            <w:tcBorders>
              <w:top w:val="nil"/>
              <w:left w:val="nil"/>
              <w:bottom w:val="nil"/>
              <w:right w:val="nil"/>
            </w:tcBorders>
          </w:tcPr>
          <w:p w14:paraId="1E3FCAD9" w14:textId="77777777" w:rsidR="0081554B" w:rsidRPr="00A607EA" w:rsidRDefault="0081554B" w:rsidP="00883D8E">
            <w:pPr>
              <w:widowControl w:val="0"/>
              <w:spacing w:after="0" w:line="240" w:lineRule="auto"/>
              <w:rPr>
                <w:rFonts w:ascii="Times New Roman" w:hAnsi="Times New Roman"/>
              </w:rPr>
            </w:pPr>
            <w:r w:rsidRPr="00A607EA">
              <w:rPr>
                <w:rFonts w:ascii="Times New Roman" w:hAnsi="Times New Roman"/>
              </w:rPr>
              <w:t xml:space="preserve">УДК </w:t>
            </w:r>
          </w:p>
        </w:tc>
        <w:tc>
          <w:tcPr>
            <w:tcW w:w="2714" w:type="dxa"/>
            <w:tcBorders>
              <w:top w:val="nil"/>
              <w:left w:val="nil"/>
              <w:bottom w:val="nil"/>
              <w:right w:val="nil"/>
            </w:tcBorders>
          </w:tcPr>
          <w:p w14:paraId="10559B0F" w14:textId="7028E336" w:rsidR="0081554B" w:rsidRPr="00A607EA" w:rsidRDefault="0031451B" w:rsidP="00883D8E">
            <w:pPr>
              <w:widowControl w:val="0"/>
              <w:spacing w:after="0" w:line="240" w:lineRule="auto"/>
              <w:rPr>
                <w:rFonts w:ascii="Times New Roman" w:hAnsi="Times New Roman"/>
              </w:rPr>
            </w:pPr>
            <w:r w:rsidRPr="00A607EA">
              <w:rPr>
                <w:rFonts w:ascii="Times New Roman" w:hAnsi="Times New Roman"/>
              </w:rPr>
              <w:t>336.76(078)</w:t>
            </w:r>
            <w:r w:rsidR="0081554B" w:rsidRPr="00A607EA">
              <w:rPr>
                <w:rFonts w:ascii="Times New Roman" w:hAnsi="Times New Roman"/>
              </w:rPr>
              <w:t xml:space="preserve">          </w:t>
            </w:r>
          </w:p>
        </w:tc>
      </w:tr>
      <w:tr w:rsidR="0081554B" w:rsidRPr="00A607EA" w14:paraId="02F57BE3" w14:textId="77777777" w:rsidTr="00E328FC">
        <w:trPr>
          <w:gridBefore w:val="3"/>
          <w:wBefore w:w="5259" w:type="dxa"/>
          <w:trHeight w:val="324"/>
        </w:trPr>
        <w:tc>
          <w:tcPr>
            <w:tcW w:w="989" w:type="dxa"/>
            <w:tcBorders>
              <w:top w:val="nil"/>
              <w:left w:val="nil"/>
              <w:bottom w:val="nil"/>
              <w:right w:val="nil"/>
            </w:tcBorders>
          </w:tcPr>
          <w:p w14:paraId="56A82ACF" w14:textId="77777777" w:rsidR="0081554B" w:rsidRPr="00A607EA" w:rsidRDefault="0081554B" w:rsidP="00883D8E">
            <w:pPr>
              <w:widowControl w:val="0"/>
              <w:spacing w:after="0" w:line="240" w:lineRule="auto"/>
              <w:rPr>
                <w:rFonts w:ascii="Times New Roman" w:hAnsi="Times New Roman"/>
              </w:rPr>
            </w:pPr>
            <w:r w:rsidRPr="00A607EA">
              <w:rPr>
                <w:rFonts w:ascii="Times New Roman" w:hAnsi="Times New Roman"/>
              </w:rPr>
              <w:t xml:space="preserve">ББК     </w:t>
            </w:r>
          </w:p>
        </w:tc>
        <w:tc>
          <w:tcPr>
            <w:tcW w:w="2714" w:type="dxa"/>
            <w:tcBorders>
              <w:top w:val="nil"/>
              <w:left w:val="nil"/>
              <w:bottom w:val="nil"/>
              <w:right w:val="nil"/>
            </w:tcBorders>
          </w:tcPr>
          <w:p w14:paraId="0C7F192D" w14:textId="39754F4A" w:rsidR="0081554B" w:rsidRPr="00A607EA" w:rsidRDefault="0031451B" w:rsidP="00883D8E">
            <w:pPr>
              <w:widowControl w:val="0"/>
              <w:spacing w:after="0" w:line="240" w:lineRule="auto"/>
              <w:rPr>
                <w:rFonts w:ascii="Times New Roman" w:hAnsi="Times New Roman"/>
              </w:rPr>
            </w:pPr>
            <w:r w:rsidRPr="00A607EA">
              <w:rPr>
                <w:rFonts w:ascii="Times New Roman" w:hAnsi="Times New Roman"/>
              </w:rPr>
              <w:t>65.262.2</w:t>
            </w:r>
          </w:p>
        </w:tc>
      </w:tr>
      <w:tr w:rsidR="0081554B" w:rsidRPr="00A607EA" w14:paraId="3F69CB82" w14:textId="77777777" w:rsidTr="00E328FC">
        <w:trPr>
          <w:gridBefore w:val="1"/>
          <w:wBefore w:w="701" w:type="dxa"/>
        </w:trPr>
        <w:tc>
          <w:tcPr>
            <w:tcW w:w="8261" w:type="dxa"/>
            <w:gridSpan w:val="4"/>
            <w:tcBorders>
              <w:top w:val="nil"/>
              <w:left w:val="nil"/>
              <w:bottom w:val="nil"/>
              <w:right w:val="nil"/>
            </w:tcBorders>
          </w:tcPr>
          <w:p w14:paraId="1E9E7135" w14:textId="77777777" w:rsidR="0081554B" w:rsidRPr="00A607EA" w:rsidRDefault="0081554B" w:rsidP="00883D8E">
            <w:pPr>
              <w:widowControl w:val="0"/>
              <w:spacing w:after="0" w:line="240" w:lineRule="auto"/>
              <w:jc w:val="center"/>
              <w:rPr>
                <w:rFonts w:ascii="Times New Roman" w:hAnsi="Times New Roman"/>
                <w:i/>
                <w:color w:val="000000"/>
              </w:rPr>
            </w:pPr>
            <w:r w:rsidRPr="00A607EA">
              <w:rPr>
                <w:rFonts w:ascii="Times New Roman" w:hAnsi="Times New Roman"/>
                <w:i/>
                <w:color w:val="000000"/>
              </w:rPr>
              <w:t>Учебное издание</w:t>
            </w:r>
          </w:p>
        </w:tc>
      </w:tr>
      <w:tr w:rsidR="0081554B" w:rsidRPr="00A607EA" w14:paraId="1B9DEA63" w14:textId="77777777" w:rsidTr="00E328FC">
        <w:trPr>
          <w:gridBefore w:val="1"/>
          <w:wBefore w:w="701" w:type="dxa"/>
        </w:trPr>
        <w:tc>
          <w:tcPr>
            <w:tcW w:w="8261" w:type="dxa"/>
            <w:gridSpan w:val="4"/>
            <w:tcBorders>
              <w:top w:val="nil"/>
              <w:left w:val="nil"/>
              <w:bottom w:val="nil"/>
              <w:right w:val="nil"/>
            </w:tcBorders>
          </w:tcPr>
          <w:p w14:paraId="58B10F1E" w14:textId="77777777" w:rsidR="0081554B" w:rsidRPr="00A607EA" w:rsidRDefault="0081554B" w:rsidP="00883D8E">
            <w:pPr>
              <w:widowControl w:val="0"/>
              <w:spacing w:after="0" w:line="240" w:lineRule="auto"/>
              <w:jc w:val="center"/>
              <w:rPr>
                <w:rFonts w:ascii="Times New Roman" w:hAnsi="Times New Roman"/>
                <w:b/>
                <w:i/>
                <w:sz w:val="28"/>
                <w:szCs w:val="28"/>
              </w:rPr>
            </w:pPr>
            <w:r w:rsidRPr="00A607EA">
              <w:rPr>
                <w:rFonts w:ascii="Times New Roman" w:hAnsi="Times New Roman"/>
                <w:b/>
                <w:i/>
                <w:sz w:val="28"/>
                <w:szCs w:val="28"/>
              </w:rPr>
              <w:t xml:space="preserve">Адамова </w:t>
            </w:r>
            <w:proofErr w:type="spellStart"/>
            <w:r w:rsidRPr="00A607EA">
              <w:rPr>
                <w:rFonts w:ascii="Times New Roman" w:hAnsi="Times New Roman"/>
                <w:b/>
                <w:i/>
                <w:sz w:val="28"/>
                <w:szCs w:val="28"/>
              </w:rPr>
              <w:t>Каринэ</w:t>
            </w:r>
            <w:proofErr w:type="spellEnd"/>
            <w:r w:rsidRPr="00A607EA">
              <w:rPr>
                <w:rFonts w:ascii="Times New Roman" w:hAnsi="Times New Roman"/>
                <w:b/>
                <w:i/>
                <w:sz w:val="28"/>
                <w:szCs w:val="28"/>
              </w:rPr>
              <w:t xml:space="preserve"> </w:t>
            </w:r>
            <w:proofErr w:type="spellStart"/>
            <w:r w:rsidRPr="00A607EA">
              <w:rPr>
                <w:rFonts w:ascii="Times New Roman" w:hAnsi="Times New Roman"/>
                <w:b/>
                <w:i/>
                <w:sz w:val="28"/>
                <w:szCs w:val="28"/>
              </w:rPr>
              <w:t>Рубеновна</w:t>
            </w:r>
            <w:proofErr w:type="spellEnd"/>
          </w:p>
        </w:tc>
      </w:tr>
      <w:tr w:rsidR="0081554B" w:rsidRPr="00A607EA" w14:paraId="65A63A8C" w14:textId="77777777" w:rsidTr="00E328FC">
        <w:trPr>
          <w:gridBefore w:val="1"/>
          <w:wBefore w:w="701" w:type="dxa"/>
        </w:trPr>
        <w:tc>
          <w:tcPr>
            <w:tcW w:w="8261" w:type="dxa"/>
            <w:gridSpan w:val="4"/>
            <w:tcBorders>
              <w:top w:val="nil"/>
              <w:left w:val="nil"/>
              <w:bottom w:val="nil"/>
              <w:right w:val="nil"/>
            </w:tcBorders>
          </w:tcPr>
          <w:p w14:paraId="14358E71" w14:textId="62CCBD7E" w:rsidR="0081554B" w:rsidRPr="00A607EA" w:rsidRDefault="0088437A" w:rsidP="00883D8E">
            <w:pPr>
              <w:widowControl w:val="0"/>
              <w:spacing w:after="0" w:line="240" w:lineRule="auto"/>
              <w:jc w:val="center"/>
              <w:rPr>
                <w:rFonts w:ascii="Times New Roman" w:hAnsi="Times New Roman"/>
                <w:b/>
                <w:color w:val="000000"/>
                <w:sz w:val="28"/>
              </w:rPr>
            </w:pPr>
            <w:r>
              <w:rPr>
                <w:rFonts w:ascii="Times New Roman" w:hAnsi="Times New Roman"/>
                <w:sz w:val="28"/>
                <w:szCs w:val="28"/>
              </w:rPr>
              <w:t>Инфраструктура финансовых рынков</w:t>
            </w:r>
          </w:p>
        </w:tc>
      </w:tr>
      <w:tr w:rsidR="0081554B" w:rsidRPr="00A607EA" w14:paraId="4E38C4EB" w14:textId="77777777" w:rsidTr="00E328FC">
        <w:trPr>
          <w:gridBefore w:val="1"/>
          <w:wBefore w:w="701" w:type="dxa"/>
        </w:trPr>
        <w:tc>
          <w:tcPr>
            <w:tcW w:w="8261" w:type="dxa"/>
            <w:gridSpan w:val="4"/>
            <w:tcBorders>
              <w:top w:val="nil"/>
              <w:left w:val="nil"/>
              <w:bottom w:val="nil"/>
              <w:right w:val="nil"/>
            </w:tcBorders>
          </w:tcPr>
          <w:p w14:paraId="35210139" w14:textId="77777777" w:rsidR="0081554B" w:rsidRPr="00A607EA" w:rsidRDefault="0081554B" w:rsidP="00883D8E">
            <w:pPr>
              <w:widowControl w:val="0"/>
              <w:spacing w:after="0" w:line="240" w:lineRule="auto"/>
              <w:jc w:val="center"/>
              <w:rPr>
                <w:rFonts w:ascii="Times New Roman" w:hAnsi="Times New Roman"/>
                <w:color w:val="000000"/>
                <w:sz w:val="28"/>
              </w:rPr>
            </w:pPr>
            <w:r w:rsidRPr="00A607EA">
              <w:rPr>
                <w:rFonts w:ascii="Times New Roman" w:hAnsi="Times New Roman"/>
                <w:color w:val="000000"/>
              </w:rPr>
              <w:t>Рабочая программа дисциплины</w:t>
            </w:r>
          </w:p>
        </w:tc>
      </w:tr>
    </w:tbl>
    <w:p w14:paraId="72E743B5" w14:textId="77777777" w:rsidR="0081554B" w:rsidRPr="00A607EA" w:rsidRDefault="0081554B" w:rsidP="00883D8E">
      <w:pPr>
        <w:widowControl w:val="0"/>
        <w:spacing w:after="0" w:line="240" w:lineRule="auto"/>
        <w:rPr>
          <w:rFonts w:ascii="Times New Roman" w:hAnsi="Times New Roman"/>
        </w:rPr>
      </w:pPr>
    </w:p>
    <w:tbl>
      <w:tblPr>
        <w:tblW w:w="8505" w:type="dxa"/>
        <w:tblInd w:w="817" w:type="dxa"/>
        <w:tblLook w:val="0000" w:firstRow="0" w:lastRow="0" w:firstColumn="0" w:lastColumn="0" w:noHBand="0" w:noVBand="0"/>
      </w:tblPr>
      <w:tblGrid>
        <w:gridCol w:w="3684"/>
        <w:gridCol w:w="399"/>
        <w:gridCol w:w="299"/>
        <w:gridCol w:w="3131"/>
        <w:gridCol w:w="992"/>
      </w:tblGrid>
      <w:tr w:rsidR="0081554B" w:rsidRPr="00A607EA" w14:paraId="14554158" w14:textId="77777777" w:rsidTr="0081554B">
        <w:trPr>
          <w:gridAfter w:val="1"/>
          <w:wAfter w:w="992" w:type="dxa"/>
        </w:trPr>
        <w:tc>
          <w:tcPr>
            <w:tcW w:w="4382" w:type="dxa"/>
            <w:gridSpan w:val="3"/>
          </w:tcPr>
          <w:p w14:paraId="2D1D7CE1" w14:textId="77777777" w:rsidR="0081554B" w:rsidRPr="00A607EA" w:rsidRDefault="0081554B" w:rsidP="00883D8E">
            <w:pPr>
              <w:pStyle w:val="23"/>
              <w:widowControl w:val="0"/>
              <w:spacing w:after="0" w:line="240" w:lineRule="auto"/>
              <w:rPr>
                <w:rFonts w:ascii="Times New Roman" w:hAnsi="Times New Roman"/>
                <w:b/>
                <w:color w:val="000000"/>
                <w:sz w:val="24"/>
                <w:szCs w:val="24"/>
              </w:rPr>
            </w:pPr>
            <w:r w:rsidRPr="00A607EA">
              <w:rPr>
                <w:rFonts w:ascii="Times New Roman" w:hAnsi="Times New Roman"/>
                <w:color w:val="000000"/>
                <w:sz w:val="24"/>
                <w:szCs w:val="24"/>
              </w:rPr>
              <w:t>Компьютерный набор, верстка</w:t>
            </w:r>
          </w:p>
        </w:tc>
        <w:tc>
          <w:tcPr>
            <w:tcW w:w="3131" w:type="dxa"/>
          </w:tcPr>
          <w:p w14:paraId="5F4C7C9B" w14:textId="77777777" w:rsidR="0081554B" w:rsidRPr="00A607EA" w:rsidRDefault="0081554B" w:rsidP="00883D8E">
            <w:pPr>
              <w:pStyle w:val="23"/>
              <w:widowControl w:val="0"/>
              <w:spacing w:after="0" w:line="240" w:lineRule="auto"/>
              <w:jc w:val="right"/>
              <w:rPr>
                <w:rFonts w:ascii="Times New Roman" w:hAnsi="Times New Roman"/>
                <w:b/>
                <w:color w:val="000000"/>
                <w:sz w:val="24"/>
                <w:szCs w:val="24"/>
              </w:rPr>
            </w:pPr>
            <w:r w:rsidRPr="00A607EA">
              <w:rPr>
                <w:rFonts w:ascii="Times New Roman" w:hAnsi="Times New Roman"/>
                <w:color w:val="000000"/>
                <w:sz w:val="24"/>
                <w:szCs w:val="24"/>
              </w:rPr>
              <w:t>К.Р. Адамова</w:t>
            </w:r>
          </w:p>
        </w:tc>
      </w:tr>
      <w:tr w:rsidR="0081554B" w:rsidRPr="00C47791" w14:paraId="339A1646" w14:textId="77777777" w:rsidTr="003118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78"/>
        </w:trPr>
        <w:tc>
          <w:tcPr>
            <w:tcW w:w="8505" w:type="dxa"/>
            <w:gridSpan w:val="5"/>
            <w:tcBorders>
              <w:top w:val="nil"/>
              <w:left w:val="nil"/>
              <w:bottom w:val="nil"/>
              <w:right w:val="nil"/>
            </w:tcBorders>
          </w:tcPr>
          <w:p w14:paraId="25B88A30" w14:textId="77777777" w:rsidR="0081554B" w:rsidRPr="00A607EA" w:rsidRDefault="0081554B" w:rsidP="00883D8E">
            <w:pPr>
              <w:pStyle w:val="23"/>
              <w:widowControl w:val="0"/>
              <w:tabs>
                <w:tab w:val="left" w:pos="2940"/>
              </w:tabs>
              <w:spacing w:after="0" w:line="240" w:lineRule="auto"/>
              <w:rPr>
                <w:rFonts w:ascii="Times New Roman" w:hAnsi="Times New Roman"/>
                <w:b/>
                <w:i/>
                <w:color w:val="000000"/>
                <w:sz w:val="24"/>
                <w:szCs w:val="24"/>
                <w:lang w:val="en-US"/>
              </w:rPr>
            </w:pPr>
            <w:r w:rsidRPr="00A607EA">
              <w:rPr>
                <w:rFonts w:ascii="Times New Roman" w:hAnsi="Times New Roman"/>
                <w:color w:val="000000"/>
                <w:sz w:val="24"/>
                <w:szCs w:val="24"/>
              </w:rPr>
              <w:t>Формат</w:t>
            </w:r>
            <w:r w:rsidRPr="00A607EA">
              <w:rPr>
                <w:rFonts w:ascii="Times New Roman" w:hAnsi="Times New Roman"/>
                <w:color w:val="000000"/>
                <w:sz w:val="24"/>
                <w:szCs w:val="24"/>
                <w:lang w:val="en-US"/>
              </w:rPr>
              <w:t xml:space="preserve"> 60x90/16. </w:t>
            </w:r>
            <w:r w:rsidRPr="00A607EA">
              <w:rPr>
                <w:rFonts w:ascii="Times New Roman" w:hAnsi="Times New Roman"/>
                <w:color w:val="000000"/>
                <w:sz w:val="24"/>
                <w:szCs w:val="24"/>
              </w:rPr>
              <w:t>Гарнитура</w:t>
            </w:r>
            <w:r w:rsidRPr="00A607EA">
              <w:rPr>
                <w:rFonts w:ascii="Times New Roman" w:hAnsi="Times New Roman"/>
                <w:color w:val="000000"/>
                <w:sz w:val="24"/>
                <w:szCs w:val="24"/>
                <w:lang w:val="en-US"/>
              </w:rPr>
              <w:t xml:space="preserve"> </w:t>
            </w:r>
            <w:r w:rsidRPr="00A607EA">
              <w:rPr>
                <w:rFonts w:ascii="Times New Roman" w:hAnsi="Times New Roman"/>
                <w:i/>
                <w:color w:val="000000"/>
                <w:sz w:val="24"/>
                <w:szCs w:val="24"/>
                <w:lang w:val="en-US"/>
              </w:rPr>
              <w:t>Times New Roman</w:t>
            </w:r>
          </w:p>
        </w:tc>
      </w:tr>
      <w:tr w:rsidR="0081554B" w:rsidRPr="00A607EA" w14:paraId="19D78830" w14:textId="77777777" w:rsidTr="003118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7"/>
        </w:trPr>
        <w:tc>
          <w:tcPr>
            <w:tcW w:w="8505" w:type="dxa"/>
            <w:gridSpan w:val="5"/>
            <w:tcBorders>
              <w:top w:val="nil"/>
              <w:left w:val="nil"/>
              <w:bottom w:val="nil"/>
              <w:right w:val="nil"/>
            </w:tcBorders>
          </w:tcPr>
          <w:p w14:paraId="3955562B" w14:textId="1C096B4A" w:rsidR="0081554B" w:rsidRPr="00A607EA" w:rsidRDefault="00FC0A5C" w:rsidP="00883D8E">
            <w:pPr>
              <w:pStyle w:val="23"/>
              <w:widowControl w:val="0"/>
              <w:tabs>
                <w:tab w:val="left" w:pos="2940"/>
              </w:tabs>
              <w:spacing w:after="0" w:line="240" w:lineRule="auto"/>
              <w:rPr>
                <w:rFonts w:ascii="Times New Roman" w:hAnsi="Times New Roman"/>
                <w:b/>
                <w:color w:val="000000"/>
                <w:sz w:val="24"/>
                <w:szCs w:val="24"/>
              </w:rPr>
            </w:pPr>
            <w:proofErr w:type="spellStart"/>
            <w:r>
              <w:rPr>
                <w:rFonts w:ascii="Times New Roman" w:hAnsi="Times New Roman"/>
                <w:color w:val="000000"/>
                <w:sz w:val="24"/>
                <w:szCs w:val="24"/>
              </w:rPr>
              <w:t>Усл</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п.л</w:t>
            </w:r>
            <w:proofErr w:type="spellEnd"/>
            <w:r>
              <w:rPr>
                <w:rFonts w:ascii="Times New Roman" w:hAnsi="Times New Roman"/>
                <w:color w:val="000000"/>
                <w:sz w:val="24"/>
                <w:szCs w:val="24"/>
              </w:rPr>
              <w:t xml:space="preserve">. --- </w:t>
            </w:r>
            <w:r w:rsidR="0081554B" w:rsidRPr="00A607EA">
              <w:rPr>
                <w:rFonts w:ascii="Times New Roman" w:hAnsi="Times New Roman"/>
                <w:color w:val="000000"/>
                <w:sz w:val="24"/>
                <w:szCs w:val="24"/>
              </w:rPr>
              <w:t>Изд. № ____</w:t>
            </w:r>
            <w:r w:rsidR="0081554B" w:rsidRPr="00A607EA">
              <w:rPr>
                <w:rFonts w:ascii="Times New Roman" w:hAnsi="Times New Roman"/>
                <w:color w:val="FF0000"/>
                <w:sz w:val="24"/>
                <w:szCs w:val="24"/>
              </w:rPr>
              <w:t xml:space="preserve"> </w:t>
            </w:r>
            <w:r w:rsidR="0081554B" w:rsidRPr="00A607EA">
              <w:rPr>
                <w:rFonts w:ascii="Times New Roman" w:hAnsi="Times New Roman"/>
                <w:color w:val="000000"/>
                <w:sz w:val="24"/>
                <w:szCs w:val="24"/>
              </w:rPr>
              <w:t>- 20</w:t>
            </w:r>
            <w:r w:rsidR="00F41003">
              <w:rPr>
                <w:rFonts w:ascii="Times New Roman" w:hAnsi="Times New Roman"/>
                <w:color w:val="000000"/>
                <w:sz w:val="24"/>
                <w:szCs w:val="24"/>
              </w:rPr>
              <w:t>20</w:t>
            </w:r>
            <w:r w:rsidR="0081554B" w:rsidRPr="00A607EA">
              <w:rPr>
                <w:rFonts w:ascii="Times New Roman" w:hAnsi="Times New Roman"/>
                <w:color w:val="000000"/>
                <w:sz w:val="24"/>
                <w:szCs w:val="24"/>
              </w:rPr>
              <w:t xml:space="preserve">. Тираж - ____экз. </w:t>
            </w:r>
          </w:p>
        </w:tc>
      </w:tr>
      <w:tr w:rsidR="0081554B" w:rsidRPr="00A607EA" w14:paraId="4AE89061" w14:textId="77777777" w:rsidTr="003118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40"/>
        </w:trPr>
        <w:tc>
          <w:tcPr>
            <w:tcW w:w="8505" w:type="dxa"/>
            <w:gridSpan w:val="5"/>
            <w:tcBorders>
              <w:top w:val="nil"/>
              <w:left w:val="nil"/>
              <w:bottom w:val="nil"/>
              <w:right w:val="nil"/>
            </w:tcBorders>
          </w:tcPr>
          <w:p w14:paraId="7C9067BC" w14:textId="77777777" w:rsidR="0081554B" w:rsidRPr="00A607EA" w:rsidRDefault="0081554B" w:rsidP="00883D8E">
            <w:pPr>
              <w:pStyle w:val="23"/>
              <w:widowControl w:val="0"/>
              <w:spacing w:after="0" w:line="240" w:lineRule="auto"/>
              <w:rPr>
                <w:rFonts w:ascii="Times New Roman" w:hAnsi="Times New Roman"/>
                <w:b/>
                <w:color w:val="000000"/>
                <w:sz w:val="24"/>
                <w:szCs w:val="24"/>
              </w:rPr>
            </w:pPr>
            <w:r w:rsidRPr="00A607EA">
              <w:rPr>
                <w:rFonts w:ascii="Times New Roman" w:hAnsi="Times New Roman"/>
                <w:color w:val="000000"/>
                <w:sz w:val="24"/>
                <w:szCs w:val="24"/>
              </w:rPr>
              <w:t xml:space="preserve">Заказ № ______                                </w:t>
            </w:r>
          </w:p>
        </w:tc>
      </w:tr>
      <w:tr w:rsidR="0081554B" w:rsidRPr="00A607EA" w14:paraId="7AABB4C2" w14:textId="77777777" w:rsidTr="003118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4"/>
        </w:trPr>
        <w:tc>
          <w:tcPr>
            <w:tcW w:w="8505" w:type="dxa"/>
            <w:gridSpan w:val="5"/>
            <w:tcBorders>
              <w:top w:val="nil"/>
              <w:left w:val="nil"/>
              <w:bottom w:val="nil"/>
              <w:right w:val="nil"/>
            </w:tcBorders>
          </w:tcPr>
          <w:p w14:paraId="56F7C775" w14:textId="77777777" w:rsidR="0081554B" w:rsidRPr="00A607EA" w:rsidRDefault="0081554B" w:rsidP="00883D8E">
            <w:pPr>
              <w:pStyle w:val="23"/>
              <w:widowControl w:val="0"/>
              <w:spacing w:after="0" w:line="240" w:lineRule="auto"/>
              <w:rPr>
                <w:rFonts w:ascii="Times New Roman" w:hAnsi="Times New Roman"/>
                <w:b/>
                <w:color w:val="000000"/>
                <w:sz w:val="24"/>
                <w:szCs w:val="24"/>
              </w:rPr>
            </w:pPr>
            <w:r w:rsidRPr="00A607EA">
              <w:rPr>
                <w:rFonts w:ascii="Times New Roman" w:hAnsi="Times New Roman"/>
                <w:color w:val="000000"/>
                <w:sz w:val="24"/>
                <w:szCs w:val="24"/>
              </w:rPr>
              <w:t>Отпечатано в Финансовом университете</w:t>
            </w:r>
          </w:p>
        </w:tc>
      </w:tr>
      <w:tr w:rsidR="0081554B" w:rsidRPr="00A607EA" w14:paraId="6EB4EEF6" w14:textId="77777777" w:rsidTr="003118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2"/>
        </w:trPr>
        <w:tc>
          <w:tcPr>
            <w:tcW w:w="3684" w:type="dxa"/>
            <w:tcBorders>
              <w:top w:val="nil"/>
              <w:left w:val="nil"/>
              <w:bottom w:val="nil"/>
              <w:right w:val="nil"/>
            </w:tcBorders>
          </w:tcPr>
          <w:p w14:paraId="28426DD7" w14:textId="77777777" w:rsidR="0081554B" w:rsidRPr="00A607EA" w:rsidRDefault="0081554B" w:rsidP="00883D8E">
            <w:pPr>
              <w:pStyle w:val="23"/>
              <w:widowControl w:val="0"/>
              <w:spacing w:after="0" w:line="240" w:lineRule="auto"/>
              <w:rPr>
                <w:rFonts w:ascii="Times New Roman" w:hAnsi="Times New Roman"/>
                <w:b/>
                <w:color w:val="000000"/>
                <w:sz w:val="24"/>
                <w:szCs w:val="24"/>
              </w:rPr>
            </w:pPr>
            <w:r w:rsidRPr="00A607EA">
              <w:rPr>
                <w:rFonts w:ascii="Times New Roman" w:hAnsi="Times New Roman"/>
                <w:color w:val="000000"/>
                <w:sz w:val="24"/>
                <w:szCs w:val="24"/>
              </w:rPr>
              <w:t xml:space="preserve">                                                           </w:t>
            </w:r>
          </w:p>
        </w:tc>
        <w:tc>
          <w:tcPr>
            <w:tcW w:w="399" w:type="dxa"/>
            <w:tcBorders>
              <w:top w:val="nil"/>
              <w:left w:val="nil"/>
              <w:bottom w:val="nil"/>
              <w:right w:val="nil"/>
            </w:tcBorders>
          </w:tcPr>
          <w:p w14:paraId="177C9239" w14:textId="77777777" w:rsidR="0081554B" w:rsidRPr="00A607EA" w:rsidRDefault="0081554B" w:rsidP="00883D8E">
            <w:pPr>
              <w:pStyle w:val="23"/>
              <w:widowControl w:val="0"/>
              <w:spacing w:after="0" w:line="240" w:lineRule="auto"/>
              <w:rPr>
                <w:rFonts w:ascii="Times New Roman" w:hAnsi="Times New Roman"/>
                <w:b/>
                <w:color w:val="000000"/>
                <w:sz w:val="24"/>
                <w:szCs w:val="24"/>
              </w:rPr>
            </w:pPr>
            <w:r w:rsidRPr="00A607EA">
              <w:rPr>
                <w:rFonts w:ascii="Times New Roman" w:hAnsi="Times New Roman"/>
                <w:color w:val="000000"/>
                <w:sz w:val="24"/>
                <w:szCs w:val="24"/>
              </w:rPr>
              <w:t>©</w:t>
            </w:r>
          </w:p>
        </w:tc>
        <w:tc>
          <w:tcPr>
            <w:tcW w:w="4422" w:type="dxa"/>
            <w:gridSpan w:val="3"/>
            <w:tcBorders>
              <w:top w:val="nil"/>
              <w:left w:val="nil"/>
              <w:bottom w:val="nil"/>
              <w:right w:val="nil"/>
            </w:tcBorders>
          </w:tcPr>
          <w:p w14:paraId="21024244" w14:textId="4742B42F" w:rsidR="0081554B" w:rsidRPr="00A607EA" w:rsidRDefault="0081554B" w:rsidP="00883D8E">
            <w:pPr>
              <w:pStyle w:val="23"/>
              <w:widowControl w:val="0"/>
              <w:spacing w:after="0" w:line="240" w:lineRule="auto"/>
              <w:rPr>
                <w:rFonts w:ascii="Times New Roman" w:hAnsi="Times New Roman"/>
                <w:b/>
                <w:color w:val="000000"/>
                <w:sz w:val="24"/>
                <w:szCs w:val="24"/>
              </w:rPr>
            </w:pPr>
            <w:r w:rsidRPr="00A607EA">
              <w:rPr>
                <w:rFonts w:ascii="Times New Roman" w:hAnsi="Times New Roman"/>
                <w:sz w:val="24"/>
                <w:szCs w:val="24"/>
              </w:rPr>
              <w:t xml:space="preserve">Адамова </w:t>
            </w:r>
            <w:proofErr w:type="spellStart"/>
            <w:r w:rsidRPr="00A607EA">
              <w:rPr>
                <w:rFonts w:ascii="Times New Roman" w:hAnsi="Times New Roman"/>
                <w:sz w:val="24"/>
                <w:szCs w:val="24"/>
              </w:rPr>
              <w:t>Каринэ</w:t>
            </w:r>
            <w:proofErr w:type="spellEnd"/>
            <w:r w:rsidRPr="00A607EA">
              <w:rPr>
                <w:rFonts w:ascii="Times New Roman" w:hAnsi="Times New Roman"/>
                <w:sz w:val="24"/>
                <w:szCs w:val="24"/>
              </w:rPr>
              <w:t xml:space="preserve"> </w:t>
            </w:r>
            <w:proofErr w:type="spellStart"/>
            <w:r w:rsidRPr="00A607EA">
              <w:rPr>
                <w:rFonts w:ascii="Times New Roman" w:hAnsi="Times New Roman"/>
                <w:sz w:val="24"/>
                <w:szCs w:val="24"/>
              </w:rPr>
              <w:t>Рубеновна</w:t>
            </w:r>
            <w:proofErr w:type="spellEnd"/>
            <w:r w:rsidRPr="00A607EA">
              <w:rPr>
                <w:rFonts w:ascii="Times New Roman" w:hAnsi="Times New Roman"/>
                <w:sz w:val="24"/>
                <w:szCs w:val="24"/>
              </w:rPr>
              <w:t>, 20</w:t>
            </w:r>
            <w:r w:rsidR="00F41003">
              <w:rPr>
                <w:rFonts w:ascii="Times New Roman" w:hAnsi="Times New Roman"/>
                <w:sz w:val="24"/>
                <w:szCs w:val="24"/>
              </w:rPr>
              <w:t>20</w:t>
            </w:r>
          </w:p>
        </w:tc>
      </w:tr>
      <w:tr w:rsidR="0081554B" w:rsidRPr="00A607EA" w14:paraId="1D6B7AD7" w14:textId="77777777" w:rsidTr="003118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12"/>
        </w:trPr>
        <w:tc>
          <w:tcPr>
            <w:tcW w:w="3684" w:type="dxa"/>
            <w:tcBorders>
              <w:top w:val="nil"/>
              <w:left w:val="nil"/>
              <w:bottom w:val="nil"/>
              <w:right w:val="nil"/>
            </w:tcBorders>
          </w:tcPr>
          <w:p w14:paraId="2E403F6A" w14:textId="77777777" w:rsidR="0081554B" w:rsidRPr="00A607EA" w:rsidRDefault="0081554B" w:rsidP="00883D8E">
            <w:pPr>
              <w:widowControl w:val="0"/>
              <w:spacing w:after="0" w:line="240" w:lineRule="auto"/>
              <w:rPr>
                <w:rFonts w:ascii="Times New Roman" w:hAnsi="Times New Roman"/>
              </w:rPr>
            </w:pPr>
            <w:r w:rsidRPr="00A607EA">
              <w:rPr>
                <w:rFonts w:ascii="Times New Roman" w:hAnsi="Times New Roman"/>
              </w:rPr>
              <w:t xml:space="preserve">                                                                       </w:t>
            </w:r>
          </w:p>
        </w:tc>
        <w:tc>
          <w:tcPr>
            <w:tcW w:w="399" w:type="dxa"/>
            <w:tcBorders>
              <w:top w:val="nil"/>
              <w:left w:val="nil"/>
              <w:bottom w:val="nil"/>
              <w:right w:val="nil"/>
            </w:tcBorders>
          </w:tcPr>
          <w:p w14:paraId="71CD9CA6" w14:textId="77777777" w:rsidR="0081554B" w:rsidRPr="00A607EA" w:rsidRDefault="0081554B" w:rsidP="00883D8E">
            <w:pPr>
              <w:widowControl w:val="0"/>
              <w:spacing w:after="0" w:line="240" w:lineRule="auto"/>
              <w:rPr>
                <w:rFonts w:ascii="Times New Roman" w:hAnsi="Times New Roman"/>
              </w:rPr>
            </w:pPr>
            <w:r w:rsidRPr="00A607EA">
              <w:rPr>
                <w:rFonts w:ascii="Times New Roman" w:hAnsi="Times New Roman"/>
              </w:rPr>
              <w:t>©</w:t>
            </w:r>
          </w:p>
        </w:tc>
        <w:tc>
          <w:tcPr>
            <w:tcW w:w="4422" w:type="dxa"/>
            <w:gridSpan w:val="3"/>
            <w:tcBorders>
              <w:top w:val="nil"/>
              <w:left w:val="nil"/>
              <w:bottom w:val="nil"/>
              <w:right w:val="nil"/>
            </w:tcBorders>
          </w:tcPr>
          <w:p w14:paraId="77FF6FA8" w14:textId="2BFDF90A" w:rsidR="0081554B" w:rsidRPr="00A607EA" w:rsidRDefault="0081554B" w:rsidP="00883D8E">
            <w:pPr>
              <w:widowControl w:val="0"/>
              <w:spacing w:after="0" w:line="240" w:lineRule="auto"/>
              <w:rPr>
                <w:rFonts w:ascii="Times New Roman" w:hAnsi="Times New Roman"/>
              </w:rPr>
            </w:pPr>
            <w:r w:rsidRPr="00A607EA">
              <w:rPr>
                <w:rFonts w:ascii="Times New Roman" w:hAnsi="Times New Roman"/>
              </w:rPr>
              <w:t>Финансовый университет, 20</w:t>
            </w:r>
            <w:r w:rsidR="00F41003">
              <w:rPr>
                <w:rFonts w:ascii="Times New Roman" w:hAnsi="Times New Roman"/>
              </w:rPr>
              <w:t>20</w:t>
            </w:r>
          </w:p>
        </w:tc>
      </w:tr>
    </w:tbl>
    <w:p w14:paraId="3F5458DB" w14:textId="77777777" w:rsidR="0081554B" w:rsidRDefault="0081554B" w:rsidP="00883D8E">
      <w:pPr>
        <w:pStyle w:val="4"/>
        <w:keepNext w:val="0"/>
        <w:widowControl w:val="0"/>
        <w:suppressAutoHyphens/>
        <w:jc w:val="both"/>
        <w:rPr>
          <w:b w:val="0"/>
        </w:rPr>
        <w:sectPr w:rsidR="0081554B" w:rsidSect="0081554B">
          <w:type w:val="continuous"/>
          <w:pgSz w:w="11906" w:h="16838"/>
          <w:pgMar w:top="1418" w:right="1418" w:bottom="1418" w:left="1418" w:header="709" w:footer="709" w:gutter="0"/>
          <w:pgNumType w:start="2"/>
          <w:cols w:space="708"/>
          <w:docGrid w:linePitch="360"/>
        </w:sectPr>
      </w:pPr>
    </w:p>
    <w:p w14:paraId="21E19FBA" w14:textId="77777777" w:rsidR="0081554B" w:rsidRDefault="0081554B" w:rsidP="00883D8E">
      <w:pPr>
        <w:widowControl w:val="0"/>
        <w:spacing w:after="0" w:line="240" w:lineRule="auto"/>
        <w:rPr>
          <w:rFonts w:ascii="Times New Roman" w:hAnsi="Times New Roman"/>
          <w:b/>
          <w:sz w:val="28"/>
          <w:szCs w:val="28"/>
        </w:rPr>
      </w:pPr>
      <w:r>
        <w:rPr>
          <w:rFonts w:ascii="Times New Roman" w:hAnsi="Times New Roman"/>
          <w:b/>
          <w:sz w:val="28"/>
          <w:szCs w:val="28"/>
        </w:rPr>
        <w:br w:type="page"/>
      </w:r>
    </w:p>
    <w:p w14:paraId="67B97810" w14:textId="77777777" w:rsidR="005C204F" w:rsidRDefault="005C204F" w:rsidP="00883D8E">
      <w:pPr>
        <w:widowControl w:val="0"/>
        <w:shd w:val="clear" w:color="auto" w:fill="FFFFFF"/>
        <w:spacing w:after="0"/>
        <w:ind w:firstLine="709"/>
        <w:jc w:val="center"/>
        <w:rPr>
          <w:rFonts w:ascii="Times New Roman" w:hAnsi="Times New Roman"/>
          <w:b/>
          <w:sz w:val="28"/>
          <w:szCs w:val="28"/>
        </w:rPr>
      </w:pPr>
      <w:r w:rsidRPr="00E11280">
        <w:rPr>
          <w:rFonts w:ascii="Times New Roman" w:hAnsi="Times New Roman"/>
          <w:b/>
          <w:sz w:val="28"/>
          <w:szCs w:val="28"/>
        </w:rPr>
        <w:lastRenderedPageBreak/>
        <w:t>Содержание</w:t>
      </w:r>
    </w:p>
    <w:p w14:paraId="7BAD34EE" w14:textId="77777777" w:rsidR="00FA5188" w:rsidRDefault="00FA5188" w:rsidP="00883D8E">
      <w:pPr>
        <w:widowControl w:val="0"/>
        <w:shd w:val="clear" w:color="auto" w:fill="FFFFFF"/>
        <w:spacing w:after="0"/>
        <w:ind w:firstLine="709"/>
        <w:jc w:val="center"/>
        <w:rPr>
          <w:rFonts w:ascii="Times New Roman" w:hAnsi="Times New Roman"/>
          <w:b/>
          <w:sz w:val="28"/>
          <w:szCs w:val="28"/>
        </w:rPr>
      </w:pPr>
    </w:p>
    <w:sdt>
      <w:sdtPr>
        <w:rPr>
          <w:rFonts w:ascii="Calibri" w:eastAsia="Calibri" w:hAnsi="Calibri" w:cs="Times New Roman"/>
          <w:b w:val="0"/>
          <w:bCs w:val="0"/>
          <w:color w:val="auto"/>
          <w:sz w:val="22"/>
          <w:szCs w:val="22"/>
          <w:lang w:eastAsia="ar-SA"/>
        </w:rPr>
        <w:id w:val="-2038805667"/>
        <w:docPartObj>
          <w:docPartGallery w:val="Table of Contents"/>
          <w:docPartUnique/>
        </w:docPartObj>
      </w:sdtPr>
      <w:sdtEndPr/>
      <w:sdtContent>
        <w:p w14:paraId="5F03E3A1" w14:textId="3F1BCD83" w:rsidR="00FA5188" w:rsidRDefault="00FA5188">
          <w:pPr>
            <w:pStyle w:val="affb"/>
          </w:pPr>
        </w:p>
        <w:p w14:paraId="2D2DAE7C" w14:textId="5F62E97C" w:rsidR="00B1752C" w:rsidRPr="00B1752C" w:rsidRDefault="00FA5188">
          <w:pPr>
            <w:pStyle w:val="14"/>
            <w:tabs>
              <w:tab w:val="left" w:pos="566"/>
              <w:tab w:val="right" w:leader="dot" w:pos="9345"/>
            </w:tabs>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43986004" w:history="1">
            <w:r w:rsidR="00B1752C" w:rsidRPr="00B1752C">
              <w:rPr>
                <w:rStyle w:val="a7"/>
                <w:bCs/>
                <w:noProof/>
              </w:rPr>
              <w:t>1.</w:t>
            </w:r>
            <w:r w:rsidR="00B1752C" w:rsidRPr="00B1752C">
              <w:rPr>
                <w:rFonts w:asciiTheme="minorHAnsi" w:eastAsiaTheme="minorEastAsia" w:hAnsiTheme="minorHAnsi" w:cstheme="minorBidi"/>
                <w:noProof/>
                <w:sz w:val="22"/>
                <w:szCs w:val="22"/>
                <w:lang w:eastAsia="ru-RU"/>
              </w:rPr>
              <w:tab/>
            </w:r>
            <w:r w:rsidR="00B1752C" w:rsidRPr="00B1752C">
              <w:rPr>
                <w:rStyle w:val="a7"/>
                <w:noProof/>
              </w:rPr>
              <w:t>Наименование дисциплины:</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_Toc43986004 \h </w:instrText>
            </w:r>
            <w:r w:rsidR="00B1752C" w:rsidRPr="00B1752C">
              <w:rPr>
                <w:noProof/>
                <w:webHidden/>
              </w:rPr>
            </w:r>
            <w:r w:rsidR="00B1752C" w:rsidRPr="00B1752C">
              <w:rPr>
                <w:noProof/>
                <w:webHidden/>
              </w:rPr>
              <w:fldChar w:fldCharType="separate"/>
            </w:r>
            <w:r w:rsidR="00B1752C">
              <w:rPr>
                <w:noProof/>
                <w:webHidden/>
              </w:rPr>
              <w:t>5</w:t>
            </w:r>
            <w:r w:rsidR="00B1752C" w:rsidRPr="00B1752C">
              <w:rPr>
                <w:noProof/>
                <w:webHidden/>
              </w:rPr>
              <w:fldChar w:fldCharType="end"/>
            </w:r>
          </w:hyperlink>
        </w:p>
        <w:p w14:paraId="4C8B9A05" w14:textId="7D1C8D50" w:rsidR="00B1752C" w:rsidRP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05" w:history="1">
            <w:r w:rsidR="00B1752C" w:rsidRPr="00B1752C">
              <w:rPr>
                <w:rStyle w:val="a7"/>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_Toc43986005 \h </w:instrText>
            </w:r>
            <w:r w:rsidR="00B1752C" w:rsidRPr="00B1752C">
              <w:rPr>
                <w:noProof/>
                <w:webHidden/>
              </w:rPr>
            </w:r>
            <w:r w:rsidR="00B1752C" w:rsidRPr="00B1752C">
              <w:rPr>
                <w:noProof/>
                <w:webHidden/>
              </w:rPr>
              <w:fldChar w:fldCharType="separate"/>
            </w:r>
            <w:r w:rsidR="00B1752C">
              <w:rPr>
                <w:noProof/>
                <w:webHidden/>
              </w:rPr>
              <w:t>6</w:t>
            </w:r>
            <w:r w:rsidR="00B1752C" w:rsidRPr="00B1752C">
              <w:rPr>
                <w:noProof/>
                <w:webHidden/>
              </w:rPr>
              <w:fldChar w:fldCharType="end"/>
            </w:r>
          </w:hyperlink>
        </w:p>
        <w:p w14:paraId="22A09CE4" w14:textId="292BB83F" w:rsidR="00B1752C" w:rsidRP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06" w:history="1">
            <w:r w:rsidR="00B1752C" w:rsidRPr="00B1752C">
              <w:rPr>
                <w:rStyle w:val="a7"/>
                <w:noProof/>
              </w:rPr>
              <w:t>3.Место дисциплины в структуре образовательной программы</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_Toc43986006 \h </w:instrText>
            </w:r>
            <w:r w:rsidR="00B1752C" w:rsidRPr="00B1752C">
              <w:rPr>
                <w:noProof/>
                <w:webHidden/>
              </w:rPr>
            </w:r>
            <w:r w:rsidR="00B1752C" w:rsidRPr="00B1752C">
              <w:rPr>
                <w:noProof/>
                <w:webHidden/>
              </w:rPr>
              <w:fldChar w:fldCharType="separate"/>
            </w:r>
            <w:r w:rsidR="00B1752C">
              <w:rPr>
                <w:noProof/>
                <w:webHidden/>
              </w:rPr>
              <w:t>9</w:t>
            </w:r>
            <w:r w:rsidR="00B1752C" w:rsidRPr="00B1752C">
              <w:rPr>
                <w:noProof/>
                <w:webHidden/>
              </w:rPr>
              <w:fldChar w:fldCharType="end"/>
            </w:r>
          </w:hyperlink>
        </w:p>
        <w:p w14:paraId="06AF9FF6" w14:textId="230A2F83" w:rsidR="00B1752C" w:rsidRP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07" w:history="1">
            <w:r w:rsidR="00B1752C" w:rsidRPr="00B1752C">
              <w:rPr>
                <w:rStyle w:val="a7"/>
                <w:noProof/>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_Toc43986007 \h </w:instrText>
            </w:r>
            <w:r w:rsidR="00B1752C" w:rsidRPr="00B1752C">
              <w:rPr>
                <w:noProof/>
                <w:webHidden/>
              </w:rPr>
            </w:r>
            <w:r w:rsidR="00B1752C" w:rsidRPr="00B1752C">
              <w:rPr>
                <w:noProof/>
                <w:webHidden/>
              </w:rPr>
              <w:fldChar w:fldCharType="separate"/>
            </w:r>
            <w:r w:rsidR="00B1752C">
              <w:rPr>
                <w:noProof/>
                <w:webHidden/>
              </w:rPr>
              <w:t>11</w:t>
            </w:r>
            <w:r w:rsidR="00B1752C" w:rsidRPr="00B1752C">
              <w:rPr>
                <w:noProof/>
                <w:webHidden/>
              </w:rPr>
              <w:fldChar w:fldCharType="end"/>
            </w:r>
          </w:hyperlink>
        </w:p>
        <w:p w14:paraId="1A985EA3" w14:textId="5E2EE28A" w:rsidR="00B1752C" w:rsidRP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08" w:history="1">
            <w:r w:rsidR="00B1752C" w:rsidRPr="00B1752C">
              <w:rPr>
                <w:rStyle w:val="a7"/>
                <w:noProof/>
              </w:rPr>
              <w:t>5.Содержание дисциплины, структурированное по темам (разделам) дисциплины с указанием объемов (в академических часах) и видов учебных занятий</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_Toc43986008 \h </w:instrText>
            </w:r>
            <w:r w:rsidR="00B1752C" w:rsidRPr="00B1752C">
              <w:rPr>
                <w:noProof/>
                <w:webHidden/>
              </w:rPr>
            </w:r>
            <w:r w:rsidR="00B1752C" w:rsidRPr="00B1752C">
              <w:rPr>
                <w:noProof/>
                <w:webHidden/>
              </w:rPr>
              <w:fldChar w:fldCharType="separate"/>
            </w:r>
            <w:r w:rsidR="00B1752C">
              <w:rPr>
                <w:noProof/>
                <w:webHidden/>
              </w:rPr>
              <w:t>12</w:t>
            </w:r>
            <w:r w:rsidR="00B1752C" w:rsidRPr="00B1752C">
              <w:rPr>
                <w:noProof/>
                <w:webHidden/>
              </w:rPr>
              <w:fldChar w:fldCharType="end"/>
            </w:r>
          </w:hyperlink>
        </w:p>
        <w:p w14:paraId="62734484" w14:textId="21E2134A" w:rsidR="00B1752C" w:rsidRP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09" w:history="1">
            <w:r w:rsidR="00B1752C" w:rsidRPr="00B1752C">
              <w:rPr>
                <w:rStyle w:val="a7"/>
                <w:noProof/>
              </w:rPr>
              <w:t xml:space="preserve">5.1. Содержание дисциплины </w:t>
            </w:r>
            <w:r w:rsidR="00B1752C" w:rsidRPr="00B1752C">
              <w:rPr>
                <w:rStyle w:val="a7"/>
                <w:bCs/>
                <w:noProof/>
              </w:rPr>
              <w:t>«Инфраструктура финансовых рынков»</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_Toc43986009 \h </w:instrText>
            </w:r>
            <w:r w:rsidR="00B1752C" w:rsidRPr="00B1752C">
              <w:rPr>
                <w:noProof/>
                <w:webHidden/>
              </w:rPr>
            </w:r>
            <w:r w:rsidR="00B1752C" w:rsidRPr="00B1752C">
              <w:rPr>
                <w:noProof/>
                <w:webHidden/>
              </w:rPr>
              <w:fldChar w:fldCharType="separate"/>
            </w:r>
            <w:r w:rsidR="00B1752C">
              <w:rPr>
                <w:noProof/>
                <w:webHidden/>
              </w:rPr>
              <w:t>12</w:t>
            </w:r>
            <w:r w:rsidR="00B1752C" w:rsidRPr="00B1752C">
              <w:rPr>
                <w:noProof/>
                <w:webHidden/>
              </w:rPr>
              <w:fldChar w:fldCharType="end"/>
            </w:r>
          </w:hyperlink>
        </w:p>
        <w:p w14:paraId="7B1869B8" w14:textId="2D8D2234" w:rsidR="00B1752C" w:rsidRP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10" w:history="1">
            <w:r w:rsidR="00B1752C" w:rsidRPr="00B1752C">
              <w:rPr>
                <w:rStyle w:val="a7"/>
                <w:noProof/>
              </w:rPr>
              <w:t>5.2. Учебно – тематический план</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_Toc43986010 \h </w:instrText>
            </w:r>
            <w:r w:rsidR="00B1752C" w:rsidRPr="00B1752C">
              <w:rPr>
                <w:noProof/>
                <w:webHidden/>
              </w:rPr>
            </w:r>
            <w:r w:rsidR="00B1752C" w:rsidRPr="00B1752C">
              <w:rPr>
                <w:noProof/>
                <w:webHidden/>
              </w:rPr>
              <w:fldChar w:fldCharType="separate"/>
            </w:r>
            <w:r w:rsidR="00B1752C">
              <w:rPr>
                <w:noProof/>
                <w:webHidden/>
              </w:rPr>
              <w:t>18</w:t>
            </w:r>
            <w:r w:rsidR="00B1752C" w:rsidRPr="00B1752C">
              <w:rPr>
                <w:noProof/>
                <w:webHidden/>
              </w:rPr>
              <w:fldChar w:fldCharType="end"/>
            </w:r>
          </w:hyperlink>
        </w:p>
        <w:p w14:paraId="729CBC04" w14:textId="53213DAD" w:rsidR="00B1752C" w:rsidRP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11" w:history="1">
            <w:r w:rsidR="00B1752C" w:rsidRPr="00B1752C">
              <w:rPr>
                <w:rStyle w:val="a7"/>
                <w:noProof/>
              </w:rPr>
              <w:t>5.3. Содержание семинаров, практических занятий</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_Toc43986011 \h </w:instrText>
            </w:r>
            <w:r w:rsidR="00B1752C" w:rsidRPr="00B1752C">
              <w:rPr>
                <w:noProof/>
                <w:webHidden/>
              </w:rPr>
            </w:r>
            <w:r w:rsidR="00B1752C" w:rsidRPr="00B1752C">
              <w:rPr>
                <w:noProof/>
                <w:webHidden/>
              </w:rPr>
              <w:fldChar w:fldCharType="separate"/>
            </w:r>
            <w:r w:rsidR="00B1752C">
              <w:rPr>
                <w:noProof/>
                <w:webHidden/>
              </w:rPr>
              <w:t>20</w:t>
            </w:r>
            <w:r w:rsidR="00B1752C" w:rsidRPr="00B1752C">
              <w:rPr>
                <w:noProof/>
                <w:webHidden/>
              </w:rPr>
              <w:fldChar w:fldCharType="end"/>
            </w:r>
          </w:hyperlink>
        </w:p>
        <w:p w14:paraId="01E5CF2E" w14:textId="0F609AF8" w:rsidR="00B1752C" w:rsidRP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12" w:history="1">
            <w:r w:rsidR="00B1752C" w:rsidRPr="00B1752C">
              <w:rPr>
                <w:rStyle w:val="a7"/>
                <w:bCs/>
                <w:noProof/>
              </w:rPr>
              <w:t>6. Перечень учебно-методического обеспечения для самостоятельной работы обучающихся по дисциплине</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_Toc43986012 \h </w:instrText>
            </w:r>
            <w:r w:rsidR="00B1752C" w:rsidRPr="00B1752C">
              <w:rPr>
                <w:noProof/>
                <w:webHidden/>
              </w:rPr>
            </w:r>
            <w:r w:rsidR="00B1752C" w:rsidRPr="00B1752C">
              <w:rPr>
                <w:noProof/>
                <w:webHidden/>
              </w:rPr>
              <w:fldChar w:fldCharType="separate"/>
            </w:r>
            <w:r w:rsidR="00B1752C">
              <w:rPr>
                <w:noProof/>
                <w:webHidden/>
              </w:rPr>
              <w:t>25</w:t>
            </w:r>
            <w:r w:rsidR="00B1752C" w:rsidRPr="00B1752C">
              <w:rPr>
                <w:noProof/>
                <w:webHidden/>
              </w:rPr>
              <w:fldChar w:fldCharType="end"/>
            </w:r>
          </w:hyperlink>
        </w:p>
        <w:p w14:paraId="6849D693" w14:textId="2FE34B54" w:rsidR="00B1752C" w:rsidRP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13" w:history="1">
            <w:r w:rsidR="00B1752C" w:rsidRPr="00B1752C">
              <w:rPr>
                <w:rStyle w:val="a7"/>
                <w:noProof/>
              </w:rPr>
              <w:t>6.1. Перечень вопросов, отводимых на самостоятельное освоение дисциплины, формы внеаудиторной самостоятельной работы</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_Toc43986013 \h </w:instrText>
            </w:r>
            <w:r w:rsidR="00B1752C" w:rsidRPr="00B1752C">
              <w:rPr>
                <w:noProof/>
                <w:webHidden/>
              </w:rPr>
            </w:r>
            <w:r w:rsidR="00B1752C" w:rsidRPr="00B1752C">
              <w:rPr>
                <w:noProof/>
                <w:webHidden/>
              </w:rPr>
              <w:fldChar w:fldCharType="separate"/>
            </w:r>
            <w:r w:rsidR="00B1752C">
              <w:rPr>
                <w:noProof/>
                <w:webHidden/>
              </w:rPr>
              <w:t>25</w:t>
            </w:r>
            <w:r w:rsidR="00B1752C" w:rsidRPr="00B1752C">
              <w:rPr>
                <w:noProof/>
                <w:webHidden/>
              </w:rPr>
              <w:fldChar w:fldCharType="end"/>
            </w:r>
          </w:hyperlink>
        </w:p>
        <w:p w14:paraId="73B9AE74" w14:textId="173A42D2" w:rsidR="00B1752C" w:rsidRP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14" w:history="1">
            <w:r w:rsidR="00B1752C" w:rsidRPr="00B1752C">
              <w:rPr>
                <w:rStyle w:val="a7"/>
                <w:noProof/>
              </w:rPr>
              <w:t>6.2. Перечень вопросов, заданий, тем для подготовки к текущему контролю</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_Toc43986014 \h </w:instrText>
            </w:r>
            <w:r w:rsidR="00B1752C" w:rsidRPr="00B1752C">
              <w:rPr>
                <w:noProof/>
                <w:webHidden/>
              </w:rPr>
            </w:r>
            <w:r w:rsidR="00B1752C" w:rsidRPr="00B1752C">
              <w:rPr>
                <w:noProof/>
                <w:webHidden/>
              </w:rPr>
              <w:fldChar w:fldCharType="separate"/>
            </w:r>
            <w:r w:rsidR="00B1752C">
              <w:rPr>
                <w:noProof/>
                <w:webHidden/>
              </w:rPr>
              <w:t>28</w:t>
            </w:r>
            <w:r w:rsidR="00B1752C" w:rsidRPr="00B1752C">
              <w:rPr>
                <w:noProof/>
                <w:webHidden/>
              </w:rPr>
              <w:fldChar w:fldCharType="end"/>
            </w:r>
          </w:hyperlink>
        </w:p>
        <w:p w14:paraId="35667BF2" w14:textId="0585A816" w:rsidR="00B1752C" w:rsidRP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15" w:history="1">
            <w:r w:rsidR="00B1752C" w:rsidRPr="00B1752C">
              <w:rPr>
                <w:rStyle w:val="a7"/>
                <w:bCs/>
                <w:noProof/>
              </w:rPr>
              <w:t>7. Фонд оценочных средств для проведения промежуточной аттестации обучающихся по дисциплине</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_Toc43986015 \h </w:instrText>
            </w:r>
            <w:r w:rsidR="00B1752C" w:rsidRPr="00B1752C">
              <w:rPr>
                <w:noProof/>
                <w:webHidden/>
              </w:rPr>
            </w:r>
            <w:r w:rsidR="00B1752C" w:rsidRPr="00B1752C">
              <w:rPr>
                <w:noProof/>
                <w:webHidden/>
              </w:rPr>
              <w:fldChar w:fldCharType="separate"/>
            </w:r>
            <w:r w:rsidR="00B1752C">
              <w:rPr>
                <w:noProof/>
                <w:webHidden/>
              </w:rPr>
              <w:t>33</w:t>
            </w:r>
            <w:r w:rsidR="00B1752C" w:rsidRPr="00B1752C">
              <w:rPr>
                <w:noProof/>
                <w:webHidden/>
              </w:rPr>
              <w:fldChar w:fldCharType="end"/>
            </w:r>
          </w:hyperlink>
        </w:p>
        <w:p w14:paraId="21445D69" w14:textId="2B960EB2" w:rsidR="00B1752C" w:rsidRP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17" w:history="1">
            <w:r w:rsidR="00B1752C" w:rsidRPr="00B1752C">
              <w:rPr>
                <w:rStyle w:val="a7"/>
                <w:noProof/>
              </w:rPr>
              <w:t>8. Перечень основной и дополнительной учебной литературы, необходимой для освоения дисциплины</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_Toc43986017 \h </w:instrText>
            </w:r>
            <w:r w:rsidR="00B1752C" w:rsidRPr="00B1752C">
              <w:rPr>
                <w:noProof/>
                <w:webHidden/>
              </w:rPr>
            </w:r>
            <w:r w:rsidR="00B1752C" w:rsidRPr="00B1752C">
              <w:rPr>
                <w:noProof/>
                <w:webHidden/>
              </w:rPr>
              <w:fldChar w:fldCharType="separate"/>
            </w:r>
            <w:r w:rsidR="00B1752C">
              <w:rPr>
                <w:noProof/>
                <w:webHidden/>
              </w:rPr>
              <w:t>44</w:t>
            </w:r>
            <w:r w:rsidR="00B1752C" w:rsidRPr="00B1752C">
              <w:rPr>
                <w:noProof/>
                <w:webHidden/>
              </w:rPr>
              <w:fldChar w:fldCharType="end"/>
            </w:r>
          </w:hyperlink>
        </w:p>
        <w:p w14:paraId="56C03878" w14:textId="49C04FF3" w:rsidR="00B1752C" w:rsidRP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18" w:history="1">
            <w:r w:rsidR="00B1752C" w:rsidRPr="00B1752C">
              <w:rPr>
                <w:rStyle w:val="a7"/>
                <w:noProof/>
              </w:rPr>
              <w:t>9. Перечень ресурсов информационно-телекоммуникационной сети «Интернет», необходимых для освоения дисциплины</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_Toc43986018 \h </w:instrText>
            </w:r>
            <w:r w:rsidR="00B1752C" w:rsidRPr="00B1752C">
              <w:rPr>
                <w:noProof/>
                <w:webHidden/>
              </w:rPr>
            </w:r>
            <w:r w:rsidR="00B1752C" w:rsidRPr="00B1752C">
              <w:rPr>
                <w:noProof/>
                <w:webHidden/>
              </w:rPr>
              <w:fldChar w:fldCharType="separate"/>
            </w:r>
            <w:r w:rsidR="00B1752C">
              <w:rPr>
                <w:noProof/>
                <w:webHidden/>
              </w:rPr>
              <w:t>45</w:t>
            </w:r>
            <w:r w:rsidR="00B1752C" w:rsidRPr="00B1752C">
              <w:rPr>
                <w:noProof/>
                <w:webHidden/>
              </w:rPr>
              <w:fldChar w:fldCharType="end"/>
            </w:r>
          </w:hyperlink>
        </w:p>
        <w:p w14:paraId="27433DB2" w14:textId="1E74562D" w:rsidR="00B1752C" w:rsidRPr="00B1752C" w:rsidRDefault="00C47791">
          <w:pPr>
            <w:pStyle w:val="14"/>
            <w:tabs>
              <w:tab w:val="left" w:pos="566"/>
              <w:tab w:val="right" w:leader="dot" w:pos="9345"/>
            </w:tabs>
            <w:rPr>
              <w:rFonts w:asciiTheme="minorHAnsi" w:eastAsiaTheme="minorEastAsia" w:hAnsiTheme="minorHAnsi" w:cstheme="minorBidi"/>
              <w:noProof/>
              <w:sz w:val="22"/>
              <w:szCs w:val="22"/>
              <w:lang w:eastAsia="ru-RU"/>
            </w:rPr>
          </w:pPr>
          <w:hyperlink w:anchor="_Toc43986019" w:history="1">
            <w:r w:rsidR="00B1752C" w:rsidRPr="00B1752C">
              <w:rPr>
                <w:rStyle w:val="a7"/>
                <w:noProof/>
              </w:rPr>
              <w:t>10.</w:t>
            </w:r>
            <w:r w:rsidR="00B1752C" w:rsidRPr="00B1752C">
              <w:rPr>
                <w:rFonts w:asciiTheme="minorHAnsi" w:eastAsiaTheme="minorEastAsia" w:hAnsiTheme="minorHAnsi" w:cstheme="minorBidi"/>
                <w:noProof/>
                <w:sz w:val="22"/>
                <w:szCs w:val="22"/>
                <w:lang w:eastAsia="ru-RU"/>
              </w:rPr>
              <w:tab/>
            </w:r>
            <w:r w:rsidR="00B1752C" w:rsidRPr="00B1752C">
              <w:rPr>
                <w:rStyle w:val="a7"/>
                <w:noProof/>
              </w:rPr>
              <w:t>Методические указания для обучающихся по освоению дисциплины «Инфраструктура финансового рынка»</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_Toc43986019 \h </w:instrText>
            </w:r>
            <w:r w:rsidR="00B1752C" w:rsidRPr="00B1752C">
              <w:rPr>
                <w:noProof/>
                <w:webHidden/>
              </w:rPr>
            </w:r>
            <w:r w:rsidR="00B1752C" w:rsidRPr="00B1752C">
              <w:rPr>
                <w:noProof/>
                <w:webHidden/>
              </w:rPr>
              <w:fldChar w:fldCharType="separate"/>
            </w:r>
            <w:r w:rsidR="00B1752C">
              <w:rPr>
                <w:noProof/>
                <w:webHidden/>
              </w:rPr>
              <w:t>46</w:t>
            </w:r>
            <w:r w:rsidR="00B1752C" w:rsidRPr="00B1752C">
              <w:rPr>
                <w:noProof/>
                <w:webHidden/>
              </w:rPr>
              <w:fldChar w:fldCharType="end"/>
            </w:r>
          </w:hyperlink>
        </w:p>
        <w:p w14:paraId="4C9EEE4D" w14:textId="4F6CCE8F" w:rsidR="00B1752C" w:rsidRP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21" w:history="1">
            <w:r w:rsidR="00B1752C" w:rsidRPr="00B1752C">
              <w:rPr>
                <w:rStyle w:val="a7"/>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_Toc43986021 \h </w:instrText>
            </w:r>
            <w:r w:rsidR="00B1752C" w:rsidRPr="00B1752C">
              <w:rPr>
                <w:noProof/>
                <w:webHidden/>
              </w:rPr>
            </w:r>
            <w:r w:rsidR="00B1752C" w:rsidRPr="00B1752C">
              <w:rPr>
                <w:noProof/>
                <w:webHidden/>
              </w:rPr>
              <w:fldChar w:fldCharType="separate"/>
            </w:r>
            <w:r w:rsidR="00B1752C">
              <w:rPr>
                <w:noProof/>
                <w:webHidden/>
              </w:rPr>
              <w:t>55</w:t>
            </w:r>
            <w:r w:rsidR="00B1752C" w:rsidRPr="00B1752C">
              <w:rPr>
                <w:noProof/>
                <w:webHidden/>
              </w:rPr>
              <w:fldChar w:fldCharType="end"/>
            </w:r>
          </w:hyperlink>
        </w:p>
        <w:p w14:paraId="6C41BCF9" w14:textId="709E1530" w:rsidR="00B1752C" w:rsidRDefault="00C47791">
          <w:pPr>
            <w:pStyle w:val="14"/>
            <w:tabs>
              <w:tab w:val="right" w:leader="dot" w:pos="9345"/>
            </w:tabs>
            <w:rPr>
              <w:rFonts w:asciiTheme="minorHAnsi" w:eastAsiaTheme="minorEastAsia" w:hAnsiTheme="minorHAnsi" w:cstheme="minorBidi"/>
              <w:noProof/>
              <w:sz w:val="22"/>
              <w:szCs w:val="22"/>
              <w:lang w:eastAsia="ru-RU"/>
            </w:rPr>
          </w:pPr>
          <w:hyperlink w:anchor="_Toc43986026" w:history="1">
            <w:r w:rsidR="00B1752C" w:rsidRPr="00B1752C">
              <w:rPr>
                <w:rStyle w:val="a7"/>
                <w:noProof/>
              </w:rPr>
              <w:t>12. Описание материально-технической базы, необходимой для осуществления образовательного процесса по дисциплине</w:t>
            </w:r>
            <w:r w:rsidR="00B1752C" w:rsidRPr="00B1752C">
              <w:rPr>
                <w:noProof/>
                <w:webHidden/>
              </w:rPr>
              <w:tab/>
            </w:r>
            <w:r w:rsidR="00B1752C" w:rsidRPr="00B1752C">
              <w:rPr>
                <w:noProof/>
                <w:webHidden/>
              </w:rPr>
              <w:fldChar w:fldCharType="begin"/>
            </w:r>
            <w:r w:rsidR="00B1752C" w:rsidRPr="00B1752C">
              <w:rPr>
                <w:noProof/>
                <w:webHidden/>
              </w:rPr>
              <w:instrText xml:space="preserve"> PAGEREF _Toc43986026 \h </w:instrText>
            </w:r>
            <w:r w:rsidR="00B1752C" w:rsidRPr="00B1752C">
              <w:rPr>
                <w:noProof/>
                <w:webHidden/>
              </w:rPr>
            </w:r>
            <w:r w:rsidR="00B1752C" w:rsidRPr="00B1752C">
              <w:rPr>
                <w:noProof/>
                <w:webHidden/>
              </w:rPr>
              <w:fldChar w:fldCharType="separate"/>
            </w:r>
            <w:r w:rsidR="00B1752C">
              <w:rPr>
                <w:noProof/>
                <w:webHidden/>
              </w:rPr>
              <w:t>56</w:t>
            </w:r>
            <w:r w:rsidR="00B1752C" w:rsidRPr="00B1752C">
              <w:rPr>
                <w:noProof/>
                <w:webHidden/>
              </w:rPr>
              <w:fldChar w:fldCharType="end"/>
            </w:r>
          </w:hyperlink>
        </w:p>
        <w:p w14:paraId="334091C6" w14:textId="231D114E" w:rsidR="00FA5188" w:rsidRDefault="00FA5188">
          <w:r>
            <w:rPr>
              <w:b/>
              <w:bCs/>
            </w:rPr>
            <w:fldChar w:fldCharType="end"/>
          </w:r>
        </w:p>
      </w:sdtContent>
    </w:sdt>
    <w:p w14:paraId="35C846C5" w14:textId="77777777" w:rsidR="003A5AE9" w:rsidRPr="00E11280" w:rsidRDefault="003A5AE9" w:rsidP="00883D8E">
      <w:pPr>
        <w:widowControl w:val="0"/>
        <w:spacing w:line="240" w:lineRule="auto"/>
      </w:pPr>
    </w:p>
    <w:p w14:paraId="33EA5EE7" w14:textId="77777777" w:rsidR="00412EAE" w:rsidRPr="00412EAE" w:rsidRDefault="00F44CE8" w:rsidP="00AD5099">
      <w:pPr>
        <w:pStyle w:val="23"/>
        <w:widowControl w:val="0"/>
        <w:numPr>
          <w:ilvl w:val="0"/>
          <w:numId w:val="29"/>
        </w:numPr>
        <w:tabs>
          <w:tab w:val="left" w:pos="0"/>
        </w:tabs>
        <w:spacing w:after="0" w:line="360" w:lineRule="auto"/>
        <w:ind w:left="714" w:hanging="357"/>
        <w:jc w:val="both"/>
        <w:outlineLvl w:val="0"/>
        <w:rPr>
          <w:rFonts w:ascii="Times New Roman" w:hAnsi="Times New Roman"/>
          <w:b/>
          <w:bCs/>
          <w:sz w:val="28"/>
          <w:szCs w:val="28"/>
        </w:rPr>
      </w:pPr>
      <w:bookmarkStart w:id="0" w:name="_Toc43986004"/>
      <w:r w:rsidRPr="003C584D">
        <w:rPr>
          <w:rFonts w:ascii="Times New Roman" w:hAnsi="Times New Roman"/>
          <w:b/>
          <w:sz w:val="28"/>
          <w:szCs w:val="28"/>
        </w:rPr>
        <w:t>Наименование дисциплины</w:t>
      </w:r>
      <w:r w:rsidRPr="003C584D">
        <w:rPr>
          <w:rFonts w:ascii="Times New Roman" w:hAnsi="Times New Roman"/>
          <w:sz w:val="28"/>
          <w:szCs w:val="28"/>
        </w:rPr>
        <w:t>:</w:t>
      </w:r>
      <w:bookmarkEnd w:id="0"/>
      <w:r w:rsidRPr="003C584D">
        <w:rPr>
          <w:rFonts w:ascii="Times New Roman" w:hAnsi="Times New Roman"/>
          <w:sz w:val="28"/>
          <w:szCs w:val="28"/>
        </w:rPr>
        <w:t xml:space="preserve"> </w:t>
      </w:r>
      <w:r w:rsidR="00971631" w:rsidRPr="003C584D">
        <w:rPr>
          <w:rFonts w:ascii="Times New Roman" w:hAnsi="Times New Roman"/>
          <w:b/>
          <w:sz w:val="28"/>
          <w:szCs w:val="28"/>
        </w:rPr>
        <w:t xml:space="preserve"> </w:t>
      </w:r>
    </w:p>
    <w:p w14:paraId="132BE498" w14:textId="2C222197" w:rsidR="00235F44" w:rsidRPr="006E394E" w:rsidRDefault="00412EAE" w:rsidP="00883D8E">
      <w:pPr>
        <w:pStyle w:val="23"/>
        <w:widowControl w:val="0"/>
        <w:tabs>
          <w:tab w:val="left" w:pos="0"/>
        </w:tabs>
        <w:spacing w:after="0" w:line="360" w:lineRule="auto"/>
        <w:ind w:left="360"/>
        <w:jc w:val="both"/>
        <w:rPr>
          <w:rFonts w:ascii="Times New Roman" w:hAnsi="Times New Roman"/>
          <w:bCs/>
          <w:sz w:val="28"/>
          <w:szCs w:val="28"/>
        </w:rPr>
      </w:pPr>
      <w:r w:rsidRPr="006E394E">
        <w:rPr>
          <w:rFonts w:ascii="Times New Roman" w:hAnsi="Times New Roman"/>
          <w:sz w:val="28"/>
          <w:szCs w:val="28"/>
        </w:rPr>
        <w:t xml:space="preserve">Дисциплина </w:t>
      </w:r>
      <w:r w:rsidR="00137C48">
        <w:rPr>
          <w:rFonts w:ascii="Times New Roman" w:hAnsi="Times New Roman"/>
          <w:sz w:val="28"/>
          <w:szCs w:val="28"/>
        </w:rPr>
        <w:t>по выбору</w:t>
      </w:r>
      <w:r w:rsidRPr="006E394E">
        <w:rPr>
          <w:rFonts w:ascii="Times New Roman" w:hAnsi="Times New Roman"/>
          <w:bCs/>
          <w:sz w:val="28"/>
          <w:szCs w:val="28"/>
        </w:rPr>
        <w:t xml:space="preserve"> </w:t>
      </w:r>
      <w:r w:rsidR="00235F44" w:rsidRPr="006E394E">
        <w:rPr>
          <w:rFonts w:ascii="Times New Roman" w:hAnsi="Times New Roman"/>
          <w:bCs/>
          <w:sz w:val="28"/>
          <w:szCs w:val="28"/>
        </w:rPr>
        <w:t>«</w:t>
      </w:r>
      <w:r w:rsidR="0088437A">
        <w:rPr>
          <w:rFonts w:ascii="Times New Roman" w:hAnsi="Times New Roman"/>
          <w:bCs/>
          <w:sz w:val="28"/>
          <w:szCs w:val="28"/>
        </w:rPr>
        <w:t>Инфраструктура финансовых рынков</w:t>
      </w:r>
      <w:r w:rsidR="00235F44" w:rsidRPr="006E394E">
        <w:rPr>
          <w:rFonts w:ascii="Times New Roman" w:hAnsi="Times New Roman"/>
          <w:bCs/>
          <w:sz w:val="28"/>
          <w:szCs w:val="28"/>
        </w:rPr>
        <w:t>»</w:t>
      </w:r>
    </w:p>
    <w:p w14:paraId="73E5BE1A" w14:textId="77777777" w:rsidR="00412EAE" w:rsidRPr="003C584D" w:rsidRDefault="00412EAE" w:rsidP="00883D8E">
      <w:pPr>
        <w:pStyle w:val="23"/>
        <w:widowControl w:val="0"/>
        <w:tabs>
          <w:tab w:val="left" w:pos="0"/>
        </w:tabs>
        <w:spacing w:after="0" w:line="360" w:lineRule="auto"/>
        <w:ind w:left="360"/>
        <w:jc w:val="both"/>
        <w:rPr>
          <w:rFonts w:ascii="Times New Roman" w:hAnsi="Times New Roman"/>
          <w:sz w:val="28"/>
          <w:szCs w:val="28"/>
        </w:rPr>
      </w:pPr>
    </w:p>
    <w:p w14:paraId="15ED5F08" w14:textId="7BD47290" w:rsidR="008E66AC" w:rsidRDefault="00EB6123" w:rsidP="00883D8E">
      <w:pPr>
        <w:widowControl w:val="0"/>
        <w:spacing w:before="120" w:line="360" w:lineRule="auto"/>
        <w:ind w:firstLine="708"/>
        <w:jc w:val="both"/>
        <w:rPr>
          <w:rFonts w:ascii="Times New Roman" w:hAnsi="Times New Roman"/>
          <w:sz w:val="28"/>
          <w:szCs w:val="28"/>
        </w:rPr>
      </w:pPr>
      <w:r w:rsidRPr="003C584D">
        <w:rPr>
          <w:rFonts w:ascii="Times New Roman" w:hAnsi="Times New Roman"/>
          <w:b/>
          <w:sz w:val="28"/>
          <w:szCs w:val="28"/>
        </w:rPr>
        <w:t>1.1. Цел</w:t>
      </w:r>
      <w:r w:rsidR="008E66AC">
        <w:rPr>
          <w:rFonts w:ascii="Times New Roman" w:hAnsi="Times New Roman"/>
          <w:b/>
          <w:sz w:val="28"/>
          <w:szCs w:val="28"/>
        </w:rPr>
        <w:t>и</w:t>
      </w:r>
      <w:r w:rsidRPr="003C584D">
        <w:rPr>
          <w:rFonts w:ascii="Times New Roman" w:hAnsi="Times New Roman"/>
          <w:b/>
          <w:sz w:val="28"/>
          <w:szCs w:val="28"/>
        </w:rPr>
        <w:t xml:space="preserve"> изучения дисциплины </w:t>
      </w:r>
      <w:r w:rsidR="00235F44" w:rsidRPr="003C584D">
        <w:rPr>
          <w:rFonts w:ascii="Times New Roman" w:hAnsi="Times New Roman"/>
          <w:bCs/>
          <w:sz w:val="28"/>
          <w:szCs w:val="28"/>
        </w:rPr>
        <w:t>«</w:t>
      </w:r>
      <w:r w:rsidR="0088437A">
        <w:rPr>
          <w:rFonts w:ascii="Times New Roman" w:hAnsi="Times New Roman"/>
          <w:bCs/>
          <w:sz w:val="28"/>
          <w:szCs w:val="28"/>
        </w:rPr>
        <w:t>Инфраструктура финансовых рынков</w:t>
      </w:r>
      <w:r w:rsidR="00235F44" w:rsidRPr="003C584D">
        <w:rPr>
          <w:rFonts w:ascii="Times New Roman" w:hAnsi="Times New Roman"/>
          <w:bCs/>
          <w:sz w:val="28"/>
          <w:szCs w:val="28"/>
        </w:rPr>
        <w:t>»</w:t>
      </w:r>
      <w:r w:rsidR="008E66AC">
        <w:rPr>
          <w:rFonts w:ascii="Times New Roman" w:hAnsi="Times New Roman"/>
          <w:sz w:val="28"/>
          <w:szCs w:val="28"/>
        </w:rPr>
        <w:t>:</w:t>
      </w:r>
    </w:p>
    <w:p w14:paraId="4E637824" w14:textId="77777777" w:rsidR="009F1CEF" w:rsidRPr="009F1CEF" w:rsidRDefault="009F1CEF" w:rsidP="00883D8E">
      <w:pPr>
        <w:pStyle w:val="af0"/>
        <w:widowControl w:val="0"/>
        <w:numPr>
          <w:ilvl w:val="0"/>
          <w:numId w:val="14"/>
        </w:numPr>
        <w:spacing w:before="120" w:line="360" w:lineRule="auto"/>
        <w:ind w:left="993"/>
        <w:jc w:val="both"/>
        <w:rPr>
          <w:rFonts w:ascii="Times New Roman" w:hAnsi="Times New Roman"/>
          <w:bCs/>
          <w:sz w:val="28"/>
          <w:szCs w:val="28"/>
        </w:rPr>
      </w:pPr>
      <w:r w:rsidRPr="009F1CEF">
        <w:rPr>
          <w:rFonts w:ascii="Times New Roman" w:hAnsi="Times New Roman"/>
          <w:bCs/>
          <w:sz w:val="28"/>
          <w:szCs w:val="28"/>
        </w:rPr>
        <w:t xml:space="preserve">формирование знаний о деятельности </w:t>
      </w:r>
      <w:r w:rsidR="003118F6">
        <w:rPr>
          <w:rFonts w:ascii="Times New Roman" w:hAnsi="Times New Roman"/>
          <w:bCs/>
          <w:sz w:val="28"/>
          <w:szCs w:val="28"/>
        </w:rPr>
        <w:t>институтов инфраструктуры финансового рынка (депозитариев, регистраторов и клиринговых организаций)</w:t>
      </w:r>
      <w:r w:rsidRPr="009F1CEF">
        <w:rPr>
          <w:rFonts w:ascii="Times New Roman" w:hAnsi="Times New Roman"/>
          <w:bCs/>
          <w:sz w:val="28"/>
          <w:szCs w:val="28"/>
        </w:rPr>
        <w:t>, об их взаимодействии между собой</w:t>
      </w:r>
      <w:r w:rsidR="008E66AC">
        <w:rPr>
          <w:rFonts w:ascii="Times New Roman" w:hAnsi="Times New Roman"/>
          <w:bCs/>
          <w:sz w:val="28"/>
          <w:szCs w:val="28"/>
        </w:rPr>
        <w:t>;</w:t>
      </w:r>
    </w:p>
    <w:p w14:paraId="5904ECCC" w14:textId="77777777" w:rsidR="009F1CEF" w:rsidRPr="009F1CEF" w:rsidRDefault="009F1CEF" w:rsidP="00883D8E">
      <w:pPr>
        <w:pStyle w:val="af0"/>
        <w:widowControl w:val="0"/>
        <w:numPr>
          <w:ilvl w:val="0"/>
          <w:numId w:val="14"/>
        </w:numPr>
        <w:spacing w:before="120" w:line="360" w:lineRule="auto"/>
        <w:ind w:left="993"/>
        <w:jc w:val="both"/>
        <w:rPr>
          <w:rFonts w:ascii="Times New Roman" w:hAnsi="Times New Roman"/>
          <w:bCs/>
          <w:sz w:val="28"/>
          <w:szCs w:val="28"/>
        </w:rPr>
      </w:pPr>
      <w:r w:rsidRPr="009F1CEF">
        <w:rPr>
          <w:rFonts w:ascii="Times New Roman" w:hAnsi="Times New Roman"/>
          <w:bCs/>
          <w:sz w:val="28"/>
          <w:szCs w:val="28"/>
        </w:rPr>
        <w:t xml:space="preserve">рассмотрение особенностей </w:t>
      </w:r>
      <w:r w:rsidR="003118F6">
        <w:rPr>
          <w:rFonts w:ascii="Times New Roman" w:hAnsi="Times New Roman"/>
          <w:bCs/>
          <w:sz w:val="28"/>
          <w:szCs w:val="28"/>
        </w:rPr>
        <w:t>функционирования учетной системы российского финансового рынка</w:t>
      </w:r>
      <w:r w:rsidRPr="009F1CEF">
        <w:rPr>
          <w:rFonts w:ascii="Times New Roman" w:hAnsi="Times New Roman"/>
          <w:bCs/>
          <w:sz w:val="28"/>
          <w:szCs w:val="28"/>
        </w:rPr>
        <w:t>;</w:t>
      </w:r>
    </w:p>
    <w:p w14:paraId="2CFD2148" w14:textId="77777777" w:rsidR="009F1CEF" w:rsidRPr="009F1CEF" w:rsidRDefault="009F1CEF" w:rsidP="00883D8E">
      <w:pPr>
        <w:pStyle w:val="af0"/>
        <w:widowControl w:val="0"/>
        <w:numPr>
          <w:ilvl w:val="0"/>
          <w:numId w:val="14"/>
        </w:numPr>
        <w:spacing w:before="120" w:line="360" w:lineRule="auto"/>
        <w:ind w:left="993"/>
        <w:jc w:val="both"/>
        <w:rPr>
          <w:rFonts w:ascii="Times New Roman" w:hAnsi="Times New Roman"/>
          <w:bCs/>
          <w:sz w:val="28"/>
          <w:szCs w:val="28"/>
        </w:rPr>
      </w:pPr>
      <w:r w:rsidRPr="009F1CEF">
        <w:rPr>
          <w:rFonts w:ascii="Times New Roman" w:hAnsi="Times New Roman"/>
          <w:bCs/>
          <w:sz w:val="28"/>
          <w:szCs w:val="28"/>
        </w:rPr>
        <w:t>формирование навыков</w:t>
      </w:r>
      <w:r w:rsidR="003118F6">
        <w:rPr>
          <w:rFonts w:ascii="Times New Roman" w:hAnsi="Times New Roman"/>
          <w:bCs/>
          <w:sz w:val="28"/>
          <w:szCs w:val="28"/>
        </w:rPr>
        <w:t xml:space="preserve"> осуществления операций с ценными бумагами институтами инфраструктуры финансового рынка</w:t>
      </w:r>
      <w:r w:rsidRPr="009F1CEF">
        <w:rPr>
          <w:rFonts w:ascii="Times New Roman" w:hAnsi="Times New Roman"/>
          <w:bCs/>
          <w:sz w:val="28"/>
          <w:szCs w:val="28"/>
        </w:rPr>
        <w:t xml:space="preserve">, а также методов </w:t>
      </w:r>
      <w:r w:rsidR="003118F6">
        <w:rPr>
          <w:rFonts w:ascii="Times New Roman" w:hAnsi="Times New Roman"/>
          <w:bCs/>
          <w:sz w:val="28"/>
          <w:szCs w:val="28"/>
        </w:rPr>
        <w:t>и технологий;</w:t>
      </w:r>
    </w:p>
    <w:p w14:paraId="05F29277" w14:textId="77777777" w:rsidR="009F1CEF" w:rsidRPr="009F1CEF" w:rsidRDefault="009F1CEF" w:rsidP="00883D8E">
      <w:pPr>
        <w:pStyle w:val="af0"/>
        <w:widowControl w:val="0"/>
        <w:numPr>
          <w:ilvl w:val="0"/>
          <w:numId w:val="14"/>
        </w:numPr>
        <w:spacing w:before="120" w:line="360" w:lineRule="auto"/>
        <w:ind w:left="993"/>
        <w:jc w:val="both"/>
        <w:rPr>
          <w:rFonts w:ascii="Times New Roman" w:hAnsi="Times New Roman"/>
          <w:bCs/>
          <w:sz w:val="28"/>
          <w:szCs w:val="28"/>
        </w:rPr>
      </w:pPr>
      <w:r w:rsidRPr="009F1CEF">
        <w:rPr>
          <w:rFonts w:ascii="Times New Roman" w:hAnsi="Times New Roman"/>
          <w:bCs/>
          <w:sz w:val="28"/>
          <w:szCs w:val="28"/>
        </w:rPr>
        <w:t>создание основы для изучения дисциплины «</w:t>
      </w:r>
      <w:r w:rsidR="000675E0">
        <w:rPr>
          <w:rFonts w:ascii="Times New Roman" w:hAnsi="Times New Roman"/>
          <w:bCs/>
          <w:sz w:val="28"/>
          <w:szCs w:val="28"/>
        </w:rPr>
        <w:t xml:space="preserve">Финансовые </w:t>
      </w:r>
      <w:proofErr w:type="gramStart"/>
      <w:r w:rsidR="000675E0">
        <w:rPr>
          <w:rFonts w:ascii="Times New Roman" w:hAnsi="Times New Roman"/>
          <w:bCs/>
          <w:sz w:val="28"/>
          <w:szCs w:val="28"/>
        </w:rPr>
        <w:t>рынки  и</w:t>
      </w:r>
      <w:proofErr w:type="gramEnd"/>
      <w:r w:rsidR="000675E0">
        <w:rPr>
          <w:rFonts w:ascii="Times New Roman" w:hAnsi="Times New Roman"/>
          <w:bCs/>
          <w:sz w:val="28"/>
          <w:szCs w:val="28"/>
        </w:rPr>
        <w:t xml:space="preserve"> институты</w:t>
      </w:r>
      <w:r w:rsidRPr="009F1CEF">
        <w:rPr>
          <w:rFonts w:ascii="Times New Roman" w:hAnsi="Times New Roman"/>
          <w:bCs/>
          <w:sz w:val="28"/>
          <w:szCs w:val="28"/>
        </w:rPr>
        <w:t>».</w:t>
      </w:r>
    </w:p>
    <w:p w14:paraId="45E98166" w14:textId="6DBEC621" w:rsidR="000A1580" w:rsidRPr="005179BA" w:rsidRDefault="00FC0A5C" w:rsidP="00AD5099">
      <w:pPr>
        <w:pStyle w:val="af0"/>
        <w:widowControl w:val="0"/>
        <w:numPr>
          <w:ilvl w:val="1"/>
          <w:numId w:val="29"/>
        </w:numPr>
        <w:spacing w:after="0" w:line="360" w:lineRule="auto"/>
        <w:contextualSpacing/>
        <w:jc w:val="both"/>
        <w:rPr>
          <w:rFonts w:ascii="Times New Roman" w:hAnsi="Times New Roman"/>
          <w:b/>
          <w:sz w:val="28"/>
          <w:szCs w:val="28"/>
        </w:rPr>
      </w:pPr>
      <w:r>
        <w:rPr>
          <w:rFonts w:ascii="Times New Roman" w:hAnsi="Times New Roman"/>
          <w:b/>
          <w:sz w:val="28"/>
          <w:szCs w:val="28"/>
        </w:rPr>
        <w:t xml:space="preserve"> </w:t>
      </w:r>
      <w:r w:rsidR="000A1580" w:rsidRPr="005179BA">
        <w:rPr>
          <w:rFonts w:ascii="Times New Roman" w:hAnsi="Times New Roman"/>
          <w:b/>
          <w:sz w:val="28"/>
          <w:szCs w:val="28"/>
        </w:rPr>
        <w:t>Задачи дисциплины:</w:t>
      </w:r>
    </w:p>
    <w:p w14:paraId="2A15F94D" w14:textId="77777777" w:rsidR="00235F44" w:rsidRPr="005179BA" w:rsidRDefault="00235F44" w:rsidP="00883D8E">
      <w:pPr>
        <w:widowControl w:val="0"/>
        <w:numPr>
          <w:ilvl w:val="0"/>
          <w:numId w:val="7"/>
        </w:numPr>
        <w:spacing w:line="360" w:lineRule="auto"/>
        <w:jc w:val="both"/>
        <w:rPr>
          <w:rFonts w:ascii="Times New Roman" w:hAnsi="Times New Roman"/>
          <w:sz w:val="28"/>
          <w:szCs w:val="28"/>
        </w:rPr>
      </w:pPr>
      <w:r w:rsidRPr="005179BA">
        <w:rPr>
          <w:rFonts w:ascii="Times New Roman" w:hAnsi="Times New Roman"/>
          <w:sz w:val="28"/>
          <w:szCs w:val="28"/>
        </w:rPr>
        <w:t xml:space="preserve">изучение основных вопросов организации </w:t>
      </w:r>
      <w:r w:rsidR="008E66AC" w:rsidRPr="005179BA">
        <w:rPr>
          <w:rFonts w:ascii="Times New Roman" w:hAnsi="Times New Roman"/>
          <w:bCs/>
          <w:sz w:val="28"/>
          <w:szCs w:val="28"/>
        </w:rPr>
        <w:t>деятельности</w:t>
      </w:r>
      <w:r w:rsidR="000675E0">
        <w:rPr>
          <w:rFonts w:ascii="Times New Roman" w:hAnsi="Times New Roman"/>
          <w:bCs/>
          <w:sz w:val="28"/>
          <w:szCs w:val="28"/>
        </w:rPr>
        <w:t xml:space="preserve"> институтов инфраструктуры финансового рынка (депозитариев, регистраторов и клиринговых организаций)</w:t>
      </w:r>
      <w:r w:rsidRPr="005179BA">
        <w:rPr>
          <w:rFonts w:ascii="Times New Roman" w:hAnsi="Times New Roman"/>
          <w:sz w:val="28"/>
          <w:szCs w:val="28"/>
        </w:rPr>
        <w:t xml:space="preserve">; </w:t>
      </w:r>
    </w:p>
    <w:p w14:paraId="2809D13F" w14:textId="77777777" w:rsidR="00235F44" w:rsidRPr="005179BA" w:rsidRDefault="00235F44" w:rsidP="00883D8E">
      <w:pPr>
        <w:widowControl w:val="0"/>
        <w:numPr>
          <w:ilvl w:val="0"/>
          <w:numId w:val="7"/>
        </w:numPr>
        <w:spacing w:line="360" w:lineRule="auto"/>
        <w:jc w:val="both"/>
        <w:rPr>
          <w:rFonts w:ascii="Times New Roman" w:hAnsi="Times New Roman"/>
          <w:sz w:val="28"/>
          <w:szCs w:val="28"/>
        </w:rPr>
      </w:pPr>
      <w:r w:rsidRPr="005179BA">
        <w:rPr>
          <w:rFonts w:ascii="Times New Roman" w:hAnsi="Times New Roman"/>
          <w:sz w:val="28"/>
          <w:szCs w:val="28"/>
        </w:rPr>
        <w:t xml:space="preserve">анализ </w:t>
      </w:r>
      <w:r w:rsidR="008E66AC" w:rsidRPr="005179BA">
        <w:rPr>
          <w:rFonts w:ascii="Times New Roman" w:hAnsi="Times New Roman"/>
          <w:sz w:val="28"/>
          <w:szCs w:val="28"/>
        </w:rPr>
        <w:t>особенностей</w:t>
      </w:r>
      <w:r w:rsidRPr="005179BA">
        <w:rPr>
          <w:rFonts w:ascii="Times New Roman" w:hAnsi="Times New Roman"/>
          <w:sz w:val="28"/>
          <w:szCs w:val="28"/>
        </w:rPr>
        <w:t xml:space="preserve"> </w:t>
      </w:r>
      <w:r w:rsidR="008E66AC" w:rsidRPr="005179BA">
        <w:rPr>
          <w:rFonts w:ascii="Times New Roman" w:hAnsi="Times New Roman"/>
          <w:sz w:val="28"/>
          <w:szCs w:val="28"/>
        </w:rPr>
        <w:t>деятельности</w:t>
      </w:r>
      <w:r w:rsidR="000675E0">
        <w:rPr>
          <w:rFonts w:ascii="Times New Roman" w:hAnsi="Times New Roman"/>
          <w:sz w:val="28"/>
          <w:szCs w:val="28"/>
        </w:rPr>
        <w:t xml:space="preserve"> </w:t>
      </w:r>
      <w:r w:rsidR="000675E0">
        <w:rPr>
          <w:rFonts w:ascii="Times New Roman" w:hAnsi="Times New Roman"/>
          <w:bCs/>
          <w:sz w:val="28"/>
          <w:szCs w:val="28"/>
        </w:rPr>
        <w:t>депозитариев, регистраторов и клиринговых организаций</w:t>
      </w:r>
      <w:r w:rsidRPr="005179BA">
        <w:rPr>
          <w:rFonts w:ascii="Times New Roman" w:hAnsi="Times New Roman"/>
          <w:sz w:val="28"/>
          <w:szCs w:val="28"/>
        </w:rPr>
        <w:t xml:space="preserve">; </w:t>
      </w:r>
    </w:p>
    <w:p w14:paraId="1BAD224C" w14:textId="77777777" w:rsidR="00235F44" w:rsidRPr="005179BA" w:rsidRDefault="00235F44" w:rsidP="00883D8E">
      <w:pPr>
        <w:widowControl w:val="0"/>
        <w:numPr>
          <w:ilvl w:val="0"/>
          <w:numId w:val="7"/>
        </w:numPr>
        <w:spacing w:line="360" w:lineRule="auto"/>
        <w:jc w:val="both"/>
        <w:rPr>
          <w:rFonts w:ascii="Times New Roman" w:hAnsi="Times New Roman"/>
          <w:sz w:val="28"/>
          <w:szCs w:val="28"/>
        </w:rPr>
      </w:pPr>
      <w:r w:rsidRPr="005179BA">
        <w:rPr>
          <w:rFonts w:ascii="Times New Roman" w:hAnsi="Times New Roman"/>
          <w:sz w:val="28"/>
          <w:szCs w:val="28"/>
        </w:rPr>
        <w:t xml:space="preserve">анализ и оценка современных проблем </w:t>
      </w:r>
      <w:r w:rsidR="000675E0">
        <w:rPr>
          <w:rFonts w:ascii="Times New Roman" w:hAnsi="Times New Roman"/>
          <w:sz w:val="28"/>
          <w:szCs w:val="28"/>
        </w:rPr>
        <w:t>развития институтов инфраструктуры финансового рынка</w:t>
      </w:r>
      <w:r w:rsidRPr="005179BA">
        <w:rPr>
          <w:rFonts w:ascii="Times New Roman" w:hAnsi="Times New Roman"/>
          <w:sz w:val="28"/>
          <w:szCs w:val="28"/>
        </w:rPr>
        <w:t>;</w:t>
      </w:r>
    </w:p>
    <w:p w14:paraId="5C09913A" w14:textId="4E93F24A" w:rsidR="00235F44" w:rsidRPr="005179BA" w:rsidRDefault="00235F44" w:rsidP="00883D8E">
      <w:pPr>
        <w:widowControl w:val="0"/>
        <w:numPr>
          <w:ilvl w:val="0"/>
          <w:numId w:val="7"/>
        </w:numPr>
        <w:spacing w:line="360" w:lineRule="auto"/>
        <w:jc w:val="both"/>
        <w:rPr>
          <w:rFonts w:ascii="Times New Roman" w:hAnsi="Times New Roman"/>
          <w:sz w:val="28"/>
          <w:szCs w:val="28"/>
        </w:rPr>
      </w:pPr>
      <w:r w:rsidRPr="005179BA">
        <w:rPr>
          <w:rFonts w:ascii="Times New Roman" w:hAnsi="Times New Roman"/>
          <w:sz w:val="28"/>
          <w:szCs w:val="28"/>
        </w:rPr>
        <w:t>изучение международного опыта</w:t>
      </w:r>
      <w:r w:rsidR="008E66AC" w:rsidRPr="005179BA">
        <w:rPr>
          <w:rFonts w:ascii="Times New Roman" w:hAnsi="Times New Roman"/>
          <w:sz w:val="28"/>
          <w:szCs w:val="28"/>
        </w:rPr>
        <w:t xml:space="preserve"> деятельности </w:t>
      </w:r>
      <w:r w:rsidR="000675E0">
        <w:rPr>
          <w:rFonts w:ascii="Times New Roman" w:hAnsi="Times New Roman"/>
          <w:sz w:val="28"/>
          <w:szCs w:val="28"/>
        </w:rPr>
        <w:t>институтов инфраструктуры финансового рынка</w:t>
      </w:r>
      <w:r w:rsidR="008E66AC" w:rsidRPr="005179BA">
        <w:rPr>
          <w:rFonts w:ascii="Times New Roman" w:hAnsi="Times New Roman"/>
          <w:sz w:val="28"/>
          <w:szCs w:val="28"/>
        </w:rPr>
        <w:t xml:space="preserve">: </w:t>
      </w:r>
      <w:r w:rsidR="000675E0">
        <w:rPr>
          <w:rFonts w:ascii="Times New Roman" w:hAnsi="Times New Roman"/>
          <w:sz w:val="28"/>
          <w:szCs w:val="28"/>
        </w:rPr>
        <w:t xml:space="preserve">деятельность глобальных </w:t>
      </w:r>
      <w:proofErr w:type="spellStart"/>
      <w:r w:rsidR="000675E0">
        <w:rPr>
          <w:rFonts w:ascii="Times New Roman" w:hAnsi="Times New Roman"/>
          <w:sz w:val="28"/>
          <w:szCs w:val="28"/>
        </w:rPr>
        <w:lastRenderedPageBreak/>
        <w:t>кастодианов</w:t>
      </w:r>
      <w:proofErr w:type="spellEnd"/>
      <w:r w:rsidR="000675E0">
        <w:rPr>
          <w:rFonts w:ascii="Times New Roman" w:hAnsi="Times New Roman"/>
          <w:sz w:val="28"/>
          <w:szCs w:val="28"/>
        </w:rPr>
        <w:t>, деятельность международных организаций и объединений, глобальная фондовая архитектура и институциональные интеграционные процессы мирового финансового рынка</w:t>
      </w:r>
      <w:r w:rsidRPr="005179BA">
        <w:rPr>
          <w:rFonts w:ascii="Times New Roman" w:hAnsi="Times New Roman"/>
          <w:sz w:val="28"/>
          <w:szCs w:val="28"/>
        </w:rPr>
        <w:t>.</w:t>
      </w:r>
    </w:p>
    <w:p w14:paraId="0066B274" w14:textId="77777777" w:rsidR="00370400" w:rsidRPr="00370400" w:rsidRDefault="00370400" w:rsidP="00370400">
      <w:pPr>
        <w:tabs>
          <w:tab w:val="left" w:pos="540"/>
        </w:tabs>
        <w:contextualSpacing/>
        <w:jc w:val="both"/>
        <w:outlineLvl w:val="0"/>
        <w:rPr>
          <w:rFonts w:ascii="Times New Roman" w:hAnsi="Times New Roman"/>
          <w:b/>
          <w:sz w:val="28"/>
          <w:szCs w:val="28"/>
        </w:rPr>
      </w:pPr>
      <w:bookmarkStart w:id="1" w:name="_Toc43986005"/>
      <w:r w:rsidRPr="00370400">
        <w:rPr>
          <w:rFonts w:ascii="Times New Roman" w:hAnsi="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Style w:val="afa"/>
        <w:tblW w:w="9351" w:type="dxa"/>
        <w:tblLayout w:type="fixed"/>
        <w:tblLook w:val="04A0" w:firstRow="1" w:lastRow="0" w:firstColumn="1" w:lastColumn="0" w:noHBand="0" w:noVBand="1"/>
      </w:tblPr>
      <w:tblGrid>
        <w:gridCol w:w="846"/>
        <w:gridCol w:w="2268"/>
        <w:gridCol w:w="2835"/>
        <w:gridCol w:w="3402"/>
      </w:tblGrid>
      <w:tr w:rsidR="00137C48" w:rsidRPr="00B479E9" w14:paraId="19FD8B4D" w14:textId="77777777" w:rsidTr="00137C48">
        <w:tc>
          <w:tcPr>
            <w:tcW w:w="846" w:type="dxa"/>
          </w:tcPr>
          <w:p w14:paraId="432CAD9E" w14:textId="77777777" w:rsidR="00137C48" w:rsidRPr="00137C48" w:rsidRDefault="00137C48" w:rsidP="00883D8E">
            <w:pPr>
              <w:widowControl w:val="0"/>
              <w:tabs>
                <w:tab w:val="left" w:pos="540"/>
              </w:tabs>
              <w:contextualSpacing/>
              <w:jc w:val="both"/>
              <w:rPr>
                <w:rFonts w:ascii="Times New Roman" w:hAnsi="Times New Roman"/>
                <w:sz w:val="28"/>
                <w:szCs w:val="28"/>
              </w:rPr>
            </w:pPr>
            <w:r w:rsidRPr="00137C48">
              <w:rPr>
                <w:rFonts w:ascii="Times New Roman" w:hAnsi="Times New Roman"/>
                <w:sz w:val="28"/>
                <w:szCs w:val="28"/>
              </w:rPr>
              <w:t>Код компетенции</w:t>
            </w:r>
          </w:p>
        </w:tc>
        <w:tc>
          <w:tcPr>
            <w:tcW w:w="2268" w:type="dxa"/>
          </w:tcPr>
          <w:p w14:paraId="240D688E" w14:textId="77777777" w:rsidR="00137C48" w:rsidRPr="00137C48" w:rsidRDefault="00137C48" w:rsidP="00883D8E">
            <w:pPr>
              <w:widowControl w:val="0"/>
              <w:tabs>
                <w:tab w:val="left" w:pos="540"/>
              </w:tabs>
              <w:contextualSpacing/>
              <w:jc w:val="both"/>
              <w:rPr>
                <w:rFonts w:ascii="Times New Roman" w:hAnsi="Times New Roman"/>
                <w:sz w:val="28"/>
                <w:szCs w:val="28"/>
              </w:rPr>
            </w:pPr>
            <w:r w:rsidRPr="00137C48">
              <w:rPr>
                <w:rFonts w:ascii="Times New Roman" w:hAnsi="Times New Roman"/>
                <w:sz w:val="28"/>
                <w:szCs w:val="28"/>
              </w:rPr>
              <w:t>Наименование компетенции</w:t>
            </w:r>
          </w:p>
        </w:tc>
        <w:tc>
          <w:tcPr>
            <w:tcW w:w="2835" w:type="dxa"/>
          </w:tcPr>
          <w:p w14:paraId="3170E77A" w14:textId="77777777" w:rsidR="00137C48" w:rsidRPr="00137C48" w:rsidRDefault="00137C48" w:rsidP="00883D8E">
            <w:pPr>
              <w:widowControl w:val="0"/>
              <w:tabs>
                <w:tab w:val="left" w:pos="540"/>
              </w:tabs>
              <w:contextualSpacing/>
              <w:jc w:val="both"/>
              <w:rPr>
                <w:rFonts w:ascii="Times New Roman" w:hAnsi="Times New Roman"/>
                <w:sz w:val="28"/>
                <w:szCs w:val="28"/>
              </w:rPr>
            </w:pPr>
            <w:r w:rsidRPr="00137C48">
              <w:rPr>
                <w:rFonts w:ascii="Times New Roman" w:hAnsi="Times New Roman"/>
                <w:sz w:val="28"/>
                <w:szCs w:val="28"/>
              </w:rPr>
              <w:t>Индикаторы достижения компетенции</w:t>
            </w:r>
            <w:r w:rsidRPr="00137C48">
              <w:rPr>
                <w:rStyle w:val="aff1"/>
                <w:rFonts w:ascii="Times New Roman" w:hAnsi="Times New Roman"/>
                <w:sz w:val="28"/>
                <w:szCs w:val="28"/>
              </w:rPr>
              <w:footnoteReference w:id="1"/>
            </w:r>
          </w:p>
        </w:tc>
        <w:tc>
          <w:tcPr>
            <w:tcW w:w="3402" w:type="dxa"/>
          </w:tcPr>
          <w:p w14:paraId="536D0FA2" w14:textId="77777777" w:rsidR="00137C48" w:rsidRPr="00137C48" w:rsidRDefault="00137C48" w:rsidP="00883D8E">
            <w:pPr>
              <w:widowControl w:val="0"/>
              <w:tabs>
                <w:tab w:val="left" w:pos="540"/>
              </w:tabs>
              <w:contextualSpacing/>
              <w:jc w:val="both"/>
              <w:rPr>
                <w:rFonts w:ascii="Times New Roman" w:hAnsi="Times New Roman"/>
                <w:sz w:val="28"/>
                <w:szCs w:val="28"/>
              </w:rPr>
            </w:pPr>
            <w:r w:rsidRPr="00137C48">
              <w:rPr>
                <w:rFonts w:ascii="Times New Roman" w:hAnsi="Times New Roman"/>
                <w:sz w:val="28"/>
                <w:szCs w:val="28"/>
              </w:rPr>
              <w:t>Результаты обучения (владения</w:t>
            </w:r>
            <w:r w:rsidRPr="00137C48">
              <w:rPr>
                <w:rStyle w:val="aff1"/>
                <w:rFonts w:ascii="Times New Roman" w:hAnsi="Times New Roman"/>
                <w:sz w:val="28"/>
                <w:szCs w:val="28"/>
              </w:rPr>
              <w:footnoteReference w:id="2"/>
            </w:r>
            <w:r w:rsidRPr="00137C48">
              <w:rPr>
                <w:rFonts w:ascii="Times New Roman" w:hAnsi="Times New Roman"/>
                <w:sz w:val="28"/>
                <w:szCs w:val="28"/>
              </w:rPr>
              <w:t>, умения и знания), соотнесенные с компетенциями/индикаторами достижения компетенции</w:t>
            </w:r>
          </w:p>
        </w:tc>
      </w:tr>
      <w:tr w:rsidR="00AD3CE1" w:rsidRPr="00B479E9" w14:paraId="09F73C3F" w14:textId="77777777" w:rsidTr="00137C48">
        <w:tc>
          <w:tcPr>
            <w:tcW w:w="846" w:type="dxa"/>
          </w:tcPr>
          <w:p w14:paraId="2ED5CD75" w14:textId="330B045C" w:rsidR="00AD3CE1" w:rsidRPr="00137C48" w:rsidRDefault="00AD3CE1" w:rsidP="00883D8E">
            <w:pPr>
              <w:widowControl w:val="0"/>
              <w:tabs>
                <w:tab w:val="left" w:pos="540"/>
              </w:tabs>
              <w:contextualSpacing/>
              <w:jc w:val="both"/>
              <w:rPr>
                <w:rFonts w:ascii="Times New Roman" w:hAnsi="Times New Roman"/>
                <w:sz w:val="28"/>
                <w:szCs w:val="28"/>
              </w:rPr>
            </w:pPr>
            <w:r w:rsidRPr="00137C48">
              <w:rPr>
                <w:rFonts w:ascii="Times New Roman" w:hAnsi="Times New Roman"/>
                <w:sz w:val="28"/>
                <w:szCs w:val="28"/>
              </w:rPr>
              <w:t>ПКН-</w:t>
            </w:r>
            <w:r>
              <w:rPr>
                <w:rFonts w:ascii="Times New Roman" w:hAnsi="Times New Roman"/>
                <w:sz w:val="28"/>
                <w:szCs w:val="28"/>
              </w:rPr>
              <w:t>2</w:t>
            </w:r>
          </w:p>
        </w:tc>
        <w:tc>
          <w:tcPr>
            <w:tcW w:w="2268" w:type="dxa"/>
          </w:tcPr>
          <w:p w14:paraId="5B37DC17" w14:textId="36BB12F0" w:rsidR="00AD3CE1" w:rsidRPr="00AD3CE1" w:rsidRDefault="00AD3CE1" w:rsidP="00883D8E">
            <w:pPr>
              <w:widowControl w:val="0"/>
              <w:tabs>
                <w:tab w:val="left" w:pos="540"/>
              </w:tabs>
              <w:contextualSpacing/>
              <w:jc w:val="both"/>
              <w:rPr>
                <w:rFonts w:ascii="Times New Roman" w:hAnsi="Times New Roman"/>
                <w:sz w:val="28"/>
                <w:szCs w:val="28"/>
              </w:rPr>
            </w:pPr>
            <w:r w:rsidRPr="00AD3CE1">
              <w:rPr>
                <w:rFonts w:ascii="Times New Roman" w:hAnsi="Times New Roman"/>
                <w:sz w:val="28"/>
                <w:szCs w:val="28"/>
              </w:rPr>
              <w:t>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w:t>
            </w:r>
            <w:r w:rsidRPr="00AD3CE1">
              <w:rPr>
                <w:rFonts w:ascii="Times New Roman" w:hAnsi="Times New Roman"/>
                <w:sz w:val="28"/>
                <w:szCs w:val="28"/>
              </w:rPr>
              <w:lastRenderedPageBreak/>
              <w:t xml:space="preserve">экономических задач, в том числе, в условиях цифровой экономики и развития </w:t>
            </w:r>
            <w:proofErr w:type="spellStart"/>
            <w:r w:rsidRPr="00AD3CE1">
              <w:rPr>
                <w:rFonts w:ascii="Times New Roman" w:hAnsi="Times New Roman"/>
                <w:sz w:val="28"/>
                <w:szCs w:val="28"/>
              </w:rPr>
              <w:t>Финтеха</w:t>
            </w:r>
            <w:proofErr w:type="spellEnd"/>
            <w:r w:rsidRPr="00AD3CE1">
              <w:rPr>
                <w:rFonts w:ascii="Times New Roman" w:hAnsi="Times New Roman"/>
                <w:sz w:val="28"/>
                <w:szCs w:val="28"/>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835" w:type="dxa"/>
          </w:tcPr>
          <w:p w14:paraId="28CBA01A" w14:textId="77777777" w:rsidR="00AD3CE1" w:rsidRPr="00AD3CE1" w:rsidRDefault="00AD3CE1" w:rsidP="00883D8E">
            <w:pPr>
              <w:widowControl w:val="0"/>
              <w:tabs>
                <w:tab w:val="left" w:pos="540"/>
              </w:tabs>
              <w:contextualSpacing/>
              <w:jc w:val="both"/>
              <w:rPr>
                <w:rFonts w:ascii="Times New Roman" w:hAnsi="Times New Roman"/>
                <w:sz w:val="28"/>
                <w:szCs w:val="28"/>
              </w:rPr>
            </w:pPr>
            <w:r w:rsidRPr="00AD3CE1">
              <w:rPr>
                <w:rFonts w:ascii="Times New Roman" w:hAnsi="Times New Roman"/>
                <w:sz w:val="28"/>
                <w:szCs w:val="28"/>
              </w:rPr>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26C9C6EF" w14:textId="77777777" w:rsidR="00AD3CE1" w:rsidRPr="00AD3CE1" w:rsidRDefault="00AD3CE1" w:rsidP="00883D8E">
            <w:pPr>
              <w:widowControl w:val="0"/>
              <w:tabs>
                <w:tab w:val="left" w:pos="540"/>
              </w:tabs>
              <w:contextualSpacing/>
              <w:jc w:val="both"/>
              <w:rPr>
                <w:rFonts w:ascii="Times New Roman" w:hAnsi="Times New Roman"/>
                <w:sz w:val="28"/>
                <w:szCs w:val="28"/>
              </w:rPr>
            </w:pPr>
            <w:r w:rsidRPr="00AD3CE1">
              <w:rPr>
                <w:rFonts w:ascii="Times New Roman" w:hAnsi="Times New Roman"/>
                <w:sz w:val="28"/>
                <w:szCs w:val="28"/>
              </w:rPr>
              <w:t>2. Демонстрирует способность решения проектно-экономических задач в профессиональной деятельности.</w:t>
            </w:r>
          </w:p>
          <w:p w14:paraId="25E18F39" w14:textId="77777777" w:rsidR="00AD3CE1" w:rsidRPr="00AD3CE1" w:rsidRDefault="00AD3CE1" w:rsidP="00883D8E">
            <w:pPr>
              <w:widowControl w:val="0"/>
              <w:tabs>
                <w:tab w:val="left" w:pos="540"/>
              </w:tabs>
              <w:contextualSpacing/>
              <w:jc w:val="both"/>
              <w:rPr>
                <w:rFonts w:ascii="Times New Roman" w:hAnsi="Times New Roman"/>
                <w:sz w:val="28"/>
                <w:szCs w:val="28"/>
              </w:rPr>
            </w:pPr>
            <w:r w:rsidRPr="00AD3CE1">
              <w:rPr>
                <w:rFonts w:ascii="Times New Roman" w:hAnsi="Times New Roman"/>
                <w:sz w:val="28"/>
                <w:szCs w:val="28"/>
              </w:rPr>
              <w:t xml:space="preserve">3. Демонстрирует освоение </w:t>
            </w:r>
            <w:r w:rsidRPr="00AD3CE1">
              <w:rPr>
                <w:rFonts w:ascii="Times New Roman" w:hAnsi="Times New Roman"/>
                <w:sz w:val="28"/>
                <w:szCs w:val="28"/>
              </w:rPr>
              <w:lastRenderedPageBreak/>
              <w:t xml:space="preserve">инструментов </w:t>
            </w:r>
            <w:proofErr w:type="spellStart"/>
            <w:r w:rsidRPr="00AD3CE1">
              <w:rPr>
                <w:rFonts w:ascii="Times New Roman" w:hAnsi="Times New Roman"/>
                <w:sz w:val="28"/>
                <w:szCs w:val="28"/>
              </w:rPr>
              <w:t>Финтеха</w:t>
            </w:r>
            <w:proofErr w:type="spellEnd"/>
            <w:r w:rsidRPr="00AD3CE1">
              <w:rPr>
                <w:rFonts w:ascii="Times New Roman" w:hAnsi="Times New Roman"/>
                <w:sz w:val="28"/>
                <w:szCs w:val="28"/>
              </w:rPr>
              <w:t>.</w:t>
            </w:r>
          </w:p>
          <w:p w14:paraId="4C246659" w14:textId="594053B9" w:rsidR="00AD3CE1" w:rsidRPr="00AD3CE1" w:rsidRDefault="00AD3CE1" w:rsidP="00883D8E">
            <w:pPr>
              <w:widowControl w:val="0"/>
              <w:tabs>
                <w:tab w:val="left" w:pos="540"/>
              </w:tabs>
              <w:contextualSpacing/>
              <w:jc w:val="both"/>
              <w:rPr>
                <w:rFonts w:ascii="Times New Roman" w:hAnsi="Times New Roman"/>
                <w:sz w:val="28"/>
                <w:szCs w:val="28"/>
              </w:rPr>
            </w:pPr>
            <w:r w:rsidRPr="00AD3CE1">
              <w:rPr>
                <w:rFonts w:ascii="Times New Roman" w:hAnsi="Times New Roman"/>
                <w:sz w:val="28"/>
                <w:szCs w:val="28"/>
              </w:rPr>
              <w:t xml:space="preserve">4. Владеет методами анализа </w:t>
            </w:r>
            <w:proofErr w:type="spellStart"/>
            <w:r w:rsidRPr="00AD3CE1">
              <w:rPr>
                <w:rFonts w:ascii="Times New Roman" w:hAnsi="Times New Roman"/>
                <w:sz w:val="28"/>
                <w:szCs w:val="28"/>
              </w:rPr>
              <w:t>Big</w:t>
            </w:r>
            <w:proofErr w:type="spellEnd"/>
            <w:r w:rsidRPr="00AD3CE1">
              <w:rPr>
                <w:rFonts w:ascii="Times New Roman" w:hAnsi="Times New Roman"/>
                <w:sz w:val="28"/>
                <w:szCs w:val="28"/>
              </w:rPr>
              <w:t xml:space="preserve"> </w:t>
            </w:r>
            <w:proofErr w:type="spellStart"/>
            <w:r w:rsidRPr="00AD3CE1">
              <w:rPr>
                <w:rFonts w:ascii="Times New Roman" w:hAnsi="Times New Roman"/>
                <w:sz w:val="28"/>
                <w:szCs w:val="28"/>
              </w:rPr>
              <w:t>Date</w:t>
            </w:r>
            <w:proofErr w:type="spellEnd"/>
            <w:r w:rsidRPr="00AD3CE1">
              <w:rPr>
                <w:rFonts w:ascii="Times New Roman" w:hAnsi="Times New Roman"/>
                <w:sz w:val="28"/>
                <w:szCs w:val="28"/>
              </w:rPr>
              <w:t>, использует для решения профессиональных задач на микро-, мезо- и макроуровнях, в том числе на уровне финансового рынка.</w:t>
            </w:r>
          </w:p>
        </w:tc>
        <w:tc>
          <w:tcPr>
            <w:tcW w:w="3402" w:type="dxa"/>
          </w:tcPr>
          <w:p w14:paraId="2B77333C" w14:textId="16CEDAB8" w:rsidR="00AD3CE1" w:rsidRPr="000A6678" w:rsidRDefault="00AD3CE1" w:rsidP="00883D8E">
            <w:pPr>
              <w:widowControl w:val="0"/>
              <w:jc w:val="both"/>
              <w:rPr>
                <w:rFonts w:ascii="Times New Roman" w:hAnsi="Times New Roman"/>
                <w:sz w:val="28"/>
                <w:szCs w:val="28"/>
              </w:rPr>
            </w:pPr>
            <w:r w:rsidRPr="000A6678">
              <w:rPr>
                <w:rFonts w:ascii="Times New Roman" w:hAnsi="Times New Roman"/>
                <w:sz w:val="28"/>
                <w:szCs w:val="28"/>
              </w:rPr>
              <w:lastRenderedPageBreak/>
              <w:t>1.1. Знани</w:t>
            </w:r>
            <w:r w:rsidR="000B5F7F">
              <w:rPr>
                <w:rFonts w:ascii="Times New Roman" w:hAnsi="Times New Roman"/>
                <w:sz w:val="28"/>
                <w:szCs w:val="28"/>
              </w:rPr>
              <w:t>е</w:t>
            </w:r>
            <w:r w:rsidRPr="000A6678">
              <w:rPr>
                <w:rFonts w:ascii="Times New Roman" w:hAnsi="Times New Roman"/>
                <w:sz w:val="28"/>
                <w:szCs w:val="28"/>
              </w:rPr>
              <w:t xml:space="preserve"> основных </w:t>
            </w:r>
            <w:r w:rsidR="000A6678" w:rsidRPr="000A6678">
              <w:rPr>
                <w:rFonts w:ascii="Times New Roman" w:hAnsi="Times New Roman"/>
                <w:sz w:val="28"/>
                <w:szCs w:val="28"/>
              </w:rPr>
              <w:t xml:space="preserve">современных инструментов и методов анализа институтов </w:t>
            </w:r>
            <w:r w:rsidRPr="000A6678">
              <w:rPr>
                <w:rFonts w:ascii="Times New Roman" w:hAnsi="Times New Roman"/>
                <w:sz w:val="28"/>
                <w:szCs w:val="28"/>
              </w:rPr>
              <w:t>инфраструктуры финансового рынка.</w:t>
            </w:r>
          </w:p>
          <w:p w14:paraId="16F5428A" w14:textId="392BEB72" w:rsidR="00AD3CE1" w:rsidRPr="005D2B38" w:rsidRDefault="00AD3CE1" w:rsidP="00883D8E">
            <w:pPr>
              <w:widowControl w:val="0"/>
              <w:jc w:val="both"/>
              <w:rPr>
                <w:rFonts w:ascii="Times New Roman" w:hAnsi="Times New Roman"/>
                <w:sz w:val="28"/>
                <w:szCs w:val="28"/>
                <w:highlight w:val="yellow"/>
              </w:rPr>
            </w:pPr>
            <w:r w:rsidRPr="000A6678">
              <w:rPr>
                <w:rFonts w:ascii="Times New Roman" w:hAnsi="Times New Roman"/>
                <w:sz w:val="28"/>
                <w:szCs w:val="28"/>
              </w:rPr>
              <w:t>1.2. Умени</w:t>
            </w:r>
            <w:r w:rsidR="000B5F7F">
              <w:rPr>
                <w:rFonts w:ascii="Times New Roman" w:hAnsi="Times New Roman"/>
                <w:sz w:val="28"/>
                <w:szCs w:val="28"/>
              </w:rPr>
              <w:t>е</w:t>
            </w:r>
            <w:r w:rsidRPr="000A6678">
              <w:rPr>
                <w:rFonts w:ascii="Times New Roman" w:hAnsi="Times New Roman"/>
                <w:sz w:val="28"/>
                <w:szCs w:val="28"/>
              </w:rPr>
              <w:t xml:space="preserve"> анализировать статистические данные и данные финансовой отчетности основных участников инфраструктуры финансовых рынков, включая институты пост-трейдинговой поддержки.</w:t>
            </w:r>
          </w:p>
          <w:p w14:paraId="5A067562" w14:textId="078E11C7" w:rsidR="00AD3CE1" w:rsidRPr="005D2B38" w:rsidRDefault="00AD3CE1" w:rsidP="00883D8E">
            <w:pPr>
              <w:widowControl w:val="0"/>
              <w:jc w:val="both"/>
              <w:rPr>
                <w:rFonts w:ascii="Times New Roman" w:hAnsi="Times New Roman"/>
                <w:sz w:val="28"/>
                <w:szCs w:val="28"/>
                <w:highlight w:val="yellow"/>
              </w:rPr>
            </w:pPr>
            <w:r w:rsidRPr="00A270AD">
              <w:rPr>
                <w:rFonts w:ascii="Times New Roman" w:hAnsi="Times New Roman"/>
                <w:sz w:val="28"/>
                <w:szCs w:val="28"/>
              </w:rPr>
              <w:t>2.1. Знани</w:t>
            </w:r>
            <w:r w:rsidR="000B5F7F">
              <w:rPr>
                <w:rFonts w:ascii="Times New Roman" w:hAnsi="Times New Roman"/>
                <w:sz w:val="28"/>
                <w:szCs w:val="28"/>
              </w:rPr>
              <w:t>е</w:t>
            </w:r>
            <w:r w:rsidRPr="00A270AD">
              <w:rPr>
                <w:rFonts w:ascii="Times New Roman" w:hAnsi="Times New Roman"/>
                <w:sz w:val="28"/>
                <w:szCs w:val="28"/>
              </w:rPr>
              <w:t xml:space="preserve"> </w:t>
            </w:r>
            <w:r w:rsidR="000A6678" w:rsidRPr="00A270AD">
              <w:rPr>
                <w:rFonts w:ascii="Times New Roman" w:hAnsi="Times New Roman"/>
                <w:sz w:val="28"/>
                <w:szCs w:val="28"/>
              </w:rPr>
              <w:t xml:space="preserve">методов </w:t>
            </w:r>
            <w:r w:rsidR="00A270AD" w:rsidRPr="00A270AD">
              <w:rPr>
                <w:rFonts w:ascii="Times New Roman" w:hAnsi="Times New Roman"/>
                <w:sz w:val="28"/>
                <w:szCs w:val="28"/>
              </w:rPr>
              <w:t xml:space="preserve">решения проектно-экономических задач в профессиональной </w:t>
            </w:r>
            <w:r w:rsidR="00A270AD" w:rsidRPr="00A270AD">
              <w:rPr>
                <w:rFonts w:ascii="Times New Roman" w:hAnsi="Times New Roman"/>
                <w:sz w:val="28"/>
                <w:szCs w:val="28"/>
              </w:rPr>
              <w:lastRenderedPageBreak/>
              <w:t xml:space="preserve">деятельности участников </w:t>
            </w:r>
            <w:r w:rsidRPr="00A270AD">
              <w:rPr>
                <w:rFonts w:ascii="Times New Roman" w:hAnsi="Times New Roman"/>
                <w:sz w:val="28"/>
                <w:szCs w:val="28"/>
              </w:rPr>
              <w:t>инфраструктуры финансового рынка.</w:t>
            </w:r>
          </w:p>
          <w:p w14:paraId="44D214DB" w14:textId="25566963" w:rsidR="00AD3CE1" w:rsidRPr="000B5F7F" w:rsidRDefault="00AD3CE1" w:rsidP="00883D8E">
            <w:pPr>
              <w:widowControl w:val="0"/>
              <w:jc w:val="both"/>
              <w:rPr>
                <w:rFonts w:ascii="Times New Roman" w:hAnsi="Times New Roman"/>
                <w:sz w:val="28"/>
                <w:szCs w:val="28"/>
              </w:rPr>
            </w:pPr>
            <w:r w:rsidRPr="000B5F7F">
              <w:rPr>
                <w:rFonts w:ascii="Times New Roman" w:hAnsi="Times New Roman"/>
                <w:sz w:val="28"/>
                <w:szCs w:val="28"/>
              </w:rPr>
              <w:t xml:space="preserve">2.2. Умение применять </w:t>
            </w:r>
            <w:r w:rsidR="000B5F7F" w:rsidRPr="000B5F7F">
              <w:rPr>
                <w:rFonts w:ascii="Times New Roman" w:hAnsi="Times New Roman"/>
                <w:sz w:val="28"/>
                <w:szCs w:val="28"/>
              </w:rPr>
              <w:t xml:space="preserve">методы решения проектно-экономических задач применительно к </w:t>
            </w:r>
            <w:r w:rsidRPr="000B5F7F">
              <w:rPr>
                <w:rFonts w:ascii="Times New Roman" w:hAnsi="Times New Roman"/>
                <w:sz w:val="28"/>
                <w:szCs w:val="28"/>
              </w:rPr>
              <w:t>институтам</w:t>
            </w:r>
            <w:r w:rsidR="000B5F7F" w:rsidRPr="000B5F7F">
              <w:rPr>
                <w:rFonts w:ascii="Times New Roman" w:hAnsi="Times New Roman"/>
                <w:sz w:val="28"/>
                <w:szCs w:val="28"/>
              </w:rPr>
              <w:t xml:space="preserve"> </w:t>
            </w:r>
            <w:r w:rsidRPr="000B5F7F">
              <w:rPr>
                <w:rFonts w:ascii="Times New Roman" w:hAnsi="Times New Roman"/>
                <w:sz w:val="28"/>
                <w:szCs w:val="28"/>
              </w:rPr>
              <w:t xml:space="preserve">инфраструктуры финансового рынка, для минимизации негативных последствий, проявляющихся в текущей фазе цикла. </w:t>
            </w:r>
          </w:p>
          <w:p w14:paraId="4A76F0BF" w14:textId="3A9ABAAA" w:rsidR="00AD3CE1" w:rsidRPr="000B5F7F" w:rsidRDefault="00AD3CE1" w:rsidP="00883D8E">
            <w:pPr>
              <w:widowControl w:val="0"/>
              <w:jc w:val="both"/>
              <w:rPr>
                <w:rFonts w:ascii="Times New Roman" w:hAnsi="Times New Roman"/>
                <w:sz w:val="28"/>
                <w:szCs w:val="28"/>
              </w:rPr>
            </w:pPr>
            <w:r w:rsidRPr="000B5F7F">
              <w:rPr>
                <w:rFonts w:ascii="Times New Roman" w:hAnsi="Times New Roman"/>
                <w:sz w:val="28"/>
                <w:szCs w:val="28"/>
              </w:rPr>
              <w:t>3.1. Знани</w:t>
            </w:r>
            <w:r w:rsidR="000B5F7F">
              <w:rPr>
                <w:rFonts w:ascii="Times New Roman" w:hAnsi="Times New Roman"/>
                <w:sz w:val="28"/>
                <w:szCs w:val="28"/>
              </w:rPr>
              <w:t>е</w:t>
            </w:r>
            <w:r w:rsidRPr="000B5F7F">
              <w:rPr>
                <w:rFonts w:ascii="Times New Roman" w:hAnsi="Times New Roman"/>
                <w:sz w:val="28"/>
                <w:szCs w:val="28"/>
              </w:rPr>
              <w:t xml:space="preserve"> </w:t>
            </w:r>
            <w:r w:rsidR="000B5F7F" w:rsidRPr="000B5F7F">
              <w:rPr>
                <w:rFonts w:ascii="Times New Roman" w:hAnsi="Times New Roman"/>
                <w:sz w:val="28"/>
                <w:szCs w:val="28"/>
              </w:rPr>
              <w:t xml:space="preserve">инструментов </w:t>
            </w:r>
            <w:proofErr w:type="spellStart"/>
            <w:r w:rsidR="000B5F7F" w:rsidRPr="000B5F7F">
              <w:rPr>
                <w:rFonts w:ascii="Times New Roman" w:hAnsi="Times New Roman"/>
                <w:sz w:val="28"/>
                <w:szCs w:val="28"/>
              </w:rPr>
              <w:t>Финтеха</w:t>
            </w:r>
            <w:proofErr w:type="spellEnd"/>
            <w:r w:rsidR="000B5F7F" w:rsidRPr="000B5F7F">
              <w:rPr>
                <w:rFonts w:ascii="Times New Roman" w:hAnsi="Times New Roman"/>
                <w:sz w:val="28"/>
                <w:szCs w:val="28"/>
              </w:rPr>
              <w:t xml:space="preserve"> в деятельности институтов инфраструктуры </w:t>
            </w:r>
            <w:r w:rsidR="00D3065F">
              <w:rPr>
                <w:rFonts w:ascii="Times New Roman" w:hAnsi="Times New Roman"/>
                <w:sz w:val="28"/>
                <w:szCs w:val="28"/>
              </w:rPr>
              <w:t>финансовог</w:t>
            </w:r>
            <w:r w:rsidR="000B5F7F" w:rsidRPr="000B5F7F">
              <w:rPr>
                <w:rFonts w:ascii="Times New Roman" w:hAnsi="Times New Roman"/>
                <w:sz w:val="28"/>
                <w:szCs w:val="28"/>
              </w:rPr>
              <w:t>о рынка</w:t>
            </w:r>
            <w:r w:rsidRPr="000B5F7F">
              <w:rPr>
                <w:rFonts w:ascii="Times New Roman" w:hAnsi="Times New Roman"/>
                <w:sz w:val="28"/>
                <w:szCs w:val="28"/>
              </w:rPr>
              <w:t xml:space="preserve"> и </w:t>
            </w:r>
            <w:r w:rsidR="000B5F7F" w:rsidRPr="000B5F7F">
              <w:rPr>
                <w:rFonts w:ascii="Times New Roman" w:hAnsi="Times New Roman"/>
                <w:sz w:val="28"/>
                <w:szCs w:val="28"/>
              </w:rPr>
              <w:t xml:space="preserve">методов </w:t>
            </w:r>
            <w:r w:rsidRPr="000B5F7F">
              <w:rPr>
                <w:rFonts w:ascii="Times New Roman" w:hAnsi="Times New Roman"/>
                <w:sz w:val="28"/>
                <w:szCs w:val="28"/>
              </w:rPr>
              <w:t>оценк</w:t>
            </w:r>
            <w:r w:rsidR="000B5F7F" w:rsidRPr="000B5F7F">
              <w:rPr>
                <w:rFonts w:ascii="Times New Roman" w:hAnsi="Times New Roman"/>
                <w:sz w:val="28"/>
                <w:szCs w:val="28"/>
              </w:rPr>
              <w:t>и</w:t>
            </w:r>
            <w:r w:rsidRPr="000B5F7F">
              <w:rPr>
                <w:rFonts w:ascii="Times New Roman" w:hAnsi="Times New Roman"/>
                <w:sz w:val="28"/>
                <w:szCs w:val="28"/>
              </w:rPr>
              <w:t xml:space="preserve"> </w:t>
            </w:r>
            <w:r w:rsidR="000B5F7F" w:rsidRPr="000B5F7F">
              <w:rPr>
                <w:rFonts w:ascii="Times New Roman" w:hAnsi="Times New Roman"/>
                <w:sz w:val="28"/>
                <w:szCs w:val="28"/>
              </w:rPr>
              <w:t xml:space="preserve">их </w:t>
            </w:r>
            <w:r w:rsidRPr="000B5F7F">
              <w:rPr>
                <w:rFonts w:ascii="Times New Roman" w:hAnsi="Times New Roman"/>
                <w:sz w:val="28"/>
                <w:szCs w:val="28"/>
              </w:rPr>
              <w:t>влияни</w:t>
            </w:r>
            <w:r w:rsidR="000B5F7F" w:rsidRPr="000B5F7F">
              <w:rPr>
                <w:rFonts w:ascii="Times New Roman" w:hAnsi="Times New Roman"/>
                <w:sz w:val="28"/>
                <w:szCs w:val="28"/>
              </w:rPr>
              <w:t>я</w:t>
            </w:r>
            <w:r w:rsidRPr="000B5F7F">
              <w:rPr>
                <w:rFonts w:ascii="Times New Roman" w:hAnsi="Times New Roman"/>
                <w:sz w:val="28"/>
                <w:szCs w:val="28"/>
              </w:rPr>
              <w:t xml:space="preserve"> на ценовую политику участников финансового рынка.</w:t>
            </w:r>
          </w:p>
          <w:p w14:paraId="7235181B" w14:textId="24874719" w:rsidR="00AD3CE1" w:rsidRPr="000B5F7F" w:rsidRDefault="00AD3CE1" w:rsidP="00883D8E">
            <w:pPr>
              <w:widowControl w:val="0"/>
              <w:rPr>
                <w:rFonts w:ascii="Times New Roman" w:hAnsi="Times New Roman"/>
                <w:sz w:val="28"/>
                <w:szCs w:val="28"/>
              </w:rPr>
            </w:pPr>
            <w:r w:rsidRPr="000B5F7F">
              <w:rPr>
                <w:rFonts w:ascii="Times New Roman" w:hAnsi="Times New Roman"/>
                <w:sz w:val="28"/>
                <w:szCs w:val="28"/>
              </w:rPr>
              <w:t>3.2.</w:t>
            </w:r>
            <w:r w:rsidRPr="000B5F7F">
              <w:rPr>
                <w:rFonts w:ascii="Times New Roman" w:hAnsi="Times New Roman"/>
                <w:b/>
                <w:sz w:val="28"/>
                <w:szCs w:val="28"/>
              </w:rPr>
              <w:t xml:space="preserve"> </w:t>
            </w:r>
            <w:r w:rsidRPr="000B5F7F">
              <w:rPr>
                <w:rFonts w:ascii="Times New Roman" w:hAnsi="Times New Roman"/>
                <w:sz w:val="28"/>
                <w:szCs w:val="28"/>
              </w:rPr>
              <w:t>Умени</w:t>
            </w:r>
            <w:r w:rsidR="000B5F7F" w:rsidRPr="000B5F7F">
              <w:rPr>
                <w:rFonts w:ascii="Times New Roman" w:hAnsi="Times New Roman"/>
                <w:sz w:val="28"/>
                <w:szCs w:val="28"/>
              </w:rPr>
              <w:t>е</w:t>
            </w:r>
            <w:r w:rsidRPr="000B5F7F">
              <w:rPr>
                <w:rFonts w:ascii="Times New Roman" w:hAnsi="Times New Roman"/>
                <w:sz w:val="28"/>
                <w:szCs w:val="28"/>
              </w:rPr>
              <w:t xml:space="preserve"> идентифицировать </w:t>
            </w:r>
            <w:r w:rsidR="000B5F7F" w:rsidRPr="000B5F7F">
              <w:rPr>
                <w:rFonts w:ascii="Times New Roman" w:hAnsi="Times New Roman"/>
                <w:sz w:val="28"/>
                <w:szCs w:val="28"/>
              </w:rPr>
              <w:t xml:space="preserve">наиболее эффективные инструменты </w:t>
            </w:r>
            <w:proofErr w:type="spellStart"/>
            <w:r w:rsidR="000B5F7F" w:rsidRPr="000B5F7F">
              <w:rPr>
                <w:rFonts w:ascii="Times New Roman" w:hAnsi="Times New Roman"/>
                <w:sz w:val="28"/>
                <w:szCs w:val="28"/>
              </w:rPr>
              <w:t>Финтеха</w:t>
            </w:r>
            <w:proofErr w:type="spellEnd"/>
            <w:r w:rsidRPr="000B5F7F">
              <w:rPr>
                <w:rFonts w:ascii="Times New Roman" w:hAnsi="Times New Roman"/>
                <w:sz w:val="28"/>
                <w:szCs w:val="28"/>
              </w:rPr>
              <w:t xml:space="preserve">, оказывающие наиболее существенной влияние на операционную деятельность   </w:t>
            </w:r>
            <w:r w:rsidR="000B5F7F" w:rsidRPr="000B5F7F">
              <w:rPr>
                <w:rFonts w:ascii="Times New Roman" w:hAnsi="Times New Roman"/>
                <w:sz w:val="28"/>
                <w:szCs w:val="28"/>
              </w:rPr>
              <w:t xml:space="preserve">институтов инфраструктуры </w:t>
            </w:r>
            <w:r w:rsidR="00D3065F">
              <w:rPr>
                <w:rFonts w:ascii="Times New Roman" w:hAnsi="Times New Roman"/>
                <w:sz w:val="28"/>
                <w:szCs w:val="28"/>
              </w:rPr>
              <w:t>финансового</w:t>
            </w:r>
            <w:r w:rsidR="000B5F7F" w:rsidRPr="000B5F7F">
              <w:rPr>
                <w:rFonts w:ascii="Times New Roman" w:hAnsi="Times New Roman"/>
                <w:sz w:val="28"/>
                <w:szCs w:val="28"/>
              </w:rPr>
              <w:t xml:space="preserve"> рынка</w:t>
            </w:r>
            <w:r w:rsidRPr="000B5F7F">
              <w:rPr>
                <w:rFonts w:ascii="Times New Roman" w:hAnsi="Times New Roman"/>
                <w:sz w:val="28"/>
                <w:szCs w:val="28"/>
              </w:rPr>
              <w:t xml:space="preserve">. </w:t>
            </w:r>
          </w:p>
          <w:p w14:paraId="3DDE3F25" w14:textId="1B5F5E99" w:rsidR="00AD3CE1" w:rsidRPr="00D3065F" w:rsidRDefault="00AD3CE1" w:rsidP="00883D8E">
            <w:pPr>
              <w:widowControl w:val="0"/>
              <w:rPr>
                <w:rFonts w:ascii="Times New Roman" w:hAnsi="Times New Roman"/>
                <w:sz w:val="28"/>
                <w:szCs w:val="28"/>
              </w:rPr>
            </w:pPr>
            <w:r w:rsidRPr="00CA0752">
              <w:rPr>
                <w:rFonts w:ascii="Times New Roman" w:hAnsi="Times New Roman"/>
                <w:sz w:val="28"/>
                <w:szCs w:val="28"/>
              </w:rPr>
              <w:t xml:space="preserve">4.1. Знание </w:t>
            </w:r>
            <w:r w:rsidR="00CA0752" w:rsidRPr="00CA0752">
              <w:rPr>
                <w:rFonts w:ascii="Times New Roman" w:hAnsi="Times New Roman"/>
                <w:sz w:val="28"/>
                <w:szCs w:val="28"/>
              </w:rPr>
              <w:t xml:space="preserve">методов анализа </w:t>
            </w:r>
            <w:proofErr w:type="spellStart"/>
            <w:r w:rsidR="00CA0752" w:rsidRPr="00CA0752">
              <w:rPr>
                <w:rFonts w:ascii="Times New Roman" w:hAnsi="Times New Roman"/>
                <w:sz w:val="28"/>
                <w:szCs w:val="28"/>
              </w:rPr>
              <w:t>Big</w:t>
            </w:r>
            <w:proofErr w:type="spellEnd"/>
            <w:r w:rsidR="00CA0752" w:rsidRPr="00CA0752">
              <w:rPr>
                <w:rFonts w:ascii="Times New Roman" w:hAnsi="Times New Roman"/>
                <w:sz w:val="28"/>
                <w:szCs w:val="28"/>
              </w:rPr>
              <w:t xml:space="preserve"> </w:t>
            </w:r>
            <w:proofErr w:type="spellStart"/>
            <w:r w:rsidR="00CA0752" w:rsidRPr="00CA0752">
              <w:rPr>
                <w:rFonts w:ascii="Times New Roman" w:hAnsi="Times New Roman"/>
                <w:sz w:val="28"/>
                <w:szCs w:val="28"/>
              </w:rPr>
              <w:t>Date</w:t>
            </w:r>
            <w:proofErr w:type="spellEnd"/>
            <w:r w:rsidR="00CA0752" w:rsidRPr="00CA0752">
              <w:rPr>
                <w:rFonts w:ascii="Times New Roman" w:hAnsi="Times New Roman"/>
                <w:sz w:val="28"/>
                <w:szCs w:val="28"/>
              </w:rPr>
              <w:t xml:space="preserve"> </w:t>
            </w:r>
            <w:r w:rsidRPr="00CA0752">
              <w:rPr>
                <w:rFonts w:ascii="Times New Roman" w:hAnsi="Times New Roman"/>
                <w:sz w:val="28"/>
                <w:szCs w:val="28"/>
              </w:rPr>
              <w:t xml:space="preserve">применительно к </w:t>
            </w:r>
            <w:r w:rsidRPr="00CA0752">
              <w:rPr>
                <w:rFonts w:ascii="Times New Roman" w:hAnsi="Times New Roman"/>
                <w:sz w:val="28"/>
                <w:szCs w:val="28"/>
              </w:rPr>
              <w:lastRenderedPageBreak/>
              <w:t xml:space="preserve">институтам инфраструктуры </w:t>
            </w:r>
            <w:r w:rsidRPr="00D3065F">
              <w:rPr>
                <w:rFonts w:ascii="Times New Roman" w:hAnsi="Times New Roman"/>
                <w:sz w:val="28"/>
                <w:szCs w:val="28"/>
              </w:rPr>
              <w:t>финансового рынка</w:t>
            </w:r>
          </w:p>
          <w:p w14:paraId="780243FD" w14:textId="2F067F7B" w:rsidR="00AD3CE1" w:rsidRPr="005D2B38" w:rsidRDefault="00AD3CE1" w:rsidP="00883D8E">
            <w:pPr>
              <w:widowControl w:val="0"/>
              <w:rPr>
                <w:rFonts w:ascii="Times New Roman" w:hAnsi="Times New Roman"/>
                <w:sz w:val="28"/>
                <w:szCs w:val="28"/>
                <w:highlight w:val="yellow"/>
              </w:rPr>
            </w:pPr>
            <w:r w:rsidRPr="00D3065F">
              <w:rPr>
                <w:rFonts w:ascii="Times New Roman" w:hAnsi="Times New Roman"/>
                <w:sz w:val="28"/>
                <w:szCs w:val="28"/>
              </w:rPr>
              <w:t xml:space="preserve">4.2. Умение </w:t>
            </w:r>
            <w:r w:rsidR="00D3065F" w:rsidRPr="00D3065F">
              <w:rPr>
                <w:rFonts w:ascii="Times New Roman" w:hAnsi="Times New Roman"/>
                <w:sz w:val="28"/>
                <w:szCs w:val="28"/>
              </w:rPr>
              <w:t xml:space="preserve">использовать методы анализа </w:t>
            </w:r>
            <w:proofErr w:type="spellStart"/>
            <w:r w:rsidR="00D3065F" w:rsidRPr="00D3065F">
              <w:rPr>
                <w:rFonts w:ascii="Times New Roman" w:hAnsi="Times New Roman"/>
                <w:sz w:val="28"/>
                <w:szCs w:val="28"/>
              </w:rPr>
              <w:t>Big</w:t>
            </w:r>
            <w:proofErr w:type="spellEnd"/>
            <w:r w:rsidR="00D3065F" w:rsidRPr="00D3065F">
              <w:rPr>
                <w:rFonts w:ascii="Times New Roman" w:hAnsi="Times New Roman"/>
                <w:sz w:val="28"/>
                <w:szCs w:val="28"/>
              </w:rPr>
              <w:t xml:space="preserve"> </w:t>
            </w:r>
            <w:proofErr w:type="spellStart"/>
            <w:r w:rsidR="00D3065F" w:rsidRPr="00D3065F">
              <w:rPr>
                <w:rFonts w:ascii="Times New Roman" w:hAnsi="Times New Roman"/>
                <w:sz w:val="28"/>
                <w:szCs w:val="28"/>
              </w:rPr>
              <w:t>Date</w:t>
            </w:r>
            <w:proofErr w:type="spellEnd"/>
            <w:r w:rsidR="00D3065F" w:rsidRPr="00D3065F">
              <w:rPr>
                <w:rFonts w:ascii="Times New Roman" w:hAnsi="Times New Roman"/>
                <w:sz w:val="28"/>
                <w:szCs w:val="28"/>
              </w:rPr>
              <w:t xml:space="preserve"> для решения профессиональных задач на микро-, мезо- и макроуровнях, в том числе на уровне инфраструктуры</w:t>
            </w:r>
            <w:r w:rsidR="00D3065F">
              <w:rPr>
                <w:rFonts w:ascii="Times New Roman" w:hAnsi="Times New Roman"/>
                <w:sz w:val="28"/>
                <w:szCs w:val="28"/>
              </w:rPr>
              <w:t xml:space="preserve"> </w:t>
            </w:r>
            <w:r w:rsidR="00D3065F" w:rsidRPr="00AD3CE1">
              <w:rPr>
                <w:rFonts w:ascii="Times New Roman" w:hAnsi="Times New Roman"/>
                <w:sz w:val="28"/>
                <w:szCs w:val="28"/>
              </w:rPr>
              <w:t>финансового рынк</w:t>
            </w:r>
            <w:r w:rsidR="00D3065F">
              <w:rPr>
                <w:rFonts w:ascii="Times New Roman" w:hAnsi="Times New Roman"/>
                <w:sz w:val="28"/>
                <w:szCs w:val="28"/>
              </w:rPr>
              <w:t>а</w:t>
            </w:r>
          </w:p>
        </w:tc>
      </w:tr>
      <w:tr w:rsidR="00137C48" w:rsidRPr="00B479E9" w14:paraId="326523D9" w14:textId="77777777" w:rsidTr="00137C48">
        <w:tc>
          <w:tcPr>
            <w:tcW w:w="846" w:type="dxa"/>
          </w:tcPr>
          <w:p w14:paraId="6CCEEFC3" w14:textId="703C2B7C" w:rsidR="00137C48" w:rsidRPr="00137C48" w:rsidRDefault="00EF2767" w:rsidP="00883D8E">
            <w:pPr>
              <w:widowControl w:val="0"/>
              <w:tabs>
                <w:tab w:val="left" w:pos="540"/>
              </w:tabs>
              <w:contextualSpacing/>
              <w:jc w:val="both"/>
              <w:rPr>
                <w:rFonts w:ascii="Times New Roman" w:hAnsi="Times New Roman"/>
                <w:sz w:val="28"/>
                <w:szCs w:val="28"/>
              </w:rPr>
            </w:pPr>
            <w:r>
              <w:rPr>
                <w:rFonts w:ascii="Times New Roman" w:hAnsi="Times New Roman"/>
                <w:sz w:val="28"/>
                <w:szCs w:val="28"/>
              </w:rPr>
              <w:lastRenderedPageBreak/>
              <w:t>Д</w:t>
            </w:r>
            <w:r w:rsidR="00137C48" w:rsidRPr="00137C48">
              <w:rPr>
                <w:rFonts w:ascii="Times New Roman" w:hAnsi="Times New Roman"/>
                <w:sz w:val="28"/>
                <w:szCs w:val="28"/>
              </w:rPr>
              <w:t>КН-</w:t>
            </w:r>
            <w:r>
              <w:rPr>
                <w:rFonts w:ascii="Times New Roman" w:hAnsi="Times New Roman"/>
                <w:sz w:val="28"/>
                <w:szCs w:val="28"/>
              </w:rPr>
              <w:t>1</w:t>
            </w:r>
          </w:p>
        </w:tc>
        <w:tc>
          <w:tcPr>
            <w:tcW w:w="2268" w:type="dxa"/>
          </w:tcPr>
          <w:p w14:paraId="59D0F27E" w14:textId="5EC7FE0E" w:rsidR="00137C48" w:rsidRPr="00137C48" w:rsidRDefault="00354EBD" w:rsidP="00883D8E">
            <w:pPr>
              <w:widowControl w:val="0"/>
              <w:tabs>
                <w:tab w:val="left" w:pos="540"/>
              </w:tabs>
              <w:contextualSpacing/>
              <w:jc w:val="both"/>
              <w:rPr>
                <w:rFonts w:ascii="Times New Roman" w:hAnsi="Times New Roman"/>
                <w:sz w:val="28"/>
                <w:szCs w:val="28"/>
              </w:rPr>
            </w:pPr>
            <w:r>
              <w:rPr>
                <w:rFonts w:ascii="Times New Roman" w:hAnsi="Times New Roman"/>
                <w:sz w:val="28"/>
                <w:szCs w:val="28"/>
              </w:rPr>
              <w:t xml:space="preserve">Способность давать теоретическое обоснование и осуществлять разработку новых эконометрических моделей исследуемых процессов, явлений и объектов, относящихся к сфере профессиональной деятельности в области финансов и кредита, давать оценку и интерпретировать полученные в ходе исследования </w:t>
            </w:r>
            <w:r>
              <w:rPr>
                <w:rFonts w:ascii="Times New Roman" w:hAnsi="Times New Roman"/>
                <w:sz w:val="28"/>
                <w:szCs w:val="28"/>
              </w:rPr>
              <w:lastRenderedPageBreak/>
              <w:t>результаты, в том числе выявлять</w:t>
            </w:r>
            <w:r w:rsidR="00876218">
              <w:rPr>
                <w:rFonts w:ascii="Times New Roman" w:hAnsi="Times New Roman"/>
                <w:sz w:val="28"/>
                <w:szCs w:val="28"/>
              </w:rPr>
              <w:t xml:space="preserve"> и проводить исследование финансово-экономических рисков в деятельности хозяйствующих субъектов, являющихся участниками финансового рынка</w:t>
            </w:r>
          </w:p>
        </w:tc>
        <w:tc>
          <w:tcPr>
            <w:tcW w:w="2835" w:type="dxa"/>
          </w:tcPr>
          <w:p w14:paraId="3DC978C8" w14:textId="752B5493" w:rsidR="00137C48" w:rsidRPr="00417974" w:rsidRDefault="00417974" w:rsidP="00AD5099">
            <w:pPr>
              <w:pStyle w:val="af0"/>
              <w:widowControl w:val="0"/>
              <w:numPr>
                <w:ilvl w:val="0"/>
                <w:numId w:val="49"/>
              </w:numPr>
              <w:tabs>
                <w:tab w:val="left" w:pos="314"/>
              </w:tabs>
              <w:ind w:left="31" w:firstLine="0"/>
              <w:contextualSpacing/>
              <w:jc w:val="both"/>
              <w:rPr>
                <w:rFonts w:ascii="Times New Roman" w:hAnsi="Times New Roman"/>
                <w:sz w:val="28"/>
                <w:szCs w:val="28"/>
              </w:rPr>
            </w:pPr>
            <w:r w:rsidRPr="00417974">
              <w:rPr>
                <w:rFonts w:ascii="Times New Roman" w:hAnsi="Times New Roman"/>
                <w:sz w:val="28"/>
                <w:szCs w:val="28"/>
              </w:rPr>
              <w:lastRenderedPageBreak/>
              <w:t>Демонстрирует возможность разработки новых моделей 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w:t>
            </w:r>
          </w:p>
          <w:p w14:paraId="004AD38A" w14:textId="35B24D4A" w:rsidR="00417974" w:rsidRPr="00417974" w:rsidRDefault="00417974" w:rsidP="00AD5099">
            <w:pPr>
              <w:pStyle w:val="af0"/>
              <w:widowControl w:val="0"/>
              <w:numPr>
                <w:ilvl w:val="0"/>
                <w:numId w:val="49"/>
              </w:numPr>
              <w:tabs>
                <w:tab w:val="left" w:pos="314"/>
              </w:tabs>
              <w:ind w:left="31" w:firstLine="0"/>
              <w:contextualSpacing/>
              <w:jc w:val="both"/>
              <w:rPr>
                <w:rFonts w:ascii="Times New Roman" w:hAnsi="Times New Roman"/>
                <w:sz w:val="28"/>
                <w:szCs w:val="28"/>
              </w:rPr>
            </w:pPr>
            <w:r>
              <w:rPr>
                <w:rFonts w:ascii="Times New Roman" w:hAnsi="Times New Roman"/>
                <w:sz w:val="28"/>
                <w:szCs w:val="28"/>
              </w:rPr>
              <w:t xml:space="preserve">Использует системный анализ для поиска и структуризации решений по преодолению проблем и урегулированию рисков экономических и </w:t>
            </w:r>
            <w:r>
              <w:rPr>
                <w:rFonts w:ascii="Times New Roman" w:hAnsi="Times New Roman"/>
                <w:sz w:val="28"/>
                <w:szCs w:val="28"/>
              </w:rPr>
              <w:lastRenderedPageBreak/>
              <w:t>финансовых объектов</w:t>
            </w:r>
          </w:p>
        </w:tc>
        <w:tc>
          <w:tcPr>
            <w:tcW w:w="3402" w:type="dxa"/>
          </w:tcPr>
          <w:p w14:paraId="51A20E74" w14:textId="7E8CE6CF" w:rsidR="00137C48" w:rsidRPr="00047494" w:rsidRDefault="00137C48" w:rsidP="00883D8E">
            <w:pPr>
              <w:widowControl w:val="0"/>
              <w:tabs>
                <w:tab w:val="left" w:pos="540"/>
              </w:tabs>
              <w:contextualSpacing/>
              <w:jc w:val="both"/>
              <w:rPr>
                <w:rFonts w:ascii="Times New Roman" w:hAnsi="Times New Roman"/>
                <w:sz w:val="28"/>
                <w:szCs w:val="28"/>
              </w:rPr>
            </w:pPr>
            <w:r w:rsidRPr="00047494">
              <w:rPr>
                <w:rFonts w:ascii="Times New Roman" w:hAnsi="Times New Roman"/>
                <w:sz w:val="28"/>
                <w:szCs w:val="28"/>
              </w:rPr>
              <w:lastRenderedPageBreak/>
              <w:t xml:space="preserve">1.1. Знания основных принципов </w:t>
            </w:r>
            <w:r w:rsidR="00A4446F" w:rsidRPr="00047494">
              <w:rPr>
                <w:rFonts w:ascii="Times New Roman" w:hAnsi="Times New Roman"/>
                <w:sz w:val="28"/>
                <w:szCs w:val="28"/>
              </w:rPr>
              <w:t>деятельности финансовых институтов инфраструктуры финансового рынка</w:t>
            </w:r>
            <w:r w:rsidRPr="00047494">
              <w:rPr>
                <w:rFonts w:ascii="Times New Roman" w:hAnsi="Times New Roman"/>
                <w:sz w:val="28"/>
                <w:szCs w:val="28"/>
              </w:rPr>
              <w:t xml:space="preserve">, необходимых для </w:t>
            </w:r>
            <w:r w:rsidR="00047494" w:rsidRPr="00047494">
              <w:rPr>
                <w:rFonts w:ascii="Times New Roman" w:hAnsi="Times New Roman"/>
                <w:sz w:val="28"/>
                <w:szCs w:val="28"/>
              </w:rPr>
              <w:t>разработки новых моделей и верификации результатов моделирования</w:t>
            </w:r>
            <w:r w:rsidRPr="00047494">
              <w:rPr>
                <w:rFonts w:ascii="Times New Roman" w:hAnsi="Times New Roman"/>
                <w:sz w:val="28"/>
                <w:szCs w:val="28"/>
              </w:rPr>
              <w:t xml:space="preserve">. </w:t>
            </w:r>
          </w:p>
          <w:p w14:paraId="51115042" w14:textId="7233B38A" w:rsidR="00137C48" w:rsidRPr="002672F2" w:rsidRDefault="00137C48" w:rsidP="00883D8E">
            <w:pPr>
              <w:widowControl w:val="0"/>
              <w:tabs>
                <w:tab w:val="left" w:pos="540"/>
              </w:tabs>
              <w:contextualSpacing/>
              <w:jc w:val="both"/>
              <w:rPr>
                <w:rFonts w:ascii="Times New Roman" w:hAnsi="Times New Roman"/>
                <w:sz w:val="28"/>
                <w:szCs w:val="28"/>
              </w:rPr>
            </w:pPr>
            <w:r w:rsidRPr="00047494">
              <w:rPr>
                <w:rFonts w:ascii="Times New Roman" w:hAnsi="Times New Roman"/>
                <w:sz w:val="28"/>
                <w:szCs w:val="28"/>
              </w:rPr>
              <w:t xml:space="preserve">1.2. Умение применять полученные в результате </w:t>
            </w:r>
            <w:r w:rsidR="003237EC" w:rsidRPr="00047494">
              <w:rPr>
                <w:rFonts w:ascii="Times New Roman" w:hAnsi="Times New Roman"/>
                <w:sz w:val="28"/>
                <w:szCs w:val="28"/>
              </w:rPr>
              <w:t xml:space="preserve">прикладных научных исследований в профессиональной сфере при </w:t>
            </w:r>
            <w:r w:rsidR="00047494" w:rsidRPr="00047494">
              <w:rPr>
                <w:rFonts w:ascii="Times New Roman" w:hAnsi="Times New Roman"/>
                <w:sz w:val="28"/>
                <w:szCs w:val="28"/>
              </w:rPr>
              <w:t>прогнозировани</w:t>
            </w:r>
            <w:r w:rsidR="0050331F">
              <w:rPr>
                <w:rFonts w:ascii="Times New Roman" w:hAnsi="Times New Roman"/>
                <w:sz w:val="28"/>
                <w:szCs w:val="28"/>
              </w:rPr>
              <w:t>и</w:t>
            </w:r>
            <w:r w:rsidR="00047494" w:rsidRPr="00047494">
              <w:rPr>
                <w:rFonts w:ascii="Times New Roman" w:hAnsi="Times New Roman"/>
                <w:sz w:val="28"/>
                <w:szCs w:val="28"/>
              </w:rPr>
              <w:t xml:space="preserve"> изменений деятельности</w:t>
            </w:r>
            <w:r w:rsidR="003237EC" w:rsidRPr="00047494">
              <w:rPr>
                <w:rFonts w:ascii="Times New Roman" w:hAnsi="Times New Roman"/>
                <w:sz w:val="28"/>
                <w:szCs w:val="28"/>
              </w:rPr>
              <w:t xml:space="preserve"> </w:t>
            </w:r>
            <w:r w:rsidRPr="00047494">
              <w:rPr>
                <w:rFonts w:ascii="Times New Roman" w:hAnsi="Times New Roman"/>
                <w:sz w:val="28"/>
                <w:szCs w:val="28"/>
              </w:rPr>
              <w:t xml:space="preserve">институтов инфраструктуры финансового рынка </w:t>
            </w:r>
            <w:r w:rsidR="00047494" w:rsidRPr="00047494">
              <w:rPr>
                <w:rFonts w:ascii="Times New Roman" w:hAnsi="Times New Roman"/>
                <w:sz w:val="28"/>
                <w:szCs w:val="28"/>
              </w:rPr>
              <w:t xml:space="preserve">на </w:t>
            </w:r>
            <w:r w:rsidR="00047494" w:rsidRPr="002672F2">
              <w:rPr>
                <w:rFonts w:ascii="Times New Roman" w:hAnsi="Times New Roman"/>
                <w:sz w:val="28"/>
                <w:szCs w:val="28"/>
              </w:rPr>
              <w:t>макро- и микроуровнях</w:t>
            </w:r>
            <w:r w:rsidRPr="002672F2">
              <w:rPr>
                <w:rFonts w:ascii="Times New Roman" w:hAnsi="Times New Roman"/>
                <w:sz w:val="28"/>
                <w:szCs w:val="28"/>
              </w:rPr>
              <w:t>.</w:t>
            </w:r>
          </w:p>
          <w:p w14:paraId="2DB7492B" w14:textId="56663683" w:rsidR="003237EC" w:rsidRPr="002672F2" w:rsidRDefault="00137C48" w:rsidP="00883D8E">
            <w:pPr>
              <w:widowControl w:val="0"/>
              <w:tabs>
                <w:tab w:val="left" w:pos="540"/>
              </w:tabs>
              <w:contextualSpacing/>
              <w:jc w:val="both"/>
              <w:rPr>
                <w:rFonts w:ascii="Times New Roman" w:hAnsi="Times New Roman"/>
                <w:sz w:val="28"/>
                <w:szCs w:val="28"/>
              </w:rPr>
            </w:pPr>
            <w:r w:rsidRPr="002672F2">
              <w:rPr>
                <w:rFonts w:ascii="Times New Roman" w:hAnsi="Times New Roman"/>
                <w:sz w:val="28"/>
                <w:szCs w:val="28"/>
              </w:rPr>
              <w:t>2.1.</w:t>
            </w:r>
            <w:r w:rsidR="003237EC" w:rsidRPr="002672F2">
              <w:rPr>
                <w:rFonts w:ascii="Times New Roman" w:hAnsi="Times New Roman"/>
                <w:sz w:val="28"/>
                <w:szCs w:val="28"/>
              </w:rPr>
              <w:t xml:space="preserve"> </w:t>
            </w:r>
            <w:r w:rsidRPr="002672F2">
              <w:rPr>
                <w:rFonts w:ascii="Times New Roman" w:hAnsi="Times New Roman"/>
                <w:sz w:val="28"/>
                <w:szCs w:val="28"/>
              </w:rPr>
              <w:t xml:space="preserve">Знания </w:t>
            </w:r>
            <w:r w:rsidR="003237EC" w:rsidRPr="002672F2">
              <w:rPr>
                <w:rFonts w:ascii="Times New Roman" w:hAnsi="Times New Roman"/>
                <w:sz w:val="28"/>
                <w:szCs w:val="28"/>
              </w:rPr>
              <w:t xml:space="preserve">основ </w:t>
            </w:r>
            <w:r w:rsidR="0050331F" w:rsidRPr="002672F2">
              <w:rPr>
                <w:rFonts w:ascii="Times New Roman" w:hAnsi="Times New Roman"/>
                <w:sz w:val="28"/>
                <w:szCs w:val="28"/>
              </w:rPr>
              <w:t xml:space="preserve">теории управления рисками </w:t>
            </w:r>
            <w:r w:rsidR="003237EC" w:rsidRPr="002672F2">
              <w:rPr>
                <w:rFonts w:ascii="Times New Roman" w:hAnsi="Times New Roman"/>
                <w:sz w:val="28"/>
                <w:szCs w:val="28"/>
              </w:rPr>
              <w:t>институтов</w:t>
            </w:r>
            <w:r w:rsidR="0050331F" w:rsidRPr="002672F2">
              <w:rPr>
                <w:rFonts w:ascii="Times New Roman" w:hAnsi="Times New Roman"/>
                <w:sz w:val="28"/>
                <w:szCs w:val="28"/>
              </w:rPr>
              <w:t xml:space="preserve"> </w:t>
            </w:r>
            <w:r w:rsidRPr="002672F2">
              <w:rPr>
                <w:rFonts w:ascii="Times New Roman" w:hAnsi="Times New Roman"/>
                <w:sz w:val="28"/>
                <w:szCs w:val="28"/>
              </w:rPr>
              <w:t>инфраструктур</w:t>
            </w:r>
            <w:r w:rsidR="0050331F" w:rsidRPr="002672F2">
              <w:rPr>
                <w:rFonts w:ascii="Times New Roman" w:hAnsi="Times New Roman"/>
                <w:sz w:val="28"/>
                <w:szCs w:val="28"/>
              </w:rPr>
              <w:t>ы</w:t>
            </w:r>
            <w:r w:rsidRPr="002672F2">
              <w:rPr>
                <w:rFonts w:ascii="Times New Roman" w:hAnsi="Times New Roman"/>
                <w:sz w:val="28"/>
                <w:szCs w:val="28"/>
              </w:rPr>
              <w:t xml:space="preserve"> </w:t>
            </w:r>
            <w:r w:rsidRPr="002672F2">
              <w:rPr>
                <w:rFonts w:ascii="Times New Roman" w:hAnsi="Times New Roman"/>
                <w:sz w:val="28"/>
                <w:szCs w:val="28"/>
              </w:rPr>
              <w:lastRenderedPageBreak/>
              <w:t xml:space="preserve">финансового рынка   с целью </w:t>
            </w:r>
            <w:r w:rsidR="002672F2" w:rsidRPr="002672F2">
              <w:rPr>
                <w:rFonts w:ascii="Times New Roman" w:hAnsi="Times New Roman"/>
                <w:sz w:val="28"/>
                <w:szCs w:val="28"/>
              </w:rPr>
              <w:t>поиска и структуризации решений по преодолению проблем</w:t>
            </w:r>
            <w:r w:rsidRPr="002672F2">
              <w:rPr>
                <w:rFonts w:ascii="Times New Roman" w:hAnsi="Times New Roman"/>
                <w:sz w:val="28"/>
                <w:szCs w:val="28"/>
              </w:rPr>
              <w:t>.</w:t>
            </w:r>
          </w:p>
          <w:p w14:paraId="710D9DA1" w14:textId="5379F918" w:rsidR="00137C48" w:rsidRPr="00045B5D" w:rsidRDefault="003237EC" w:rsidP="00883D8E">
            <w:pPr>
              <w:widowControl w:val="0"/>
              <w:tabs>
                <w:tab w:val="left" w:pos="540"/>
              </w:tabs>
              <w:contextualSpacing/>
              <w:jc w:val="both"/>
              <w:rPr>
                <w:rFonts w:ascii="Times New Roman" w:hAnsi="Times New Roman"/>
                <w:sz w:val="28"/>
                <w:szCs w:val="28"/>
                <w:highlight w:val="yellow"/>
              </w:rPr>
            </w:pPr>
            <w:r w:rsidRPr="00B14743">
              <w:rPr>
                <w:rFonts w:ascii="Times New Roman" w:hAnsi="Times New Roman"/>
                <w:sz w:val="28"/>
                <w:szCs w:val="28"/>
              </w:rPr>
              <w:t xml:space="preserve">2.2. Умение формировать профессионально обоснованные предложения по </w:t>
            </w:r>
            <w:r w:rsidR="00B14743" w:rsidRPr="00B14743">
              <w:rPr>
                <w:rFonts w:ascii="Times New Roman" w:hAnsi="Times New Roman"/>
                <w:sz w:val="28"/>
                <w:szCs w:val="28"/>
              </w:rPr>
              <w:t>преодолению проблем и урегулированию рисков экономических и финансовых объектов</w:t>
            </w:r>
            <w:r w:rsidR="00B14743">
              <w:rPr>
                <w:rFonts w:ascii="Times New Roman" w:hAnsi="Times New Roman"/>
                <w:sz w:val="28"/>
                <w:szCs w:val="28"/>
              </w:rPr>
              <w:t xml:space="preserve"> </w:t>
            </w:r>
            <w:r w:rsidR="00B14743" w:rsidRPr="002672F2">
              <w:rPr>
                <w:rFonts w:ascii="Times New Roman" w:hAnsi="Times New Roman"/>
                <w:sz w:val="28"/>
                <w:szCs w:val="28"/>
              </w:rPr>
              <w:t>инфраструктуры финансового рынка</w:t>
            </w:r>
            <w:r w:rsidR="00B14743">
              <w:rPr>
                <w:rFonts w:ascii="Times New Roman" w:hAnsi="Times New Roman"/>
                <w:sz w:val="28"/>
                <w:szCs w:val="28"/>
              </w:rPr>
              <w:t>.</w:t>
            </w:r>
          </w:p>
        </w:tc>
      </w:tr>
    </w:tbl>
    <w:p w14:paraId="3F1CB791" w14:textId="1EDB72DB" w:rsidR="0071588C" w:rsidRPr="008011FD" w:rsidRDefault="0071588C" w:rsidP="00883D8E">
      <w:pPr>
        <w:widowControl w:val="0"/>
        <w:tabs>
          <w:tab w:val="left" w:pos="0"/>
        </w:tabs>
        <w:autoSpaceDE w:val="0"/>
        <w:autoSpaceDN w:val="0"/>
        <w:adjustRightInd w:val="0"/>
        <w:spacing w:after="0" w:line="360" w:lineRule="auto"/>
        <w:ind w:left="720"/>
        <w:jc w:val="both"/>
        <w:rPr>
          <w:rFonts w:ascii="Times New Roman" w:hAnsi="Times New Roman"/>
          <w:sz w:val="28"/>
          <w:szCs w:val="28"/>
          <w:highlight w:val="yellow"/>
        </w:rPr>
      </w:pPr>
    </w:p>
    <w:p w14:paraId="46BA082B" w14:textId="3920A2F2" w:rsidR="00105D1A" w:rsidRPr="00370400" w:rsidRDefault="00370400" w:rsidP="00370400">
      <w:pPr>
        <w:widowControl w:val="0"/>
        <w:spacing w:after="0" w:line="360" w:lineRule="auto"/>
        <w:ind w:left="360"/>
        <w:contextualSpacing/>
        <w:outlineLvl w:val="0"/>
        <w:rPr>
          <w:rFonts w:ascii="Times New Roman" w:hAnsi="Times New Roman"/>
          <w:b/>
          <w:sz w:val="28"/>
          <w:szCs w:val="28"/>
        </w:rPr>
      </w:pPr>
      <w:bookmarkStart w:id="2" w:name="_Toc43986006"/>
      <w:r>
        <w:rPr>
          <w:rFonts w:ascii="Times New Roman" w:hAnsi="Times New Roman"/>
          <w:b/>
          <w:sz w:val="28"/>
          <w:szCs w:val="28"/>
        </w:rPr>
        <w:t>3.</w:t>
      </w:r>
      <w:r w:rsidR="00105D1A" w:rsidRPr="00370400">
        <w:rPr>
          <w:rFonts w:ascii="Times New Roman" w:hAnsi="Times New Roman"/>
          <w:b/>
          <w:sz w:val="28"/>
          <w:szCs w:val="28"/>
        </w:rPr>
        <w:t>Место дисциплины в структуре образовательной программы</w:t>
      </w:r>
      <w:bookmarkEnd w:id="2"/>
    </w:p>
    <w:p w14:paraId="69D824B2" w14:textId="155D863D" w:rsidR="000675E0" w:rsidRPr="000675E0" w:rsidRDefault="00105D1A" w:rsidP="00883D8E">
      <w:pPr>
        <w:widowControl w:val="0"/>
        <w:spacing w:after="0" w:line="360" w:lineRule="auto"/>
        <w:ind w:firstLine="720"/>
        <w:jc w:val="both"/>
        <w:rPr>
          <w:rFonts w:ascii="Times New Roman" w:hAnsi="Times New Roman"/>
          <w:sz w:val="28"/>
          <w:szCs w:val="28"/>
        </w:rPr>
      </w:pPr>
      <w:r w:rsidRPr="00656598">
        <w:rPr>
          <w:rFonts w:ascii="Times New Roman" w:hAnsi="Times New Roman"/>
          <w:sz w:val="28"/>
          <w:szCs w:val="28"/>
        </w:rPr>
        <w:t>Дисциплина «</w:t>
      </w:r>
      <w:r w:rsidR="0088437A">
        <w:rPr>
          <w:rFonts w:ascii="Times New Roman" w:hAnsi="Times New Roman"/>
          <w:sz w:val="28"/>
          <w:szCs w:val="28"/>
        </w:rPr>
        <w:t>Инфраструктура финансовых рынков</w:t>
      </w:r>
      <w:r w:rsidRPr="00656598">
        <w:rPr>
          <w:rFonts w:ascii="Times New Roman" w:hAnsi="Times New Roman"/>
          <w:sz w:val="28"/>
          <w:szCs w:val="28"/>
        </w:rPr>
        <w:t xml:space="preserve">» </w:t>
      </w:r>
      <w:r w:rsidR="00656598" w:rsidRPr="00656598">
        <w:rPr>
          <w:rFonts w:ascii="Times New Roman" w:hAnsi="Times New Roman"/>
          <w:sz w:val="28"/>
          <w:szCs w:val="28"/>
        </w:rPr>
        <w:t>является дисциплиной по выбору</w:t>
      </w:r>
      <w:r w:rsidR="000675E0">
        <w:rPr>
          <w:rFonts w:ascii="Times New Roman" w:hAnsi="Times New Roman"/>
          <w:sz w:val="28"/>
          <w:szCs w:val="28"/>
        </w:rPr>
        <w:t xml:space="preserve"> </w:t>
      </w:r>
      <w:r w:rsidR="000675E0" w:rsidRPr="000675E0">
        <w:rPr>
          <w:rFonts w:ascii="Times New Roman" w:hAnsi="Times New Roman"/>
          <w:sz w:val="28"/>
          <w:szCs w:val="28"/>
        </w:rPr>
        <w:t xml:space="preserve">для студентов </w:t>
      </w:r>
      <w:r w:rsidR="00137C48">
        <w:rPr>
          <w:rFonts w:ascii="Times New Roman" w:hAnsi="Times New Roman"/>
          <w:sz w:val="28"/>
          <w:szCs w:val="28"/>
        </w:rPr>
        <w:t>магистратуры, обучающихся по направлению</w:t>
      </w:r>
      <w:r w:rsidR="000675E0" w:rsidRPr="000675E0">
        <w:rPr>
          <w:rFonts w:ascii="Times New Roman" w:hAnsi="Times New Roman"/>
          <w:sz w:val="28"/>
          <w:szCs w:val="28"/>
        </w:rPr>
        <w:t xml:space="preserve"> </w:t>
      </w:r>
      <w:r w:rsidR="00137C48" w:rsidRPr="00F41003">
        <w:rPr>
          <w:rFonts w:ascii="Times New Roman" w:hAnsi="Times New Roman"/>
          <w:sz w:val="28"/>
          <w:szCs w:val="28"/>
        </w:rPr>
        <w:t>подготовки</w:t>
      </w:r>
      <w:r w:rsidR="00137C48" w:rsidRPr="00A607EA">
        <w:rPr>
          <w:rFonts w:ascii="Times New Roman" w:hAnsi="Times New Roman"/>
          <w:sz w:val="28"/>
          <w:szCs w:val="28"/>
        </w:rPr>
        <w:t xml:space="preserve"> 38.0</w:t>
      </w:r>
      <w:r w:rsidR="00137C48">
        <w:rPr>
          <w:rFonts w:ascii="Times New Roman" w:hAnsi="Times New Roman"/>
          <w:sz w:val="28"/>
          <w:szCs w:val="28"/>
        </w:rPr>
        <w:t>4.08</w:t>
      </w:r>
      <w:r w:rsidR="00137C48" w:rsidRPr="00A607EA">
        <w:rPr>
          <w:rFonts w:ascii="Times New Roman" w:hAnsi="Times New Roman"/>
          <w:sz w:val="28"/>
          <w:szCs w:val="28"/>
        </w:rPr>
        <w:t xml:space="preserve"> «Финансы и кредит»</w:t>
      </w:r>
      <w:r w:rsidR="00137C48">
        <w:rPr>
          <w:rFonts w:ascii="Times New Roman" w:hAnsi="Times New Roman"/>
          <w:sz w:val="28"/>
          <w:szCs w:val="28"/>
        </w:rPr>
        <w:t>, направленности программы магистратуры «Анализ финансовых рынков</w:t>
      </w:r>
      <w:r w:rsidR="000675E0" w:rsidRPr="000675E0">
        <w:rPr>
          <w:rFonts w:ascii="Times New Roman" w:hAnsi="Times New Roman"/>
          <w:sz w:val="28"/>
          <w:szCs w:val="28"/>
        </w:rPr>
        <w:t xml:space="preserve">. </w:t>
      </w:r>
    </w:p>
    <w:p w14:paraId="2404C105" w14:textId="37816E9F" w:rsidR="00360823" w:rsidRPr="00656598" w:rsidRDefault="00360823" w:rsidP="00883D8E">
      <w:pPr>
        <w:widowControl w:val="0"/>
        <w:spacing w:after="0" w:line="360" w:lineRule="auto"/>
        <w:ind w:firstLine="709"/>
        <w:jc w:val="both"/>
        <w:rPr>
          <w:rFonts w:ascii="Times New Roman" w:hAnsi="Times New Roman"/>
          <w:sz w:val="28"/>
          <w:szCs w:val="28"/>
        </w:rPr>
      </w:pPr>
      <w:r w:rsidRPr="00656598">
        <w:rPr>
          <w:rFonts w:ascii="Times New Roman" w:hAnsi="Times New Roman"/>
          <w:sz w:val="28"/>
          <w:szCs w:val="28"/>
        </w:rPr>
        <w:t>Изучение дисциплины «</w:t>
      </w:r>
      <w:r w:rsidR="0088437A">
        <w:rPr>
          <w:rFonts w:ascii="Times New Roman" w:hAnsi="Times New Roman"/>
          <w:sz w:val="28"/>
          <w:szCs w:val="28"/>
        </w:rPr>
        <w:t>Инфраструктура финансовых рынков</w:t>
      </w:r>
      <w:r w:rsidRPr="00656598">
        <w:rPr>
          <w:rFonts w:ascii="Times New Roman" w:hAnsi="Times New Roman"/>
          <w:sz w:val="28"/>
          <w:szCs w:val="28"/>
        </w:rPr>
        <w:t>» основывается на сумме знаний, полученных студентами в ходе освоения теории и практики функционирования финансовых рынков и основ профессиональной деятельности на рынке ценных бумаг, оценки бизнеса и финансового менеджмента.</w:t>
      </w:r>
    </w:p>
    <w:p w14:paraId="656D960F" w14:textId="4688FA04" w:rsidR="008473B3" w:rsidRDefault="008473B3" w:rsidP="00883D8E">
      <w:pPr>
        <w:widowControl w:val="0"/>
        <w:spacing w:after="0" w:line="360" w:lineRule="auto"/>
        <w:ind w:firstLine="709"/>
        <w:jc w:val="both"/>
        <w:rPr>
          <w:rFonts w:ascii="Times New Roman" w:hAnsi="Times New Roman"/>
          <w:sz w:val="28"/>
          <w:szCs w:val="28"/>
        </w:rPr>
      </w:pPr>
      <w:r w:rsidRPr="00656598">
        <w:rPr>
          <w:rFonts w:ascii="Times New Roman" w:hAnsi="Times New Roman"/>
          <w:sz w:val="28"/>
          <w:szCs w:val="28"/>
        </w:rPr>
        <w:t>Дисциплина «</w:t>
      </w:r>
      <w:r w:rsidR="0088437A">
        <w:rPr>
          <w:rFonts w:ascii="Times New Roman" w:hAnsi="Times New Roman"/>
          <w:sz w:val="28"/>
          <w:szCs w:val="28"/>
        </w:rPr>
        <w:t>Инфраструктура финансовых рынков</w:t>
      </w:r>
      <w:r w:rsidRPr="00656598">
        <w:rPr>
          <w:rFonts w:ascii="Times New Roman" w:hAnsi="Times New Roman"/>
          <w:sz w:val="28"/>
          <w:szCs w:val="28"/>
        </w:rPr>
        <w:t>» закладывает фундамент для изучения экономических и финансовых дисциплин, использующих методы портфельного инвестирования в конкретные активы, являющиеся объектами управления на финансовых рынках</w:t>
      </w:r>
    </w:p>
    <w:p w14:paraId="48802062" w14:textId="5A4B29B8" w:rsidR="0088437A" w:rsidRPr="0088437A" w:rsidRDefault="0088437A" w:rsidP="00883D8E">
      <w:pPr>
        <w:widowControl w:val="0"/>
        <w:spacing w:after="0" w:line="360" w:lineRule="auto"/>
        <w:jc w:val="both"/>
        <w:rPr>
          <w:rFonts w:ascii="Times New Roman" w:hAnsi="Times New Roman"/>
          <w:sz w:val="28"/>
          <w:szCs w:val="28"/>
        </w:rPr>
      </w:pPr>
      <w:r w:rsidRPr="0088437A">
        <w:rPr>
          <w:rFonts w:ascii="Times New Roman" w:hAnsi="Times New Roman"/>
          <w:sz w:val="28"/>
          <w:szCs w:val="28"/>
        </w:rPr>
        <w:t>Для освоения дисциплины «Инфраструктура финансовых рынков» студент должен:</w:t>
      </w:r>
    </w:p>
    <w:p w14:paraId="325A18E4" w14:textId="77777777" w:rsidR="00F81AA3" w:rsidRDefault="0088437A" w:rsidP="00883D8E">
      <w:pPr>
        <w:widowControl w:val="0"/>
        <w:spacing w:after="0" w:line="360" w:lineRule="auto"/>
        <w:jc w:val="both"/>
        <w:rPr>
          <w:rFonts w:ascii="Times New Roman" w:hAnsi="Times New Roman"/>
          <w:sz w:val="28"/>
          <w:szCs w:val="28"/>
        </w:rPr>
      </w:pPr>
      <w:r w:rsidRPr="0088437A">
        <w:rPr>
          <w:rFonts w:ascii="Times New Roman" w:hAnsi="Times New Roman"/>
          <w:b/>
          <w:sz w:val="28"/>
          <w:szCs w:val="28"/>
        </w:rPr>
        <w:t>знать:</w:t>
      </w:r>
      <w:r w:rsidR="00F81AA3" w:rsidRPr="00F81AA3">
        <w:rPr>
          <w:rFonts w:ascii="Times New Roman" w:hAnsi="Times New Roman"/>
          <w:sz w:val="28"/>
          <w:szCs w:val="28"/>
        </w:rPr>
        <w:t xml:space="preserve"> </w:t>
      </w:r>
    </w:p>
    <w:p w14:paraId="76673607" w14:textId="75359798" w:rsidR="0088437A" w:rsidRPr="00B25D37" w:rsidRDefault="00F81AA3" w:rsidP="00AD5099">
      <w:pPr>
        <w:pStyle w:val="af0"/>
        <w:widowControl w:val="0"/>
        <w:numPr>
          <w:ilvl w:val="0"/>
          <w:numId w:val="32"/>
        </w:numPr>
        <w:spacing w:after="0" w:line="360" w:lineRule="auto"/>
        <w:jc w:val="both"/>
        <w:rPr>
          <w:rFonts w:ascii="Times New Roman" w:hAnsi="Times New Roman"/>
          <w:sz w:val="28"/>
          <w:szCs w:val="28"/>
        </w:rPr>
      </w:pPr>
      <w:r w:rsidRPr="00B25D37">
        <w:rPr>
          <w:rFonts w:ascii="Times New Roman" w:hAnsi="Times New Roman"/>
          <w:sz w:val="28"/>
          <w:szCs w:val="28"/>
        </w:rPr>
        <w:lastRenderedPageBreak/>
        <w:t>основополагающие положения современной экономической теории</w:t>
      </w:r>
      <w:r w:rsidR="0075435E" w:rsidRPr="00B25D37">
        <w:rPr>
          <w:rFonts w:ascii="Times New Roman" w:hAnsi="Times New Roman"/>
          <w:sz w:val="28"/>
          <w:szCs w:val="28"/>
        </w:rPr>
        <w:t xml:space="preserve">, </w:t>
      </w:r>
      <w:r w:rsidRPr="00B25D37">
        <w:rPr>
          <w:rFonts w:ascii="Times New Roman" w:hAnsi="Times New Roman"/>
          <w:sz w:val="28"/>
          <w:szCs w:val="28"/>
        </w:rPr>
        <w:t xml:space="preserve">основы рыночной экономики, конкуренции, институтов рынка, понимать особенности формирования макроэкономического равновесия и финансовой нестабильности;  </w:t>
      </w:r>
    </w:p>
    <w:p w14:paraId="6A839D13" w14:textId="77777777" w:rsidR="0075435E" w:rsidRPr="00B25D37" w:rsidRDefault="003753E9" w:rsidP="00AD5099">
      <w:pPr>
        <w:pStyle w:val="af0"/>
        <w:widowControl w:val="0"/>
        <w:numPr>
          <w:ilvl w:val="0"/>
          <w:numId w:val="32"/>
        </w:numPr>
        <w:spacing w:after="0" w:line="360" w:lineRule="auto"/>
        <w:jc w:val="both"/>
        <w:rPr>
          <w:rFonts w:ascii="Times New Roman" w:hAnsi="Times New Roman"/>
          <w:sz w:val="28"/>
          <w:szCs w:val="28"/>
        </w:rPr>
      </w:pPr>
      <w:r w:rsidRPr="00B25D37">
        <w:rPr>
          <w:rFonts w:ascii="Times New Roman" w:hAnsi="Times New Roman"/>
          <w:sz w:val="28"/>
          <w:szCs w:val="28"/>
        </w:rPr>
        <w:t xml:space="preserve">основные положения законодательства в области организации и функционирования финансового рынка; </w:t>
      </w:r>
    </w:p>
    <w:p w14:paraId="700C5C8F" w14:textId="77777777" w:rsidR="0075435E" w:rsidRPr="00B25D37" w:rsidRDefault="0075435E" w:rsidP="00AD5099">
      <w:pPr>
        <w:pStyle w:val="af0"/>
        <w:widowControl w:val="0"/>
        <w:numPr>
          <w:ilvl w:val="0"/>
          <w:numId w:val="32"/>
        </w:numPr>
        <w:spacing w:after="0" w:line="360" w:lineRule="auto"/>
        <w:jc w:val="both"/>
        <w:rPr>
          <w:rFonts w:ascii="Times New Roman" w:hAnsi="Times New Roman"/>
          <w:sz w:val="28"/>
          <w:szCs w:val="28"/>
        </w:rPr>
      </w:pPr>
      <w:r w:rsidRPr="00B25D37">
        <w:rPr>
          <w:rFonts w:ascii="Times New Roman" w:hAnsi="Times New Roman"/>
          <w:sz w:val="28"/>
          <w:szCs w:val="28"/>
        </w:rPr>
        <w:t>современные</w:t>
      </w:r>
      <w:r w:rsidR="003753E9" w:rsidRPr="00B25D37">
        <w:rPr>
          <w:rFonts w:ascii="Times New Roman" w:hAnsi="Times New Roman"/>
          <w:sz w:val="28"/>
          <w:szCs w:val="28"/>
        </w:rPr>
        <w:t xml:space="preserve"> методик</w:t>
      </w:r>
      <w:r w:rsidRPr="00B25D37">
        <w:rPr>
          <w:rFonts w:ascii="Times New Roman" w:hAnsi="Times New Roman"/>
          <w:sz w:val="28"/>
          <w:szCs w:val="28"/>
        </w:rPr>
        <w:t>и</w:t>
      </w:r>
      <w:r w:rsidR="003753E9" w:rsidRPr="00B25D37">
        <w:rPr>
          <w:rFonts w:ascii="Times New Roman" w:hAnsi="Times New Roman"/>
          <w:sz w:val="28"/>
          <w:szCs w:val="28"/>
        </w:rPr>
        <w:t xml:space="preserve"> расчета и анализа показателей, характеризующих процессы и явления на финансовых рынках; </w:t>
      </w:r>
    </w:p>
    <w:p w14:paraId="126CBE79" w14:textId="1B65384E" w:rsidR="003753E9" w:rsidRPr="00B25D37" w:rsidRDefault="0075435E" w:rsidP="00AD5099">
      <w:pPr>
        <w:pStyle w:val="af0"/>
        <w:widowControl w:val="0"/>
        <w:numPr>
          <w:ilvl w:val="0"/>
          <w:numId w:val="32"/>
        </w:numPr>
        <w:spacing w:after="0" w:line="360" w:lineRule="auto"/>
        <w:jc w:val="both"/>
        <w:rPr>
          <w:rFonts w:ascii="Times New Roman" w:hAnsi="Times New Roman"/>
          <w:sz w:val="28"/>
          <w:szCs w:val="28"/>
        </w:rPr>
      </w:pPr>
      <w:r w:rsidRPr="00B25D37">
        <w:rPr>
          <w:rFonts w:ascii="Times New Roman" w:hAnsi="Times New Roman"/>
          <w:sz w:val="28"/>
          <w:szCs w:val="28"/>
        </w:rPr>
        <w:t>современные технические</w:t>
      </w:r>
      <w:r w:rsidR="003753E9" w:rsidRPr="00B25D37">
        <w:rPr>
          <w:rFonts w:ascii="Times New Roman" w:hAnsi="Times New Roman"/>
          <w:sz w:val="28"/>
          <w:szCs w:val="28"/>
        </w:rPr>
        <w:t xml:space="preserve"> средств</w:t>
      </w:r>
      <w:r w:rsidRPr="00B25D37">
        <w:rPr>
          <w:rFonts w:ascii="Times New Roman" w:hAnsi="Times New Roman"/>
          <w:sz w:val="28"/>
          <w:szCs w:val="28"/>
        </w:rPr>
        <w:t>а и информационные технологии</w:t>
      </w:r>
      <w:r w:rsidR="003753E9" w:rsidRPr="00B25D37">
        <w:rPr>
          <w:rFonts w:ascii="Times New Roman" w:hAnsi="Times New Roman"/>
          <w:sz w:val="28"/>
          <w:szCs w:val="28"/>
        </w:rPr>
        <w:t xml:space="preserve"> для решения аналитических и исследовательских задач</w:t>
      </w:r>
      <w:r w:rsidRPr="00B25D37">
        <w:rPr>
          <w:rFonts w:ascii="Times New Roman" w:hAnsi="Times New Roman"/>
          <w:sz w:val="28"/>
          <w:szCs w:val="28"/>
        </w:rPr>
        <w:t>;</w:t>
      </w:r>
    </w:p>
    <w:p w14:paraId="6AA25927" w14:textId="77777777" w:rsidR="0075435E" w:rsidRPr="00B25D37" w:rsidRDefault="0075435E" w:rsidP="00AD5099">
      <w:pPr>
        <w:pStyle w:val="af0"/>
        <w:widowControl w:val="0"/>
        <w:numPr>
          <w:ilvl w:val="0"/>
          <w:numId w:val="32"/>
        </w:numPr>
        <w:spacing w:after="0" w:line="360" w:lineRule="auto"/>
        <w:jc w:val="both"/>
        <w:rPr>
          <w:rFonts w:ascii="Times New Roman" w:hAnsi="Times New Roman"/>
          <w:sz w:val="28"/>
          <w:szCs w:val="28"/>
        </w:rPr>
      </w:pPr>
      <w:r w:rsidRPr="00B25D37">
        <w:rPr>
          <w:rFonts w:ascii="Times New Roman" w:hAnsi="Times New Roman"/>
          <w:sz w:val="28"/>
          <w:szCs w:val="28"/>
        </w:rPr>
        <w:t xml:space="preserve">понятия финансового рынка и его сегментов; </w:t>
      </w:r>
    </w:p>
    <w:p w14:paraId="6E3287F1" w14:textId="77777777" w:rsidR="0075435E" w:rsidRPr="00B25D37" w:rsidRDefault="0075435E" w:rsidP="00AD5099">
      <w:pPr>
        <w:pStyle w:val="af0"/>
        <w:widowControl w:val="0"/>
        <w:numPr>
          <w:ilvl w:val="0"/>
          <w:numId w:val="32"/>
        </w:numPr>
        <w:spacing w:after="0" w:line="360" w:lineRule="auto"/>
        <w:jc w:val="both"/>
        <w:rPr>
          <w:rFonts w:ascii="Times New Roman" w:hAnsi="Times New Roman"/>
          <w:sz w:val="28"/>
          <w:szCs w:val="28"/>
        </w:rPr>
      </w:pPr>
      <w:r w:rsidRPr="00B25D37">
        <w:rPr>
          <w:rFonts w:ascii="Times New Roman" w:hAnsi="Times New Roman"/>
          <w:sz w:val="28"/>
          <w:szCs w:val="28"/>
        </w:rPr>
        <w:t xml:space="preserve">основные виды финансовых инструментов и их характеристик; </w:t>
      </w:r>
    </w:p>
    <w:p w14:paraId="461C4B86" w14:textId="77777777" w:rsidR="0075435E" w:rsidRPr="00B25D37" w:rsidRDefault="0075435E" w:rsidP="00AD5099">
      <w:pPr>
        <w:pStyle w:val="af0"/>
        <w:widowControl w:val="0"/>
        <w:numPr>
          <w:ilvl w:val="0"/>
          <w:numId w:val="32"/>
        </w:numPr>
        <w:spacing w:after="0" w:line="360" w:lineRule="auto"/>
        <w:jc w:val="both"/>
        <w:rPr>
          <w:rFonts w:ascii="Times New Roman" w:hAnsi="Times New Roman"/>
          <w:sz w:val="28"/>
          <w:szCs w:val="28"/>
        </w:rPr>
      </w:pPr>
      <w:r w:rsidRPr="00B25D37">
        <w:rPr>
          <w:rFonts w:ascii="Times New Roman" w:hAnsi="Times New Roman"/>
          <w:sz w:val="28"/>
          <w:szCs w:val="28"/>
        </w:rPr>
        <w:t xml:space="preserve">участников финансового рынка, их функции и принципы взаимодействия; </w:t>
      </w:r>
    </w:p>
    <w:p w14:paraId="4A220D87" w14:textId="42EE4A7A" w:rsidR="00EE4E53" w:rsidRPr="007178DA" w:rsidRDefault="0075435E" w:rsidP="007178DA">
      <w:pPr>
        <w:pStyle w:val="af0"/>
        <w:widowControl w:val="0"/>
        <w:numPr>
          <w:ilvl w:val="0"/>
          <w:numId w:val="32"/>
        </w:numPr>
        <w:spacing w:after="0" w:line="360" w:lineRule="auto"/>
        <w:jc w:val="both"/>
        <w:rPr>
          <w:rFonts w:ascii="Times New Roman" w:hAnsi="Times New Roman"/>
          <w:sz w:val="28"/>
          <w:szCs w:val="28"/>
        </w:rPr>
      </w:pPr>
      <w:r w:rsidRPr="00B25D37">
        <w:rPr>
          <w:rFonts w:ascii="Times New Roman" w:hAnsi="Times New Roman"/>
          <w:sz w:val="28"/>
          <w:szCs w:val="28"/>
        </w:rPr>
        <w:t>основные особенности российского и зарубежных финансовых рынков, их институциональной структуры, направлений политики государства.</w:t>
      </w:r>
    </w:p>
    <w:p w14:paraId="48CA487B" w14:textId="77777777" w:rsidR="00F81AA3" w:rsidRDefault="0088437A" w:rsidP="00883D8E">
      <w:pPr>
        <w:widowControl w:val="0"/>
        <w:spacing w:after="0" w:line="360" w:lineRule="auto"/>
        <w:jc w:val="both"/>
        <w:rPr>
          <w:rFonts w:ascii="Times New Roman" w:hAnsi="Times New Roman"/>
          <w:b/>
          <w:sz w:val="28"/>
          <w:szCs w:val="28"/>
        </w:rPr>
      </w:pPr>
      <w:r w:rsidRPr="0088437A">
        <w:rPr>
          <w:rFonts w:ascii="Times New Roman" w:hAnsi="Times New Roman"/>
          <w:b/>
          <w:sz w:val="28"/>
          <w:szCs w:val="28"/>
        </w:rPr>
        <w:t>уметь:</w:t>
      </w:r>
    </w:p>
    <w:p w14:paraId="2B35A32F" w14:textId="77777777" w:rsidR="00BE38C0" w:rsidRPr="00B25D37" w:rsidRDefault="00F81AA3" w:rsidP="00AD5099">
      <w:pPr>
        <w:pStyle w:val="af0"/>
        <w:widowControl w:val="0"/>
        <w:numPr>
          <w:ilvl w:val="0"/>
          <w:numId w:val="33"/>
        </w:numPr>
        <w:spacing w:after="0" w:line="360" w:lineRule="auto"/>
        <w:jc w:val="both"/>
        <w:rPr>
          <w:rFonts w:ascii="Times New Roman" w:hAnsi="Times New Roman"/>
          <w:sz w:val="28"/>
          <w:szCs w:val="28"/>
        </w:rPr>
      </w:pPr>
      <w:r w:rsidRPr="00B25D37">
        <w:rPr>
          <w:rFonts w:ascii="Times New Roman" w:hAnsi="Times New Roman"/>
          <w:sz w:val="28"/>
          <w:szCs w:val="28"/>
        </w:rPr>
        <w:t>работать с компьютером как ср</w:t>
      </w:r>
      <w:r w:rsidR="00BE38C0" w:rsidRPr="00B25D37">
        <w:rPr>
          <w:rFonts w:ascii="Times New Roman" w:hAnsi="Times New Roman"/>
          <w:sz w:val="28"/>
          <w:szCs w:val="28"/>
        </w:rPr>
        <w:t xml:space="preserve">едством управления информацией; </w:t>
      </w:r>
    </w:p>
    <w:p w14:paraId="39AE5779" w14:textId="0551B912" w:rsidR="00F81AA3" w:rsidRPr="00B25D37" w:rsidRDefault="00F81AA3" w:rsidP="00AD5099">
      <w:pPr>
        <w:pStyle w:val="af0"/>
        <w:widowControl w:val="0"/>
        <w:numPr>
          <w:ilvl w:val="0"/>
          <w:numId w:val="33"/>
        </w:numPr>
        <w:spacing w:after="0" w:line="360" w:lineRule="auto"/>
        <w:jc w:val="both"/>
        <w:rPr>
          <w:rFonts w:ascii="Times New Roman" w:hAnsi="Times New Roman"/>
          <w:sz w:val="28"/>
          <w:szCs w:val="28"/>
        </w:rPr>
      </w:pPr>
      <w:r w:rsidRPr="00B25D37">
        <w:rPr>
          <w:rFonts w:ascii="Times New Roman" w:hAnsi="Times New Roman"/>
          <w:sz w:val="28"/>
          <w:szCs w:val="28"/>
        </w:rPr>
        <w:t xml:space="preserve">работать с информацией в глобальных компьютерных сетях; </w:t>
      </w:r>
    </w:p>
    <w:p w14:paraId="74F10160" w14:textId="620FD16B" w:rsidR="0088437A" w:rsidRPr="00B25D37" w:rsidRDefault="00F81AA3" w:rsidP="00AD5099">
      <w:pPr>
        <w:pStyle w:val="af0"/>
        <w:widowControl w:val="0"/>
        <w:numPr>
          <w:ilvl w:val="0"/>
          <w:numId w:val="33"/>
        </w:numPr>
        <w:spacing w:after="0" w:line="360" w:lineRule="auto"/>
        <w:jc w:val="both"/>
        <w:rPr>
          <w:rFonts w:ascii="Times New Roman" w:hAnsi="Times New Roman"/>
          <w:sz w:val="28"/>
          <w:szCs w:val="28"/>
        </w:rPr>
      </w:pPr>
      <w:r w:rsidRPr="00B25D37">
        <w:rPr>
          <w:rFonts w:ascii="Times New Roman" w:hAnsi="Times New Roman"/>
          <w:sz w:val="28"/>
          <w:szCs w:val="28"/>
        </w:rPr>
        <w:t>интерпретировать финансовую, бухгалтерскую, статистическую и иную информацию и использовать ее в расчетах;</w:t>
      </w:r>
    </w:p>
    <w:p w14:paraId="3CAB8F9F" w14:textId="7EAB4385" w:rsidR="00FA054F" w:rsidRPr="00B25D37" w:rsidRDefault="00FA054F" w:rsidP="00AD5099">
      <w:pPr>
        <w:pStyle w:val="af0"/>
        <w:widowControl w:val="0"/>
        <w:numPr>
          <w:ilvl w:val="0"/>
          <w:numId w:val="33"/>
        </w:numPr>
        <w:spacing w:after="0" w:line="360" w:lineRule="auto"/>
        <w:jc w:val="both"/>
        <w:rPr>
          <w:rFonts w:ascii="Times New Roman" w:hAnsi="Times New Roman"/>
          <w:sz w:val="28"/>
          <w:szCs w:val="28"/>
        </w:rPr>
      </w:pPr>
      <w:r w:rsidRPr="00B25D37">
        <w:rPr>
          <w:rFonts w:ascii="Times New Roman" w:hAnsi="Times New Roman"/>
          <w:sz w:val="28"/>
          <w:szCs w:val="28"/>
        </w:rPr>
        <w:t xml:space="preserve">использовать знания по теории финансовых рынков для принятия инвестиционных и иных экономических решений; </w:t>
      </w:r>
    </w:p>
    <w:p w14:paraId="7EA76FB2" w14:textId="77777777" w:rsidR="00FA054F" w:rsidRPr="00B25D37" w:rsidRDefault="00FA054F" w:rsidP="00AD5099">
      <w:pPr>
        <w:pStyle w:val="af0"/>
        <w:widowControl w:val="0"/>
        <w:numPr>
          <w:ilvl w:val="0"/>
          <w:numId w:val="33"/>
        </w:numPr>
        <w:spacing w:after="0" w:line="360" w:lineRule="auto"/>
        <w:jc w:val="both"/>
        <w:rPr>
          <w:rFonts w:ascii="Times New Roman" w:hAnsi="Times New Roman"/>
          <w:sz w:val="28"/>
          <w:szCs w:val="28"/>
        </w:rPr>
      </w:pPr>
      <w:r w:rsidRPr="00B25D37">
        <w:rPr>
          <w:rFonts w:ascii="Times New Roman" w:hAnsi="Times New Roman"/>
          <w:sz w:val="28"/>
          <w:szCs w:val="28"/>
        </w:rPr>
        <w:t xml:space="preserve">анализировать и интерпретировать данные отечественной и зарубежной статистики по финансовым рынкам, выявлять тенденции изменения показателей; </w:t>
      </w:r>
    </w:p>
    <w:p w14:paraId="13E1D93B" w14:textId="63559872" w:rsidR="00FA054F" w:rsidRPr="00B25D37" w:rsidRDefault="00FA054F" w:rsidP="00AD5099">
      <w:pPr>
        <w:pStyle w:val="af0"/>
        <w:widowControl w:val="0"/>
        <w:numPr>
          <w:ilvl w:val="0"/>
          <w:numId w:val="33"/>
        </w:numPr>
        <w:spacing w:after="0" w:line="360" w:lineRule="auto"/>
        <w:jc w:val="both"/>
        <w:rPr>
          <w:rFonts w:ascii="Times New Roman" w:hAnsi="Times New Roman"/>
          <w:sz w:val="28"/>
          <w:szCs w:val="28"/>
        </w:rPr>
      </w:pPr>
      <w:r w:rsidRPr="00B25D37">
        <w:rPr>
          <w:rFonts w:ascii="Times New Roman" w:hAnsi="Times New Roman"/>
          <w:sz w:val="28"/>
          <w:szCs w:val="28"/>
        </w:rPr>
        <w:t>оценивать риски, доходность и эффективность принимаемых финансовых и инвестиционных решений;</w:t>
      </w:r>
    </w:p>
    <w:p w14:paraId="0AEED72E" w14:textId="77777777" w:rsidR="00175568" w:rsidRPr="00B25D37" w:rsidRDefault="00175568" w:rsidP="00AD5099">
      <w:pPr>
        <w:pStyle w:val="af0"/>
        <w:widowControl w:val="0"/>
        <w:numPr>
          <w:ilvl w:val="0"/>
          <w:numId w:val="33"/>
        </w:numPr>
        <w:spacing w:after="0" w:line="360" w:lineRule="auto"/>
        <w:jc w:val="both"/>
        <w:rPr>
          <w:rFonts w:ascii="Times New Roman" w:hAnsi="Times New Roman"/>
          <w:sz w:val="28"/>
          <w:szCs w:val="28"/>
        </w:rPr>
      </w:pPr>
      <w:r w:rsidRPr="00B25D37">
        <w:rPr>
          <w:rFonts w:ascii="Times New Roman" w:hAnsi="Times New Roman"/>
          <w:sz w:val="28"/>
          <w:szCs w:val="28"/>
        </w:rPr>
        <w:t xml:space="preserve">анализировать во взаимосвязи экономические явления и процессы на </w:t>
      </w:r>
      <w:r w:rsidRPr="00B25D37">
        <w:rPr>
          <w:rFonts w:ascii="Times New Roman" w:hAnsi="Times New Roman"/>
          <w:sz w:val="28"/>
          <w:szCs w:val="28"/>
        </w:rPr>
        <w:lastRenderedPageBreak/>
        <w:t xml:space="preserve">финансовом рынке; </w:t>
      </w:r>
    </w:p>
    <w:p w14:paraId="277F0682" w14:textId="7A606231" w:rsidR="00175568" w:rsidRPr="00B25D37" w:rsidRDefault="00175568" w:rsidP="00AD5099">
      <w:pPr>
        <w:pStyle w:val="af0"/>
        <w:widowControl w:val="0"/>
        <w:numPr>
          <w:ilvl w:val="0"/>
          <w:numId w:val="33"/>
        </w:numPr>
        <w:spacing w:after="0" w:line="360" w:lineRule="auto"/>
        <w:jc w:val="both"/>
        <w:rPr>
          <w:rFonts w:ascii="Times New Roman" w:hAnsi="Times New Roman"/>
          <w:sz w:val="28"/>
          <w:szCs w:val="28"/>
        </w:rPr>
      </w:pPr>
      <w:r w:rsidRPr="00B25D37">
        <w:rPr>
          <w:rFonts w:ascii="Times New Roman" w:hAnsi="Times New Roman"/>
          <w:sz w:val="28"/>
          <w:szCs w:val="28"/>
        </w:rPr>
        <w:t xml:space="preserve">проводить самостоятельный инвестиционный анализ и принимать инвестиционные решения; </w:t>
      </w:r>
    </w:p>
    <w:p w14:paraId="1CA2B6BD" w14:textId="77777777" w:rsidR="00EE4E53" w:rsidRDefault="00175568" w:rsidP="00AD5099">
      <w:pPr>
        <w:pStyle w:val="af0"/>
        <w:widowControl w:val="0"/>
        <w:numPr>
          <w:ilvl w:val="0"/>
          <w:numId w:val="33"/>
        </w:numPr>
        <w:spacing w:after="0" w:line="360" w:lineRule="auto"/>
        <w:jc w:val="both"/>
        <w:rPr>
          <w:rFonts w:ascii="Times New Roman" w:hAnsi="Times New Roman"/>
          <w:sz w:val="28"/>
          <w:szCs w:val="28"/>
        </w:rPr>
      </w:pPr>
      <w:r w:rsidRPr="00B25D37">
        <w:rPr>
          <w:rFonts w:ascii="Times New Roman" w:hAnsi="Times New Roman"/>
          <w:sz w:val="28"/>
          <w:szCs w:val="28"/>
        </w:rPr>
        <w:t xml:space="preserve">проводить оценку финансовых инструментов; </w:t>
      </w:r>
    </w:p>
    <w:p w14:paraId="1EC2F347" w14:textId="22623EEE" w:rsidR="005F3112" w:rsidRPr="00B25D37" w:rsidRDefault="00EE4E53" w:rsidP="00AD5099">
      <w:pPr>
        <w:pStyle w:val="af0"/>
        <w:widowControl w:val="0"/>
        <w:numPr>
          <w:ilvl w:val="0"/>
          <w:numId w:val="33"/>
        </w:numPr>
        <w:spacing w:after="0" w:line="360" w:lineRule="auto"/>
        <w:jc w:val="both"/>
        <w:rPr>
          <w:rFonts w:ascii="Times New Roman" w:hAnsi="Times New Roman"/>
          <w:sz w:val="28"/>
          <w:szCs w:val="28"/>
        </w:rPr>
      </w:pPr>
      <w:r w:rsidRPr="00405A53">
        <w:rPr>
          <w:rFonts w:ascii="Times New Roman" w:hAnsi="Times New Roman"/>
          <w:sz w:val="28"/>
          <w:szCs w:val="28"/>
        </w:rPr>
        <w:t>выявлять проблемы при анализе конкретных ситуаций на финан</w:t>
      </w:r>
      <w:r>
        <w:rPr>
          <w:rFonts w:ascii="Times New Roman" w:hAnsi="Times New Roman"/>
          <w:sz w:val="28"/>
          <w:szCs w:val="28"/>
        </w:rPr>
        <w:t>совом рынке;</w:t>
      </w:r>
    </w:p>
    <w:p w14:paraId="00F6A4AD" w14:textId="76C5A9E9" w:rsidR="0088437A" w:rsidRDefault="0088437A" w:rsidP="00883D8E">
      <w:pPr>
        <w:widowControl w:val="0"/>
        <w:spacing w:after="0" w:line="360" w:lineRule="auto"/>
        <w:jc w:val="both"/>
        <w:rPr>
          <w:rFonts w:ascii="Times New Roman" w:hAnsi="Times New Roman"/>
          <w:b/>
          <w:sz w:val="28"/>
          <w:szCs w:val="28"/>
        </w:rPr>
      </w:pPr>
      <w:r w:rsidRPr="0088437A">
        <w:rPr>
          <w:rFonts w:ascii="Times New Roman" w:hAnsi="Times New Roman"/>
          <w:b/>
          <w:sz w:val="28"/>
          <w:szCs w:val="28"/>
        </w:rPr>
        <w:t>владеть:</w:t>
      </w:r>
    </w:p>
    <w:p w14:paraId="0D2A19A9" w14:textId="77777777" w:rsidR="004B151F" w:rsidRPr="00B25D37" w:rsidRDefault="00F81AA3" w:rsidP="00AD5099">
      <w:pPr>
        <w:pStyle w:val="af0"/>
        <w:widowControl w:val="0"/>
        <w:numPr>
          <w:ilvl w:val="0"/>
          <w:numId w:val="34"/>
        </w:numPr>
        <w:spacing w:after="0" w:line="360" w:lineRule="auto"/>
        <w:jc w:val="both"/>
        <w:rPr>
          <w:rFonts w:ascii="Times New Roman" w:hAnsi="Times New Roman"/>
          <w:b/>
          <w:sz w:val="28"/>
          <w:szCs w:val="28"/>
        </w:rPr>
      </w:pPr>
      <w:r w:rsidRPr="00B25D37">
        <w:rPr>
          <w:rFonts w:ascii="Times New Roman" w:hAnsi="Times New Roman"/>
          <w:sz w:val="28"/>
          <w:szCs w:val="28"/>
        </w:rPr>
        <w:t>иностранным языком в объёме, необходимом для возможности получения информации из зарубежных источников</w:t>
      </w:r>
      <w:r w:rsidR="00EE4E53" w:rsidRPr="00B25D37">
        <w:rPr>
          <w:rFonts w:ascii="Times New Roman" w:hAnsi="Times New Roman"/>
          <w:b/>
          <w:sz w:val="28"/>
          <w:szCs w:val="28"/>
        </w:rPr>
        <w:t>;</w:t>
      </w:r>
    </w:p>
    <w:p w14:paraId="3460468F" w14:textId="77777777" w:rsidR="004B151F" w:rsidRPr="00B25D37" w:rsidRDefault="004B151F" w:rsidP="00AD5099">
      <w:pPr>
        <w:pStyle w:val="af0"/>
        <w:widowControl w:val="0"/>
        <w:numPr>
          <w:ilvl w:val="0"/>
          <w:numId w:val="34"/>
        </w:numPr>
        <w:spacing w:after="0" w:line="360" w:lineRule="auto"/>
        <w:jc w:val="both"/>
        <w:rPr>
          <w:rFonts w:ascii="Times New Roman" w:hAnsi="Times New Roman"/>
          <w:sz w:val="28"/>
          <w:szCs w:val="28"/>
        </w:rPr>
      </w:pPr>
      <w:r w:rsidRPr="00B25D37">
        <w:rPr>
          <w:rFonts w:ascii="Times New Roman" w:hAnsi="Times New Roman"/>
          <w:sz w:val="28"/>
          <w:szCs w:val="28"/>
        </w:rPr>
        <w:t xml:space="preserve">системным представлением о структуре и тенденциях развития российского и зарубежных финансовых рынков; </w:t>
      </w:r>
    </w:p>
    <w:p w14:paraId="6F1D0C27" w14:textId="77777777" w:rsidR="004B151F" w:rsidRPr="00B25D37" w:rsidRDefault="004B151F" w:rsidP="00AD5099">
      <w:pPr>
        <w:pStyle w:val="af0"/>
        <w:widowControl w:val="0"/>
        <w:numPr>
          <w:ilvl w:val="0"/>
          <w:numId w:val="34"/>
        </w:numPr>
        <w:spacing w:after="0" w:line="360" w:lineRule="auto"/>
        <w:jc w:val="both"/>
        <w:rPr>
          <w:rFonts w:ascii="Times New Roman" w:hAnsi="Times New Roman"/>
          <w:sz w:val="28"/>
          <w:szCs w:val="28"/>
        </w:rPr>
      </w:pPr>
      <w:r w:rsidRPr="00B25D37">
        <w:rPr>
          <w:rFonts w:ascii="Times New Roman" w:hAnsi="Times New Roman"/>
          <w:sz w:val="28"/>
          <w:szCs w:val="28"/>
        </w:rPr>
        <w:t xml:space="preserve">современными методиками расчета и анализа показателей, характеризующих процессы и явления на финансовых рынках; </w:t>
      </w:r>
    </w:p>
    <w:p w14:paraId="6F4D8203" w14:textId="77777777" w:rsidR="004B151F" w:rsidRPr="00B25D37" w:rsidRDefault="004B151F" w:rsidP="00AD5099">
      <w:pPr>
        <w:pStyle w:val="af0"/>
        <w:widowControl w:val="0"/>
        <w:numPr>
          <w:ilvl w:val="0"/>
          <w:numId w:val="34"/>
        </w:numPr>
        <w:spacing w:after="0" w:line="360" w:lineRule="auto"/>
        <w:jc w:val="both"/>
        <w:rPr>
          <w:rFonts w:ascii="Times New Roman" w:hAnsi="Times New Roman"/>
          <w:b/>
          <w:sz w:val="28"/>
          <w:szCs w:val="28"/>
        </w:rPr>
      </w:pPr>
      <w:r w:rsidRPr="00B25D37">
        <w:rPr>
          <w:rFonts w:ascii="Times New Roman" w:hAnsi="Times New Roman"/>
          <w:sz w:val="28"/>
          <w:szCs w:val="28"/>
        </w:rPr>
        <w:t>современными техническими средствами и информационными технологиями для решения аналитических и исследовательских задач и подготовки информационного обзора и/или аналитического отчета</w:t>
      </w:r>
      <w:r w:rsidRPr="00B25D37">
        <w:rPr>
          <w:rFonts w:ascii="Times New Roman" w:hAnsi="Times New Roman"/>
          <w:b/>
          <w:sz w:val="28"/>
          <w:szCs w:val="28"/>
        </w:rPr>
        <w:t>;</w:t>
      </w:r>
    </w:p>
    <w:p w14:paraId="6208475A" w14:textId="77777777" w:rsidR="004B151F" w:rsidRPr="00B25D37" w:rsidRDefault="004B151F" w:rsidP="00AD5099">
      <w:pPr>
        <w:pStyle w:val="af0"/>
        <w:widowControl w:val="0"/>
        <w:numPr>
          <w:ilvl w:val="0"/>
          <w:numId w:val="34"/>
        </w:numPr>
        <w:spacing w:after="0" w:line="360" w:lineRule="auto"/>
        <w:jc w:val="both"/>
        <w:rPr>
          <w:rFonts w:ascii="Times New Roman" w:hAnsi="Times New Roman"/>
          <w:sz w:val="28"/>
          <w:szCs w:val="28"/>
        </w:rPr>
      </w:pPr>
      <w:r w:rsidRPr="00B25D37">
        <w:rPr>
          <w:rFonts w:ascii="Times New Roman" w:hAnsi="Times New Roman"/>
          <w:sz w:val="28"/>
          <w:szCs w:val="28"/>
        </w:rPr>
        <w:t xml:space="preserve">методами инвестиционного анализа финансовых рынков; </w:t>
      </w:r>
    </w:p>
    <w:p w14:paraId="1468CB65" w14:textId="77777777" w:rsidR="004B151F" w:rsidRPr="00B25D37" w:rsidRDefault="004B151F" w:rsidP="00AD5099">
      <w:pPr>
        <w:pStyle w:val="af0"/>
        <w:widowControl w:val="0"/>
        <w:numPr>
          <w:ilvl w:val="0"/>
          <w:numId w:val="34"/>
        </w:numPr>
        <w:spacing w:after="0" w:line="360" w:lineRule="auto"/>
        <w:jc w:val="both"/>
        <w:rPr>
          <w:rFonts w:ascii="Times New Roman" w:hAnsi="Times New Roman"/>
          <w:sz w:val="28"/>
          <w:szCs w:val="28"/>
        </w:rPr>
      </w:pPr>
      <w:r w:rsidRPr="00B25D37">
        <w:rPr>
          <w:rFonts w:ascii="Times New Roman" w:hAnsi="Times New Roman"/>
          <w:sz w:val="28"/>
          <w:szCs w:val="28"/>
        </w:rPr>
        <w:t xml:space="preserve">навыками анализа процессов, происходящих на финансовых рынках; </w:t>
      </w:r>
    </w:p>
    <w:p w14:paraId="1814388C" w14:textId="6C0EF20D" w:rsidR="00F81AA3" w:rsidRPr="00B25D37" w:rsidRDefault="004B151F" w:rsidP="00AD5099">
      <w:pPr>
        <w:pStyle w:val="af0"/>
        <w:widowControl w:val="0"/>
        <w:numPr>
          <w:ilvl w:val="0"/>
          <w:numId w:val="34"/>
        </w:numPr>
        <w:spacing w:after="0" w:line="360" w:lineRule="auto"/>
        <w:jc w:val="both"/>
        <w:rPr>
          <w:rFonts w:ascii="Times New Roman" w:hAnsi="Times New Roman"/>
          <w:sz w:val="28"/>
          <w:szCs w:val="28"/>
        </w:rPr>
      </w:pPr>
      <w:r w:rsidRPr="00B25D37">
        <w:rPr>
          <w:rFonts w:ascii="Times New Roman" w:hAnsi="Times New Roman"/>
          <w:sz w:val="28"/>
          <w:szCs w:val="28"/>
        </w:rPr>
        <w:t>методами и приемами анализа явлений и процессов на финансовых рынках с помощью стандартных теоретических и эконометрических моделей.</w:t>
      </w:r>
      <w:r w:rsidR="00F81AA3" w:rsidRPr="00B25D37">
        <w:rPr>
          <w:rFonts w:ascii="Times New Roman" w:hAnsi="Times New Roman"/>
          <w:sz w:val="28"/>
          <w:szCs w:val="28"/>
        </w:rPr>
        <w:t xml:space="preserve">   </w:t>
      </w:r>
    </w:p>
    <w:p w14:paraId="15CC44A0" w14:textId="77777777" w:rsidR="00656598" w:rsidRDefault="00656598" w:rsidP="00883D8E">
      <w:pPr>
        <w:widowControl w:val="0"/>
        <w:tabs>
          <w:tab w:val="left" w:pos="1560"/>
        </w:tabs>
        <w:spacing w:line="360" w:lineRule="auto"/>
        <w:jc w:val="both"/>
        <w:rPr>
          <w:rFonts w:ascii="Times New Roman" w:hAnsi="Times New Roman"/>
          <w:sz w:val="28"/>
          <w:szCs w:val="28"/>
        </w:rPr>
      </w:pPr>
    </w:p>
    <w:p w14:paraId="587158AF" w14:textId="0B6FD02B" w:rsidR="00105D1A" w:rsidRPr="00FA5188" w:rsidRDefault="00FA5188" w:rsidP="007178DA">
      <w:pPr>
        <w:widowControl w:val="0"/>
        <w:spacing w:after="0"/>
        <w:contextualSpacing/>
        <w:jc w:val="both"/>
        <w:outlineLvl w:val="0"/>
        <w:rPr>
          <w:rFonts w:ascii="Times New Roman" w:hAnsi="Times New Roman"/>
          <w:b/>
          <w:sz w:val="28"/>
          <w:szCs w:val="28"/>
        </w:rPr>
      </w:pPr>
      <w:bookmarkStart w:id="3" w:name="_Toc43986007"/>
      <w:r>
        <w:rPr>
          <w:rFonts w:ascii="Times New Roman" w:hAnsi="Times New Roman"/>
          <w:b/>
          <w:sz w:val="28"/>
          <w:szCs w:val="28"/>
        </w:rPr>
        <w:t>4.</w:t>
      </w:r>
      <w:r w:rsidR="00105D1A" w:rsidRPr="00FA5188">
        <w:rPr>
          <w:rFonts w:ascii="Times New Roman" w:hAnsi="Times New Roman"/>
          <w:b/>
          <w:sz w:val="28"/>
          <w:szCs w:val="28"/>
        </w:rPr>
        <w:t xml:space="preserve">Объем дисциплины </w:t>
      </w:r>
      <w:r w:rsidR="00802DD8" w:rsidRPr="00FA5188">
        <w:rPr>
          <w:rFonts w:ascii="Times New Roman" w:hAnsi="Times New Roman"/>
          <w:b/>
          <w:sz w:val="28"/>
          <w:szCs w:val="28"/>
        </w:rPr>
        <w:t>в</w:t>
      </w:r>
      <w:r w:rsidR="00105D1A" w:rsidRPr="00FA5188">
        <w:rPr>
          <w:rFonts w:ascii="Times New Roman" w:hAnsi="Times New Roman"/>
          <w:b/>
          <w:sz w:val="28"/>
          <w:szCs w:val="28"/>
        </w:rPr>
        <w:t xml:space="preserve"> зачетных единицах и академических часах с выделением объема аудиторной (лекции, семинары) и самостоятельной работы обучающихся</w:t>
      </w:r>
      <w:bookmarkEnd w:id="3"/>
    </w:p>
    <w:p w14:paraId="3D9528CE" w14:textId="6C6DFF34" w:rsidR="0088437A" w:rsidRPr="005E4508" w:rsidRDefault="0088437A" w:rsidP="00883D8E">
      <w:pPr>
        <w:widowControl w:val="0"/>
        <w:spacing w:after="0"/>
        <w:ind w:left="720"/>
        <w:contextualSpacing/>
        <w:jc w:val="both"/>
        <w:rPr>
          <w:rFonts w:ascii="Times New Roman" w:hAnsi="Times New Roman"/>
          <w:b/>
          <w:color w:val="FF0000"/>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1"/>
        <w:gridCol w:w="2270"/>
        <w:gridCol w:w="1766"/>
      </w:tblGrid>
      <w:tr w:rsidR="007715BE" w:rsidRPr="00243747" w14:paraId="4B234EB5" w14:textId="77777777" w:rsidTr="005E4508">
        <w:tc>
          <w:tcPr>
            <w:tcW w:w="5711" w:type="dxa"/>
          </w:tcPr>
          <w:p w14:paraId="0D13A7CD" w14:textId="38D98788" w:rsidR="007715BE" w:rsidRPr="007715BE" w:rsidRDefault="007715BE" w:rsidP="00883D8E">
            <w:pPr>
              <w:widowControl w:val="0"/>
              <w:spacing w:after="0"/>
              <w:rPr>
                <w:rFonts w:ascii="Times New Roman" w:hAnsi="Times New Roman"/>
                <w:b/>
                <w:sz w:val="28"/>
                <w:szCs w:val="28"/>
              </w:rPr>
            </w:pPr>
            <w:r w:rsidRPr="007715BE">
              <w:rPr>
                <w:rFonts w:ascii="Times New Roman" w:hAnsi="Times New Roman"/>
                <w:b/>
                <w:sz w:val="28"/>
                <w:szCs w:val="28"/>
              </w:rPr>
              <w:t>Вид учебной работы   по дисциплине</w:t>
            </w:r>
          </w:p>
        </w:tc>
        <w:tc>
          <w:tcPr>
            <w:tcW w:w="2270" w:type="dxa"/>
          </w:tcPr>
          <w:p w14:paraId="46192B7B" w14:textId="77777777" w:rsidR="007715BE" w:rsidRPr="007715BE" w:rsidRDefault="007715BE" w:rsidP="00883D8E">
            <w:pPr>
              <w:widowControl w:val="0"/>
              <w:spacing w:after="0"/>
              <w:rPr>
                <w:rFonts w:ascii="Times New Roman" w:hAnsi="Times New Roman"/>
                <w:b/>
                <w:sz w:val="28"/>
                <w:szCs w:val="28"/>
              </w:rPr>
            </w:pPr>
            <w:r w:rsidRPr="007715BE">
              <w:rPr>
                <w:rFonts w:ascii="Times New Roman" w:hAnsi="Times New Roman"/>
                <w:b/>
                <w:sz w:val="28"/>
                <w:szCs w:val="28"/>
              </w:rPr>
              <w:t>Всего (в з/е и часах)</w:t>
            </w:r>
          </w:p>
        </w:tc>
        <w:tc>
          <w:tcPr>
            <w:tcW w:w="1766" w:type="dxa"/>
          </w:tcPr>
          <w:p w14:paraId="130F7ADA" w14:textId="7149E56A" w:rsidR="007715BE" w:rsidRPr="007715BE" w:rsidRDefault="007715BE" w:rsidP="00883D8E">
            <w:pPr>
              <w:widowControl w:val="0"/>
              <w:spacing w:after="0"/>
              <w:rPr>
                <w:rFonts w:ascii="Times New Roman" w:hAnsi="Times New Roman"/>
                <w:b/>
                <w:sz w:val="28"/>
                <w:szCs w:val="28"/>
              </w:rPr>
            </w:pPr>
            <w:r w:rsidRPr="007715BE">
              <w:rPr>
                <w:rFonts w:ascii="Times New Roman" w:hAnsi="Times New Roman"/>
                <w:b/>
                <w:sz w:val="28"/>
                <w:szCs w:val="28"/>
              </w:rPr>
              <w:t xml:space="preserve">Модуль </w:t>
            </w:r>
            <w:r w:rsidR="00C47791">
              <w:rPr>
                <w:rFonts w:ascii="Times New Roman" w:hAnsi="Times New Roman"/>
                <w:b/>
                <w:sz w:val="28"/>
                <w:szCs w:val="28"/>
              </w:rPr>
              <w:t>8</w:t>
            </w:r>
            <w:bookmarkStart w:id="4" w:name="_GoBack"/>
            <w:bookmarkEnd w:id="4"/>
          </w:p>
          <w:p w14:paraId="4EA5D683" w14:textId="77777777" w:rsidR="007715BE" w:rsidRPr="007715BE" w:rsidRDefault="007715BE" w:rsidP="00883D8E">
            <w:pPr>
              <w:widowControl w:val="0"/>
              <w:spacing w:after="0"/>
              <w:rPr>
                <w:rFonts w:ascii="Times New Roman" w:hAnsi="Times New Roman"/>
                <w:b/>
                <w:sz w:val="28"/>
                <w:szCs w:val="28"/>
              </w:rPr>
            </w:pPr>
            <w:r w:rsidRPr="007715BE">
              <w:rPr>
                <w:rFonts w:ascii="Times New Roman" w:hAnsi="Times New Roman"/>
                <w:b/>
                <w:sz w:val="28"/>
                <w:szCs w:val="28"/>
              </w:rPr>
              <w:t>(в часах)</w:t>
            </w:r>
          </w:p>
        </w:tc>
      </w:tr>
      <w:tr w:rsidR="007715BE" w:rsidRPr="00243747" w14:paraId="3360604C" w14:textId="77777777" w:rsidTr="005E4508">
        <w:tc>
          <w:tcPr>
            <w:tcW w:w="5711" w:type="dxa"/>
          </w:tcPr>
          <w:p w14:paraId="248F5DE8" w14:textId="5791E561" w:rsidR="007715BE" w:rsidRPr="007715BE" w:rsidRDefault="007715BE" w:rsidP="00883D8E">
            <w:pPr>
              <w:widowControl w:val="0"/>
              <w:spacing w:after="0"/>
              <w:rPr>
                <w:rFonts w:ascii="Times New Roman" w:hAnsi="Times New Roman"/>
                <w:b/>
                <w:sz w:val="28"/>
                <w:szCs w:val="28"/>
              </w:rPr>
            </w:pPr>
            <w:r w:rsidRPr="007715BE">
              <w:rPr>
                <w:rFonts w:ascii="Times New Roman" w:hAnsi="Times New Roman"/>
                <w:b/>
                <w:sz w:val="28"/>
                <w:szCs w:val="28"/>
              </w:rPr>
              <w:t xml:space="preserve">Общая трудоемкость дисциплины </w:t>
            </w:r>
          </w:p>
        </w:tc>
        <w:tc>
          <w:tcPr>
            <w:tcW w:w="2270" w:type="dxa"/>
          </w:tcPr>
          <w:p w14:paraId="2B125331" w14:textId="705C3E86" w:rsidR="007715BE" w:rsidRPr="000716F9" w:rsidRDefault="007715BE" w:rsidP="00883D8E">
            <w:pPr>
              <w:widowControl w:val="0"/>
              <w:spacing w:after="0"/>
              <w:rPr>
                <w:rFonts w:ascii="Times New Roman" w:hAnsi="Times New Roman"/>
                <w:sz w:val="28"/>
                <w:szCs w:val="28"/>
              </w:rPr>
            </w:pPr>
            <w:r>
              <w:rPr>
                <w:rFonts w:ascii="Times New Roman" w:hAnsi="Times New Roman"/>
                <w:sz w:val="28"/>
                <w:szCs w:val="28"/>
              </w:rPr>
              <w:t>3/108</w:t>
            </w:r>
          </w:p>
        </w:tc>
        <w:tc>
          <w:tcPr>
            <w:tcW w:w="1766" w:type="dxa"/>
          </w:tcPr>
          <w:p w14:paraId="790E4455" w14:textId="1DD79F74" w:rsidR="007715BE" w:rsidRPr="000716F9" w:rsidRDefault="007715BE" w:rsidP="00883D8E">
            <w:pPr>
              <w:widowControl w:val="0"/>
              <w:spacing w:after="0"/>
              <w:rPr>
                <w:rFonts w:ascii="Times New Roman" w:hAnsi="Times New Roman"/>
                <w:sz w:val="28"/>
                <w:szCs w:val="28"/>
              </w:rPr>
            </w:pPr>
            <w:r>
              <w:rPr>
                <w:rFonts w:ascii="Times New Roman" w:hAnsi="Times New Roman"/>
                <w:sz w:val="28"/>
                <w:szCs w:val="28"/>
              </w:rPr>
              <w:t>108</w:t>
            </w:r>
          </w:p>
        </w:tc>
      </w:tr>
      <w:tr w:rsidR="007715BE" w:rsidRPr="00243747" w14:paraId="3B3FF164" w14:textId="77777777" w:rsidTr="005E4508">
        <w:tc>
          <w:tcPr>
            <w:tcW w:w="5711" w:type="dxa"/>
          </w:tcPr>
          <w:p w14:paraId="135B2159" w14:textId="58F3622F" w:rsidR="007715BE" w:rsidRPr="007715BE" w:rsidRDefault="007715BE" w:rsidP="00883D8E">
            <w:pPr>
              <w:widowControl w:val="0"/>
              <w:spacing w:after="0"/>
              <w:rPr>
                <w:rFonts w:ascii="Times New Roman" w:hAnsi="Times New Roman"/>
                <w:b/>
                <w:i/>
                <w:sz w:val="28"/>
                <w:szCs w:val="28"/>
              </w:rPr>
            </w:pPr>
            <w:r w:rsidRPr="007715BE">
              <w:rPr>
                <w:rFonts w:ascii="Times New Roman" w:hAnsi="Times New Roman"/>
                <w:b/>
                <w:i/>
                <w:sz w:val="28"/>
                <w:szCs w:val="28"/>
              </w:rPr>
              <w:t xml:space="preserve">Контактная работа - Аудиторные </w:t>
            </w:r>
            <w:r w:rsidRPr="007715BE">
              <w:rPr>
                <w:rFonts w:ascii="Times New Roman" w:hAnsi="Times New Roman"/>
                <w:b/>
                <w:i/>
                <w:sz w:val="28"/>
                <w:szCs w:val="28"/>
              </w:rPr>
              <w:lastRenderedPageBreak/>
              <w:t xml:space="preserve">занятия </w:t>
            </w:r>
          </w:p>
        </w:tc>
        <w:tc>
          <w:tcPr>
            <w:tcW w:w="2270" w:type="dxa"/>
          </w:tcPr>
          <w:p w14:paraId="2A1B0FBA" w14:textId="740CF9E2" w:rsidR="007715BE" w:rsidRPr="00243747" w:rsidRDefault="007715BE" w:rsidP="00883D8E">
            <w:pPr>
              <w:widowControl w:val="0"/>
              <w:spacing w:after="0"/>
              <w:rPr>
                <w:rFonts w:ascii="Times New Roman" w:hAnsi="Times New Roman"/>
                <w:sz w:val="28"/>
                <w:szCs w:val="28"/>
              </w:rPr>
            </w:pPr>
            <w:r>
              <w:rPr>
                <w:rFonts w:ascii="Times New Roman" w:hAnsi="Times New Roman"/>
                <w:sz w:val="28"/>
                <w:szCs w:val="28"/>
              </w:rPr>
              <w:lastRenderedPageBreak/>
              <w:t>12</w:t>
            </w:r>
          </w:p>
        </w:tc>
        <w:tc>
          <w:tcPr>
            <w:tcW w:w="1766" w:type="dxa"/>
          </w:tcPr>
          <w:p w14:paraId="6B37157B" w14:textId="30DB3DA7" w:rsidR="007715BE" w:rsidRPr="00243747" w:rsidRDefault="007715BE" w:rsidP="00883D8E">
            <w:pPr>
              <w:widowControl w:val="0"/>
              <w:spacing w:after="0"/>
              <w:rPr>
                <w:rFonts w:ascii="Times New Roman" w:hAnsi="Times New Roman"/>
                <w:sz w:val="28"/>
                <w:szCs w:val="28"/>
              </w:rPr>
            </w:pPr>
            <w:r>
              <w:rPr>
                <w:rFonts w:ascii="Times New Roman" w:hAnsi="Times New Roman"/>
                <w:sz w:val="28"/>
                <w:szCs w:val="28"/>
              </w:rPr>
              <w:t>12</w:t>
            </w:r>
          </w:p>
        </w:tc>
      </w:tr>
      <w:tr w:rsidR="007715BE" w:rsidRPr="00243747" w14:paraId="722F34D7" w14:textId="77777777" w:rsidTr="005E4508">
        <w:tc>
          <w:tcPr>
            <w:tcW w:w="5711" w:type="dxa"/>
          </w:tcPr>
          <w:p w14:paraId="1F1C5DC6" w14:textId="0C122D65" w:rsidR="007715BE" w:rsidRPr="007715BE" w:rsidRDefault="007715BE" w:rsidP="00883D8E">
            <w:pPr>
              <w:widowControl w:val="0"/>
              <w:spacing w:after="0"/>
              <w:rPr>
                <w:rFonts w:ascii="Times New Roman" w:hAnsi="Times New Roman"/>
                <w:i/>
                <w:sz w:val="28"/>
                <w:szCs w:val="28"/>
              </w:rPr>
            </w:pPr>
            <w:r w:rsidRPr="007715BE">
              <w:rPr>
                <w:rFonts w:ascii="Times New Roman" w:hAnsi="Times New Roman"/>
                <w:i/>
                <w:sz w:val="28"/>
                <w:szCs w:val="28"/>
              </w:rPr>
              <w:t xml:space="preserve">Лекции </w:t>
            </w:r>
          </w:p>
        </w:tc>
        <w:tc>
          <w:tcPr>
            <w:tcW w:w="2270" w:type="dxa"/>
          </w:tcPr>
          <w:p w14:paraId="1E46439B" w14:textId="77777777" w:rsidR="007715BE" w:rsidRPr="00243747" w:rsidRDefault="007715BE" w:rsidP="00883D8E">
            <w:pPr>
              <w:widowControl w:val="0"/>
              <w:spacing w:after="0"/>
              <w:rPr>
                <w:rFonts w:ascii="Times New Roman" w:hAnsi="Times New Roman"/>
                <w:sz w:val="28"/>
                <w:szCs w:val="28"/>
              </w:rPr>
            </w:pPr>
            <w:r>
              <w:rPr>
                <w:rFonts w:ascii="Times New Roman" w:hAnsi="Times New Roman"/>
                <w:sz w:val="28"/>
                <w:szCs w:val="28"/>
              </w:rPr>
              <w:t>4</w:t>
            </w:r>
          </w:p>
        </w:tc>
        <w:tc>
          <w:tcPr>
            <w:tcW w:w="1766" w:type="dxa"/>
          </w:tcPr>
          <w:p w14:paraId="089C6083" w14:textId="77777777" w:rsidR="007715BE" w:rsidRPr="00243747" w:rsidRDefault="007715BE" w:rsidP="00883D8E">
            <w:pPr>
              <w:widowControl w:val="0"/>
              <w:spacing w:after="0"/>
              <w:rPr>
                <w:rFonts w:ascii="Times New Roman" w:hAnsi="Times New Roman"/>
                <w:sz w:val="28"/>
                <w:szCs w:val="28"/>
              </w:rPr>
            </w:pPr>
            <w:r>
              <w:rPr>
                <w:rFonts w:ascii="Times New Roman" w:hAnsi="Times New Roman"/>
                <w:sz w:val="28"/>
                <w:szCs w:val="28"/>
              </w:rPr>
              <w:t>4</w:t>
            </w:r>
          </w:p>
        </w:tc>
      </w:tr>
      <w:tr w:rsidR="007715BE" w:rsidRPr="00243747" w14:paraId="743C5C82" w14:textId="77777777" w:rsidTr="005E4508">
        <w:tc>
          <w:tcPr>
            <w:tcW w:w="5711" w:type="dxa"/>
          </w:tcPr>
          <w:p w14:paraId="180AFF3D" w14:textId="104CA0F5" w:rsidR="007715BE" w:rsidRPr="007715BE" w:rsidRDefault="007715BE" w:rsidP="00883D8E">
            <w:pPr>
              <w:widowControl w:val="0"/>
              <w:spacing w:after="0"/>
              <w:rPr>
                <w:rFonts w:ascii="Times New Roman" w:hAnsi="Times New Roman"/>
                <w:i/>
                <w:sz w:val="28"/>
                <w:szCs w:val="28"/>
              </w:rPr>
            </w:pPr>
            <w:r w:rsidRPr="007715BE">
              <w:rPr>
                <w:rFonts w:ascii="Times New Roman" w:hAnsi="Times New Roman"/>
                <w:i/>
                <w:sz w:val="28"/>
                <w:szCs w:val="28"/>
              </w:rPr>
              <w:t xml:space="preserve">Семинары, практические занятия  </w:t>
            </w:r>
          </w:p>
        </w:tc>
        <w:tc>
          <w:tcPr>
            <w:tcW w:w="2270" w:type="dxa"/>
          </w:tcPr>
          <w:p w14:paraId="78EE869F" w14:textId="65D8EE88" w:rsidR="007715BE" w:rsidRPr="00243747" w:rsidRDefault="007715BE" w:rsidP="00883D8E">
            <w:pPr>
              <w:widowControl w:val="0"/>
              <w:spacing w:after="0"/>
              <w:rPr>
                <w:rFonts w:ascii="Times New Roman" w:hAnsi="Times New Roman"/>
                <w:sz w:val="28"/>
                <w:szCs w:val="28"/>
              </w:rPr>
            </w:pPr>
            <w:r>
              <w:rPr>
                <w:rFonts w:ascii="Times New Roman" w:hAnsi="Times New Roman"/>
                <w:sz w:val="28"/>
                <w:szCs w:val="28"/>
              </w:rPr>
              <w:t>8</w:t>
            </w:r>
          </w:p>
        </w:tc>
        <w:tc>
          <w:tcPr>
            <w:tcW w:w="1766" w:type="dxa"/>
          </w:tcPr>
          <w:p w14:paraId="71AF7C31" w14:textId="4E43C075" w:rsidR="007715BE" w:rsidRPr="00243747" w:rsidRDefault="007715BE" w:rsidP="00883D8E">
            <w:pPr>
              <w:widowControl w:val="0"/>
              <w:spacing w:after="0"/>
              <w:rPr>
                <w:rFonts w:ascii="Times New Roman" w:hAnsi="Times New Roman"/>
                <w:sz w:val="28"/>
                <w:szCs w:val="28"/>
              </w:rPr>
            </w:pPr>
            <w:r>
              <w:rPr>
                <w:rFonts w:ascii="Times New Roman" w:hAnsi="Times New Roman"/>
                <w:sz w:val="28"/>
                <w:szCs w:val="28"/>
              </w:rPr>
              <w:t>8</w:t>
            </w:r>
          </w:p>
        </w:tc>
      </w:tr>
      <w:tr w:rsidR="007715BE" w:rsidRPr="00243747" w14:paraId="453CF3B5" w14:textId="77777777" w:rsidTr="005E4508">
        <w:tc>
          <w:tcPr>
            <w:tcW w:w="5711" w:type="dxa"/>
          </w:tcPr>
          <w:p w14:paraId="4AB5D90B" w14:textId="119C70E6" w:rsidR="007715BE" w:rsidRPr="007715BE" w:rsidRDefault="007715BE" w:rsidP="00883D8E">
            <w:pPr>
              <w:widowControl w:val="0"/>
              <w:spacing w:after="0"/>
              <w:rPr>
                <w:rFonts w:ascii="Times New Roman" w:hAnsi="Times New Roman"/>
                <w:b/>
                <w:i/>
                <w:sz w:val="28"/>
                <w:szCs w:val="28"/>
              </w:rPr>
            </w:pPr>
            <w:r w:rsidRPr="007715BE">
              <w:rPr>
                <w:rFonts w:ascii="Times New Roman" w:hAnsi="Times New Roman"/>
                <w:b/>
                <w:i/>
                <w:sz w:val="28"/>
                <w:szCs w:val="28"/>
              </w:rPr>
              <w:t>Самостоятельная работа</w:t>
            </w:r>
          </w:p>
        </w:tc>
        <w:tc>
          <w:tcPr>
            <w:tcW w:w="2270" w:type="dxa"/>
          </w:tcPr>
          <w:p w14:paraId="3D54518A" w14:textId="183B154F" w:rsidR="007715BE" w:rsidRPr="00243747" w:rsidRDefault="007715BE" w:rsidP="00883D8E">
            <w:pPr>
              <w:widowControl w:val="0"/>
              <w:spacing w:after="0"/>
              <w:rPr>
                <w:rFonts w:ascii="Times New Roman" w:hAnsi="Times New Roman"/>
                <w:sz w:val="28"/>
                <w:szCs w:val="28"/>
              </w:rPr>
            </w:pPr>
            <w:r>
              <w:rPr>
                <w:rFonts w:ascii="Times New Roman" w:hAnsi="Times New Roman"/>
                <w:sz w:val="28"/>
                <w:szCs w:val="28"/>
              </w:rPr>
              <w:t>96</w:t>
            </w:r>
          </w:p>
        </w:tc>
        <w:tc>
          <w:tcPr>
            <w:tcW w:w="1766" w:type="dxa"/>
          </w:tcPr>
          <w:p w14:paraId="66C8ED1A" w14:textId="2DAD3225" w:rsidR="007715BE" w:rsidRPr="00243747" w:rsidRDefault="007715BE" w:rsidP="00883D8E">
            <w:pPr>
              <w:widowControl w:val="0"/>
              <w:spacing w:after="0"/>
              <w:rPr>
                <w:rFonts w:ascii="Times New Roman" w:hAnsi="Times New Roman"/>
                <w:sz w:val="28"/>
                <w:szCs w:val="28"/>
              </w:rPr>
            </w:pPr>
            <w:r>
              <w:rPr>
                <w:rFonts w:ascii="Times New Roman" w:hAnsi="Times New Roman"/>
                <w:sz w:val="28"/>
                <w:szCs w:val="28"/>
              </w:rPr>
              <w:t>96</w:t>
            </w:r>
          </w:p>
        </w:tc>
      </w:tr>
      <w:tr w:rsidR="007715BE" w:rsidRPr="00243747" w14:paraId="449C5F49" w14:textId="77777777" w:rsidTr="005E4508">
        <w:tc>
          <w:tcPr>
            <w:tcW w:w="5711" w:type="dxa"/>
          </w:tcPr>
          <w:p w14:paraId="76B8748B" w14:textId="60E25360" w:rsidR="007715BE" w:rsidRPr="007715BE" w:rsidRDefault="007715BE" w:rsidP="007715BE">
            <w:pPr>
              <w:widowControl w:val="0"/>
              <w:spacing w:after="0"/>
              <w:rPr>
                <w:rFonts w:ascii="Times New Roman" w:hAnsi="Times New Roman"/>
                <w:sz w:val="28"/>
                <w:szCs w:val="28"/>
              </w:rPr>
            </w:pPr>
            <w:r w:rsidRPr="007715BE">
              <w:rPr>
                <w:rFonts w:ascii="Times New Roman" w:hAnsi="Times New Roman"/>
                <w:sz w:val="28"/>
                <w:szCs w:val="28"/>
              </w:rPr>
              <w:t xml:space="preserve">Вид текущего контроля </w:t>
            </w:r>
          </w:p>
        </w:tc>
        <w:tc>
          <w:tcPr>
            <w:tcW w:w="2270" w:type="dxa"/>
          </w:tcPr>
          <w:p w14:paraId="1D5BF3E8" w14:textId="13D6870A" w:rsidR="007715BE" w:rsidRPr="00243747" w:rsidRDefault="007715BE" w:rsidP="00883D8E">
            <w:pPr>
              <w:widowControl w:val="0"/>
              <w:spacing w:after="0"/>
              <w:rPr>
                <w:rFonts w:ascii="Times New Roman" w:hAnsi="Times New Roman"/>
                <w:sz w:val="28"/>
                <w:szCs w:val="28"/>
              </w:rPr>
            </w:pPr>
            <w:r>
              <w:rPr>
                <w:rFonts w:ascii="Times New Roman" w:hAnsi="Times New Roman"/>
                <w:sz w:val="28"/>
                <w:szCs w:val="28"/>
              </w:rPr>
              <w:t>Контрольная работа</w:t>
            </w:r>
          </w:p>
        </w:tc>
        <w:tc>
          <w:tcPr>
            <w:tcW w:w="1766" w:type="dxa"/>
          </w:tcPr>
          <w:p w14:paraId="6BA8C50C" w14:textId="591A213C" w:rsidR="007715BE" w:rsidRPr="00243747" w:rsidRDefault="007715BE" w:rsidP="00883D8E">
            <w:pPr>
              <w:widowControl w:val="0"/>
              <w:spacing w:after="0"/>
              <w:rPr>
                <w:rFonts w:ascii="Times New Roman" w:hAnsi="Times New Roman"/>
                <w:sz w:val="28"/>
                <w:szCs w:val="28"/>
              </w:rPr>
            </w:pPr>
            <w:r>
              <w:rPr>
                <w:rFonts w:ascii="Times New Roman" w:hAnsi="Times New Roman"/>
                <w:sz w:val="28"/>
                <w:szCs w:val="28"/>
              </w:rPr>
              <w:t>Контрольная работа</w:t>
            </w:r>
          </w:p>
        </w:tc>
      </w:tr>
      <w:tr w:rsidR="007715BE" w:rsidRPr="00243747" w14:paraId="219A2A5A" w14:textId="77777777" w:rsidTr="005E4508">
        <w:tc>
          <w:tcPr>
            <w:tcW w:w="5711" w:type="dxa"/>
          </w:tcPr>
          <w:p w14:paraId="4E5E4ADC" w14:textId="1650C540" w:rsidR="007715BE" w:rsidRPr="007715BE" w:rsidRDefault="007715BE" w:rsidP="007715BE">
            <w:pPr>
              <w:widowControl w:val="0"/>
              <w:spacing w:after="0"/>
              <w:rPr>
                <w:rFonts w:ascii="Times New Roman" w:hAnsi="Times New Roman"/>
                <w:sz w:val="28"/>
                <w:szCs w:val="28"/>
              </w:rPr>
            </w:pPr>
            <w:r w:rsidRPr="007715BE">
              <w:rPr>
                <w:rFonts w:ascii="Times New Roman" w:hAnsi="Times New Roman"/>
                <w:sz w:val="28"/>
                <w:szCs w:val="28"/>
              </w:rPr>
              <w:t>Вид промежуточной аттестации</w:t>
            </w:r>
          </w:p>
        </w:tc>
        <w:tc>
          <w:tcPr>
            <w:tcW w:w="2270" w:type="dxa"/>
          </w:tcPr>
          <w:p w14:paraId="126AA72D" w14:textId="77777777" w:rsidR="007715BE" w:rsidRPr="00243747" w:rsidRDefault="007715BE" w:rsidP="00883D8E">
            <w:pPr>
              <w:widowControl w:val="0"/>
              <w:spacing w:after="0"/>
              <w:rPr>
                <w:rFonts w:ascii="Times New Roman" w:hAnsi="Times New Roman"/>
                <w:sz w:val="28"/>
                <w:szCs w:val="28"/>
              </w:rPr>
            </w:pPr>
            <w:r w:rsidRPr="00243747">
              <w:rPr>
                <w:rFonts w:ascii="Times New Roman" w:hAnsi="Times New Roman"/>
                <w:sz w:val="28"/>
                <w:szCs w:val="28"/>
              </w:rPr>
              <w:t>зачет</w:t>
            </w:r>
          </w:p>
        </w:tc>
        <w:tc>
          <w:tcPr>
            <w:tcW w:w="1766" w:type="dxa"/>
          </w:tcPr>
          <w:p w14:paraId="209C273E" w14:textId="77777777" w:rsidR="007715BE" w:rsidRPr="00243747" w:rsidRDefault="007715BE" w:rsidP="00883D8E">
            <w:pPr>
              <w:widowControl w:val="0"/>
              <w:spacing w:after="0"/>
              <w:rPr>
                <w:rFonts w:ascii="Times New Roman" w:hAnsi="Times New Roman"/>
                <w:sz w:val="28"/>
                <w:szCs w:val="28"/>
              </w:rPr>
            </w:pPr>
            <w:r w:rsidRPr="00243747">
              <w:rPr>
                <w:rFonts w:ascii="Times New Roman" w:hAnsi="Times New Roman"/>
                <w:sz w:val="28"/>
                <w:szCs w:val="28"/>
              </w:rPr>
              <w:t>зачет</w:t>
            </w:r>
          </w:p>
        </w:tc>
      </w:tr>
    </w:tbl>
    <w:p w14:paraId="7D95DF0C" w14:textId="77777777" w:rsidR="00722DDF" w:rsidRDefault="00722DDF" w:rsidP="00370400">
      <w:pPr>
        <w:pStyle w:val="af0"/>
        <w:widowControl w:val="0"/>
        <w:spacing w:after="0"/>
        <w:ind w:left="1440"/>
        <w:contextualSpacing/>
        <w:jc w:val="both"/>
        <w:outlineLvl w:val="0"/>
        <w:rPr>
          <w:rFonts w:ascii="Times New Roman" w:hAnsi="Times New Roman"/>
          <w:b/>
          <w:sz w:val="28"/>
          <w:szCs w:val="28"/>
        </w:rPr>
      </w:pPr>
    </w:p>
    <w:p w14:paraId="60172FE7" w14:textId="5C31F763" w:rsidR="00105D1A" w:rsidRPr="00FA5188" w:rsidRDefault="00FA5188" w:rsidP="007178DA">
      <w:pPr>
        <w:widowControl w:val="0"/>
        <w:spacing w:after="0"/>
        <w:contextualSpacing/>
        <w:jc w:val="both"/>
        <w:outlineLvl w:val="0"/>
        <w:rPr>
          <w:rFonts w:ascii="Times New Roman" w:hAnsi="Times New Roman"/>
          <w:b/>
          <w:sz w:val="28"/>
          <w:szCs w:val="28"/>
        </w:rPr>
      </w:pPr>
      <w:bookmarkStart w:id="5" w:name="_Toc43986008"/>
      <w:r>
        <w:rPr>
          <w:rFonts w:ascii="Times New Roman" w:hAnsi="Times New Roman"/>
          <w:b/>
          <w:sz w:val="28"/>
          <w:szCs w:val="28"/>
        </w:rPr>
        <w:t>5.</w:t>
      </w:r>
      <w:r w:rsidR="00105D1A" w:rsidRPr="00FA5188">
        <w:rPr>
          <w:rFonts w:ascii="Times New Roman" w:hAnsi="Times New Roman"/>
          <w:b/>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bookmarkEnd w:id="5"/>
    </w:p>
    <w:p w14:paraId="7495AC3F" w14:textId="77777777" w:rsidR="00EE1D45" w:rsidRPr="00243747" w:rsidRDefault="00EE1D45" w:rsidP="00B1752C">
      <w:pPr>
        <w:pStyle w:val="af0"/>
        <w:widowControl w:val="0"/>
        <w:spacing w:after="0"/>
        <w:ind w:left="360"/>
        <w:contextualSpacing/>
        <w:outlineLvl w:val="0"/>
        <w:rPr>
          <w:rFonts w:ascii="Times New Roman" w:hAnsi="Times New Roman"/>
          <w:b/>
          <w:sz w:val="28"/>
          <w:szCs w:val="28"/>
        </w:rPr>
      </w:pPr>
    </w:p>
    <w:p w14:paraId="2CFDEC57" w14:textId="4A8C0765" w:rsidR="00794554" w:rsidRPr="00243747" w:rsidRDefault="00EE1D45" w:rsidP="00B1752C">
      <w:pPr>
        <w:pStyle w:val="af0"/>
        <w:widowControl w:val="0"/>
        <w:spacing w:after="0"/>
        <w:ind w:left="0"/>
        <w:contextualSpacing/>
        <w:outlineLvl w:val="0"/>
        <w:rPr>
          <w:rFonts w:ascii="Times New Roman" w:hAnsi="Times New Roman"/>
          <w:b/>
          <w:bCs/>
          <w:sz w:val="28"/>
          <w:szCs w:val="28"/>
        </w:rPr>
      </w:pPr>
      <w:bookmarkStart w:id="6" w:name="_Toc43986009"/>
      <w:r w:rsidRPr="00243747">
        <w:rPr>
          <w:rFonts w:ascii="Times New Roman" w:hAnsi="Times New Roman"/>
          <w:b/>
          <w:sz w:val="28"/>
          <w:szCs w:val="28"/>
        </w:rPr>
        <w:t>5.1.</w:t>
      </w:r>
      <w:r w:rsidR="00802DD8">
        <w:rPr>
          <w:rFonts w:ascii="Times New Roman" w:hAnsi="Times New Roman"/>
          <w:b/>
          <w:sz w:val="28"/>
          <w:szCs w:val="28"/>
        </w:rPr>
        <w:t xml:space="preserve"> </w:t>
      </w:r>
      <w:r w:rsidRPr="00243747">
        <w:rPr>
          <w:rFonts w:ascii="Times New Roman" w:hAnsi="Times New Roman"/>
          <w:b/>
          <w:sz w:val="28"/>
          <w:szCs w:val="28"/>
        </w:rPr>
        <w:t xml:space="preserve">Содержание дисциплины </w:t>
      </w:r>
      <w:r w:rsidRPr="00243747">
        <w:rPr>
          <w:rFonts w:ascii="Times New Roman" w:hAnsi="Times New Roman"/>
          <w:b/>
          <w:bCs/>
          <w:sz w:val="28"/>
          <w:szCs w:val="28"/>
        </w:rPr>
        <w:t>«</w:t>
      </w:r>
      <w:r w:rsidR="0088437A">
        <w:rPr>
          <w:rFonts w:ascii="Times New Roman" w:hAnsi="Times New Roman"/>
          <w:b/>
          <w:bCs/>
          <w:sz w:val="28"/>
          <w:szCs w:val="28"/>
        </w:rPr>
        <w:t>Инфраструктура финансовых рынков</w:t>
      </w:r>
      <w:r w:rsidRPr="00243747">
        <w:rPr>
          <w:rFonts w:ascii="Times New Roman" w:hAnsi="Times New Roman"/>
          <w:b/>
          <w:bCs/>
          <w:sz w:val="28"/>
          <w:szCs w:val="28"/>
        </w:rPr>
        <w:t>»</w:t>
      </w:r>
      <w:bookmarkEnd w:id="6"/>
    </w:p>
    <w:p w14:paraId="24609E66" w14:textId="77777777" w:rsidR="00EE1D45" w:rsidRPr="00243747" w:rsidRDefault="00EE1D45" w:rsidP="00883D8E">
      <w:pPr>
        <w:pStyle w:val="af0"/>
        <w:widowControl w:val="0"/>
        <w:spacing w:after="0"/>
        <w:ind w:left="0"/>
        <w:contextualSpacing/>
        <w:rPr>
          <w:rFonts w:ascii="Times New Roman" w:hAnsi="Times New Roman"/>
          <w:b/>
          <w:sz w:val="28"/>
          <w:szCs w:val="28"/>
        </w:rPr>
      </w:pPr>
    </w:p>
    <w:p w14:paraId="29A96BE6" w14:textId="77777777" w:rsidR="000716F9" w:rsidRPr="000716F9" w:rsidRDefault="000716F9" w:rsidP="00883D8E">
      <w:pPr>
        <w:widowControl w:val="0"/>
        <w:spacing w:after="0" w:line="360" w:lineRule="auto"/>
        <w:jc w:val="center"/>
        <w:rPr>
          <w:rFonts w:ascii="Times New Roman" w:hAnsi="Times New Roman"/>
          <w:b/>
          <w:smallCaps/>
          <w:sz w:val="28"/>
          <w:szCs w:val="28"/>
        </w:rPr>
      </w:pPr>
      <w:r w:rsidRPr="000716F9">
        <w:rPr>
          <w:rFonts w:ascii="Times New Roman" w:hAnsi="Times New Roman"/>
          <w:b/>
          <w:smallCaps/>
          <w:sz w:val="28"/>
          <w:szCs w:val="28"/>
        </w:rPr>
        <w:t>Тема 1.  Место институтов учетной системы в инфраструктуре финансового рынка</w:t>
      </w:r>
    </w:p>
    <w:p w14:paraId="639D1CE9"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Определение понятия инфраструктуры финансового рынка.</w:t>
      </w:r>
    </w:p>
    <w:p w14:paraId="1D6B05FE"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Обоснование необходимости наличия учетных институтов в инфраструктуре финансового рынка.</w:t>
      </w:r>
    </w:p>
    <w:p w14:paraId="2DD1919B"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Учетная система на рынке ценных бумаг (далее – УС РЦБ) и ее участники. </w:t>
      </w:r>
    </w:p>
    <w:p w14:paraId="5BCBA0DA"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Понятие и задачи УС РЦБ. Основные («квалифицирующие») функции УС РЦБ.</w:t>
      </w:r>
    </w:p>
    <w:p w14:paraId="2DE6B838"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Порядок взаимодействия между участниками учетной системы. </w:t>
      </w:r>
    </w:p>
    <w:p w14:paraId="0735FAD6" w14:textId="77777777" w:rsidR="000716F9" w:rsidRPr="000716F9" w:rsidRDefault="000716F9" w:rsidP="00883D8E">
      <w:pPr>
        <w:widowControl w:val="0"/>
        <w:spacing w:after="0" w:line="360" w:lineRule="auto"/>
        <w:jc w:val="center"/>
        <w:rPr>
          <w:rFonts w:ascii="Times New Roman" w:hAnsi="Times New Roman"/>
          <w:b/>
          <w:smallCaps/>
          <w:sz w:val="28"/>
          <w:szCs w:val="28"/>
        </w:rPr>
      </w:pPr>
    </w:p>
    <w:p w14:paraId="3CE4A9F3" w14:textId="77777777" w:rsidR="000716F9" w:rsidRPr="000716F9" w:rsidRDefault="000716F9" w:rsidP="00883D8E">
      <w:pPr>
        <w:widowControl w:val="0"/>
        <w:spacing w:after="0" w:line="360" w:lineRule="auto"/>
        <w:jc w:val="center"/>
        <w:rPr>
          <w:rFonts w:ascii="Times New Roman" w:hAnsi="Times New Roman"/>
          <w:b/>
          <w:smallCaps/>
          <w:sz w:val="28"/>
          <w:szCs w:val="28"/>
        </w:rPr>
      </w:pPr>
      <w:r w:rsidRPr="000716F9">
        <w:rPr>
          <w:rFonts w:ascii="Times New Roman" w:hAnsi="Times New Roman"/>
          <w:b/>
          <w:smallCaps/>
          <w:sz w:val="28"/>
          <w:szCs w:val="28"/>
        </w:rPr>
        <w:t>Тема 2. Порядок осуществления депозитарной деятельности</w:t>
      </w:r>
    </w:p>
    <w:p w14:paraId="2B58B0B0"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Депозитарий как участник учетной системы. Виды депозитариев. </w:t>
      </w:r>
      <w:r w:rsidRPr="000716F9">
        <w:rPr>
          <w:rFonts w:ascii="Times New Roman" w:eastAsia="Times New Roman" w:hAnsi="Times New Roman"/>
          <w:sz w:val="28"/>
          <w:szCs w:val="28"/>
          <w:lang w:eastAsia="ru-RU"/>
        </w:rPr>
        <w:tab/>
        <w:t xml:space="preserve">Понятие номинального держателя. Требования к организациям, выполняющим функции номинального держателя. Депозитарий как номинальный держатель. </w:t>
      </w:r>
    </w:p>
    <w:p w14:paraId="047F0883"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Понятие депозитарной деятельности. Объекты депозитарной деятельности.</w:t>
      </w:r>
    </w:p>
    <w:p w14:paraId="18764263"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Расчетные и </w:t>
      </w:r>
      <w:proofErr w:type="spellStart"/>
      <w:r w:rsidRPr="000716F9">
        <w:rPr>
          <w:rFonts w:ascii="Times New Roman" w:eastAsia="Times New Roman" w:hAnsi="Times New Roman"/>
          <w:sz w:val="28"/>
          <w:szCs w:val="28"/>
          <w:lang w:eastAsia="ru-RU"/>
        </w:rPr>
        <w:t>кастодиальные</w:t>
      </w:r>
      <w:proofErr w:type="spellEnd"/>
      <w:r w:rsidRPr="000716F9">
        <w:rPr>
          <w:rFonts w:ascii="Times New Roman" w:eastAsia="Times New Roman" w:hAnsi="Times New Roman"/>
          <w:sz w:val="28"/>
          <w:szCs w:val="28"/>
          <w:lang w:eastAsia="ru-RU"/>
        </w:rPr>
        <w:t xml:space="preserve"> депозитарии. </w:t>
      </w:r>
    </w:p>
    <w:p w14:paraId="0BDD9DAB" w14:textId="32D3240A"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lastRenderedPageBreak/>
        <w:t xml:space="preserve">Услуги, предоставляемые депозитарием. Клиенты (депоненты) депозитария. Права, обязанности и ответственность депозитария, клиента (депонента) депозитария. Ограничения в деятельности депозитария. Требования к депозитарному договору. Условия осуществления депозитарной деятельности (Клиентский регламент) как основной документ депозитария. </w:t>
      </w:r>
    </w:p>
    <w:p w14:paraId="4FF66A75"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Содействие владельцам в реализации прав по ценным бумагам. </w:t>
      </w:r>
    </w:p>
    <w:p w14:paraId="3B5EF354"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Сопутствующие услуги, которые вправе оказывать депозитарий. Порядок выплаты дивидендов по ценным бумагам. Специальные счета для выплаты дивидендов. Порядок открытия и использования.</w:t>
      </w:r>
    </w:p>
    <w:p w14:paraId="44A9BBC7"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Депозитарии – эмитенты депозитарных расписок. Требования к депозитариям-эмитентам российских депозитарных расписок. Обязательства депозитария при выпуске им российских депозитарных расписок. </w:t>
      </w:r>
    </w:p>
    <w:p w14:paraId="3E95881A"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Особенности деятельности специализированных депозитариев инвестиционных фондов.</w:t>
      </w:r>
    </w:p>
    <w:p w14:paraId="099319E0"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Представительство в учетной системе. </w:t>
      </w:r>
    </w:p>
    <w:p w14:paraId="6B546457"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Понятие попечителя счета депо. Функции, права, обязанности и ответственность попечителя счета.</w:t>
      </w:r>
    </w:p>
    <w:p w14:paraId="1F9A3FC4"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Понятие распорядителя счета депо. Функции, права и обязанности распорядителя счета.</w:t>
      </w:r>
    </w:p>
    <w:p w14:paraId="7B8CF3E1"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Экономические основы деятельности депозитария. Принципы формирования платы за проведение депозитарных операций. Структура оборота средств (денежные потоки, бухгалтерский баланс), доходов и расходов депозитария.</w:t>
      </w:r>
    </w:p>
    <w:p w14:paraId="6974E8FC"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 xml:space="preserve">Депозитарий как профессиональный участник рынка ценных бумаг по российскому законодательству. Требования регулирующих органов к профессиональным участникам рынка ценных бумаг, осуществляющим депозитарную деятельность. Отчетность профессионального участника, осуществляющего депозитарную деятельность. Состав, порядок заполнения и предоставления отчетности. Порядок расчета ключевых показателей </w:t>
      </w:r>
      <w:r w:rsidRPr="000716F9">
        <w:rPr>
          <w:rFonts w:ascii="Times New Roman" w:eastAsia="Times New Roman" w:hAnsi="Times New Roman"/>
          <w:bCs/>
          <w:sz w:val="28"/>
          <w:szCs w:val="28"/>
          <w:lang w:eastAsia="ru-RU"/>
        </w:rPr>
        <w:lastRenderedPageBreak/>
        <w:t>профессионального участника, осуществляющего депозитарную деятельность.</w:t>
      </w:r>
    </w:p>
    <w:p w14:paraId="451AFB44"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Лицензирование депозитарной деятельности. Порядок прекращения депозитарной деятельности. Порядок прекращения функции номинального держателя.</w:t>
      </w:r>
    </w:p>
    <w:p w14:paraId="372632E0"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 xml:space="preserve">Регулирование депозитарной деятельности в России. </w:t>
      </w:r>
    </w:p>
    <w:p w14:paraId="4F7A86AD"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Контроль осуществления депозитарной деятельности.</w:t>
      </w:r>
    </w:p>
    <w:p w14:paraId="2A8D89BE"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Саморегулируемые организации, объединяющие профессиональных участников рынка ценных бумаг, осуществляющих депозитарную деятельность.</w:t>
      </w:r>
    </w:p>
    <w:p w14:paraId="12EA1146"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Институт центрального депозитария.</w:t>
      </w:r>
    </w:p>
    <w:p w14:paraId="38A55657" w14:textId="77777777" w:rsidR="000716F9" w:rsidRPr="000716F9" w:rsidRDefault="000716F9" w:rsidP="00883D8E">
      <w:pPr>
        <w:widowControl w:val="0"/>
        <w:spacing w:after="0" w:line="360" w:lineRule="auto"/>
        <w:jc w:val="both"/>
        <w:rPr>
          <w:rFonts w:ascii="Times New Roman" w:eastAsia="Times New Roman" w:hAnsi="Times New Roman"/>
          <w:sz w:val="28"/>
          <w:szCs w:val="24"/>
          <w:lang w:eastAsia="ru-RU"/>
        </w:rPr>
      </w:pPr>
    </w:p>
    <w:p w14:paraId="39EE0C04" w14:textId="77777777" w:rsidR="000716F9" w:rsidRPr="000716F9" w:rsidRDefault="000716F9" w:rsidP="00883D8E">
      <w:pPr>
        <w:widowControl w:val="0"/>
        <w:spacing w:after="0" w:line="360" w:lineRule="auto"/>
        <w:jc w:val="center"/>
        <w:rPr>
          <w:rFonts w:ascii="Times New Roman" w:hAnsi="Times New Roman"/>
          <w:b/>
          <w:smallCaps/>
          <w:sz w:val="28"/>
          <w:szCs w:val="28"/>
        </w:rPr>
      </w:pPr>
      <w:r w:rsidRPr="000716F9">
        <w:rPr>
          <w:rFonts w:ascii="Times New Roman" w:hAnsi="Times New Roman"/>
          <w:b/>
          <w:smallCaps/>
          <w:sz w:val="28"/>
          <w:szCs w:val="28"/>
        </w:rPr>
        <w:t>Тема 3. Операционная техника и учет депозитарных операций.</w:t>
      </w:r>
    </w:p>
    <w:p w14:paraId="7C4FC912" w14:textId="77777777" w:rsidR="000716F9" w:rsidRPr="000716F9" w:rsidRDefault="000716F9" w:rsidP="00883D8E">
      <w:pPr>
        <w:widowControl w:val="0"/>
        <w:spacing w:after="0" w:line="360" w:lineRule="auto"/>
        <w:ind w:firstLine="720"/>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 xml:space="preserve">Принципы депозитарного учета ценных бумаг. Способы учета ценных бумаг: открытый, закрытый и маркированный. </w:t>
      </w:r>
    </w:p>
    <w:p w14:paraId="1BE1ACA8" w14:textId="77777777" w:rsidR="000716F9" w:rsidRPr="000716F9" w:rsidRDefault="000716F9" w:rsidP="00883D8E">
      <w:pPr>
        <w:widowControl w:val="0"/>
        <w:spacing w:after="0" w:line="360" w:lineRule="auto"/>
        <w:ind w:firstLine="720"/>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 xml:space="preserve">Понятие счета депо. Структура счета депо (разделы, лицевые счета). Виды счетов депо. </w:t>
      </w:r>
    </w:p>
    <w:p w14:paraId="3BA958E9" w14:textId="77777777" w:rsidR="000716F9" w:rsidRPr="000716F9" w:rsidRDefault="000716F9" w:rsidP="00883D8E">
      <w:pPr>
        <w:widowControl w:val="0"/>
        <w:spacing w:after="0" w:line="360" w:lineRule="auto"/>
        <w:ind w:firstLine="720"/>
        <w:jc w:val="both"/>
        <w:rPr>
          <w:rFonts w:ascii="Times New Roman" w:eastAsia="Times New Roman" w:hAnsi="Times New Roman"/>
          <w:bCs/>
          <w:iCs/>
          <w:sz w:val="28"/>
          <w:szCs w:val="28"/>
          <w:lang w:eastAsia="ru-RU"/>
        </w:rPr>
      </w:pPr>
      <w:r w:rsidRPr="000716F9">
        <w:rPr>
          <w:rFonts w:ascii="Times New Roman" w:eastAsia="Times New Roman" w:hAnsi="Times New Roman"/>
          <w:bCs/>
          <w:sz w:val="28"/>
          <w:szCs w:val="28"/>
          <w:lang w:eastAsia="ru-RU"/>
        </w:rPr>
        <w:t>Аналитический и синтетический депозитарный учет. План счетов депозитария. Баланс депозитария.</w:t>
      </w:r>
    </w:p>
    <w:p w14:paraId="6AC4BF1B"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30"/>
          <w:lang w:eastAsia="ru-RU"/>
        </w:rPr>
      </w:pPr>
      <w:r w:rsidRPr="000716F9">
        <w:rPr>
          <w:rFonts w:ascii="Times New Roman" w:eastAsia="Times New Roman" w:hAnsi="Times New Roman"/>
          <w:bCs/>
          <w:sz w:val="28"/>
          <w:szCs w:val="28"/>
          <w:lang w:eastAsia="ru-RU"/>
        </w:rPr>
        <w:t>М</w:t>
      </w:r>
      <w:r w:rsidRPr="000716F9">
        <w:rPr>
          <w:rFonts w:ascii="Times New Roman" w:eastAsia="Times New Roman" w:hAnsi="Times New Roman"/>
          <w:bCs/>
          <w:sz w:val="28"/>
          <w:szCs w:val="30"/>
          <w:lang w:eastAsia="ru-RU"/>
        </w:rPr>
        <w:t xml:space="preserve">атериалы депозитарного учета. </w:t>
      </w:r>
    </w:p>
    <w:p w14:paraId="18E44E32"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 xml:space="preserve">Понятие депозитарной операции. Классификация депозитарных операций. </w:t>
      </w:r>
    </w:p>
    <w:p w14:paraId="0998907C"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 xml:space="preserve">Административные операции. Порядок открытия и закрытия счетов депо. Открытие счета депо владельца. Открытие счета депо места хранения. </w:t>
      </w:r>
    </w:p>
    <w:p w14:paraId="3CEBA0FD" w14:textId="691A5E56"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Инвентарные операции. Виды инвентарных операций. Особенности и правила совершения операций снятия ценных бумаг с хранения и/или учета. Документы, являющиеся основаниями приема ценных бумаг на хранение и учет. Условия прекращения учета бездокументарных ценных бумаг. Виды операций перевода ценных бумаг. Основания и правила осуществления операций перевода (</w:t>
      </w:r>
      <w:proofErr w:type="spellStart"/>
      <w:r w:rsidRPr="000716F9">
        <w:rPr>
          <w:rFonts w:ascii="Times New Roman" w:eastAsia="Times New Roman" w:hAnsi="Times New Roman"/>
          <w:bCs/>
          <w:sz w:val="28"/>
          <w:szCs w:val="28"/>
          <w:lang w:eastAsia="ru-RU"/>
        </w:rPr>
        <w:t>внутридепозитарного</w:t>
      </w:r>
      <w:proofErr w:type="spellEnd"/>
      <w:r w:rsidRPr="000716F9">
        <w:rPr>
          <w:rFonts w:ascii="Times New Roman" w:eastAsia="Times New Roman" w:hAnsi="Times New Roman"/>
          <w:bCs/>
          <w:sz w:val="28"/>
          <w:szCs w:val="28"/>
          <w:lang w:eastAsia="ru-RU"/>
        </w:rPr>
        <w:t xml:space="preserve"> перевода). </w:t>
      </w:r>
    </w:p>
    <w:p w14:paraId="368BEFBD"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lastRenderedPageBreak/>
        <w:t xml:space="preserve">Информационные операции. Типы выписок по счету депо. </w:t>
      </w:r>
    </w:p>
    <w:p w14:paraId="3178F9BB"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Глобальные операции. Сущность и основания операции конвертации ценных бумаг. Обязанности депозитария при проведении операций конвертации ценных бумаг. Понятие и условия осуществления операции погашения ценных бумаг. Порядок отражения в депозитарном учете операций объединения дополнительных выпусков эмиссионных ценных бумаг и аннулирования индивидуальных номеров (кодов) дополнительных выпусков эмиссионных ценных бумаг.</w:t>
      </w:r>
    </w:p>
    <w:p w14:paraId="09114D22"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 xml:space="preserve">Комплексные операции. Виды комплексных операций. </w:t>
      </w:r>
    </w:p>
    <w:p w14:paraId="77C8CECA" w14:textId="33A1E6C1" w:rsidR="000716F9" w:rsidRPr="000716F9" w:rsidRDefault="000716F9" w:rsidP="00883D8E">
      <w:pPr>
        <w:widowControl w:val="0"/>
        <w:spacing w:after="0" w:line="360" w:lineRule="auto"/>
        <w:ind w:firstLine="720"/>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 xml:space="preserve">Особенности депозитарного учета операций с эмиссионными и </w:t>
      </w:r>
      <w:proofErr w:type="spellStart"/>
      <w:r w:rsidRPr="000716F9">
        <w:rPr>
          <w:rFonts w:ascii="Times New Roman" w:eastAsia="Times New Roman" w:hAnsi="Times New Roman"/>
          <w:bCs/>
          <w:sz w:val="28"/>
          <w:szCs w:val="28"/>
          <w:lang w:eastAsia="ru-RU"/>
        </w:rPr>
        <w:t>неэмиссионными</w:t>
      </w:r>
      <w:proofErr w:type="spellEnd"/>
      <w:r w:rsidRPr="000716F9">
        <w:rPr>
          <w:rFonts w:ascii="Times New Roman" w:eastAsia="Times New Roman" w:hAnsi="Times New Roman"/>
          <w:bCs/>
          <w:sz w:val="28"/>
          <w:szCs w:val="28"/>
          <w:lang w:eastAsia="ru-RU"/>
        </w:rPr>
        <w:t xml:space="preserve"> ценными бумагами. </w:t>
      </w:r>
    </w:p>
    <w:p w14:paraId="6DB2197C" w14:textId="77777777" w:rsidR="000716F9" w:rsidRPr="000716F9" w:rsidRDefault="000716F9" w:rsidP="00883D8E">
      <w:pPr>
        <w:widowControl w:val="0"/>
        <w:spacing w:after="0" w:line="360" w:lineRule="auto"/>
        <w:jc w:val="center"/>
        <w:rPr>
          <w:rFonts w:ascii="Times New Roman" w:hAnsi="Times New Roman"/>
          <w:b/>
          <w:smallCaps/>
          <w:sz w:val="28"/>
          <w:szCs w:val="28"/>
        </w:rPr>
      </w:pPr>
    </w:p>
    <w:p w14:paraId="64889EDC" w14:textId="77777777" w:rsidR="000716F9" w:rsidRPr="000716F9" w:rsidRDefault="000716F9" w:rsidP="00883D8E">
      <w:pPr>
        <w:widowControl w:val="0"/>
        <w:spacing w:after="0" w:line="360" w:lineRule="auto"/>
        <w:jc w:val="center"/>
        <w:rPr>
          <w:rFonts w:ascii="Times New Roman" w:hAnsi="Times New Roman"/>
          <w:b/>
          <w:smallCaps/>
          <w:sz w:val="28"/>
          <w:szCs w:val="28"/>
        </w:rPr>
      </w:pPr>
      <w:r w:rsidRPr="000716F9">
        <w:rPr>
          <w:rFonts w:ascii="Times New Roman" w:hAnsi="Times New Roman"/>
          <w:b/>
          <w:smallCaps/>
          <w:sz w:val="28"/>
          <w:szCs w:val="28"/>
        </w:rPr>
        <w:t>Тема 4. Понятие и основы деятельности по ведению реестра владельцев</w:t>
      </w:r>
      <w:r w:rsidRPr="000716F9">
        <w:rPr>
          <w:rFonts w:ascii="Times New Roman" w:eastAsia="Times New Roman" w:hAnsi="Times New Roman"/>
          <w:b/>
          <w:bCs/>
          <w:i/>
          <w:sz w:val="28"/>
          <w:szCs w:val="28"/>
          <w:lang w:eastAsia="ru-RU"/>
        </w:rPr>
        <w:t xml:space="preserve"> </w:t>
      </w:r>
      <w:r w:rsidRPr="000716F9">
        <w:rPr>
          <w:rFonts w:ascii="Times New Roman" w:hAnsi="Times New Roman"/>
          <w:b/>
          <w:smallCaps/>
          <w:sz w:val="28"/>
          <w:szCs w:val="28"/>
        </w:rPr>
        <w:t>именных ценных бумаг</w:t>
      </w:r>
    </w:p>
    <w:p w14:paraId="68433EA7" w14:textId="77777777" w:rsidR="000716F9" w:rsidRPr="000716F9" w:rsidRDefault="000716F9" w:rsidP="00883D8E">
      <w:pPr>
        <w:widowControl w:val="0"/>
        <w:spacing w:after="0" w:line="360" w:lineRule="auto"/>
        <w:ind w:firstLine="709"/>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Понятие и назначение системы ведения реестра владельцев ценных бумаг. Регистратор как участник учетной системы. Реестр владельцев ценных бумаг (далее – реестр). Основные права и обязанности регистратора. </w:t>
      </w:r>
    </w:p>
    <w:p w14:paraId="76C7799C"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Обязанность эмитента по обеспечению ведения и хранения реестра.  Понятие договора на ведение реестра. Права, обязанности и ответственность регистратора, возникающие при заключении договора на ведение реестра и его расторжении. </w:t>
      </w:r>
    </w:p>
    <w:p w14:paraId="5D9159EB"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Особенности деятельности специализированного регистратора по учету прав на инвестиционные паи.</w:t>
      </w:r>
    </w:p>
    <w:p w14:paraId="2C337D24"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Услуги регистратора.</w:t>
      </w:r>
    </w:p>
    <w:p w14:paraId="4E548FB7"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 xml:space="preserve">Порядок оплаты услуг регистратора, заключившего договор на ведение реестра. </w:t>
      </w:r>
    </w:p>
    <w:p w14:paraId="1D1A3DD1" w14:textId="651E47F6" w:rsidR="000716F9" w:rsidRPr="000716F9" w:rsidRDefault="000716F9" w:rsidP="00883D8E">
      <w:pPr>
        <w:widowControl w:val="0"/>
        <w:spacing w:after="0" w:line="360" w:lineRule="auto"/>
        <w:ind w:firstLine="709"/>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Регистратор как профессиональный участник рынка ценных бумаг по российскому законодательству. Требования регулирующих органов к профессиональным участникам рынка ценных бумаг, осуществляющим деятельность по ведению реестра. Виды отчетности регистратора. Состав, </w:t>
      </w:r>
      <w:r w:rsidRPr="000716F9">
        <w:rPr>
          <w:rFonts w:ascii="Times New Roman" w:eastAsia="Times New Roman" w:hAnsi="Times New Roman"/>
          <w:sz w:val="28"/>
          <w:szCs w:val="28"/>
          <w:lang w:eastAsia="ru-RU"/>
        </w:rPr>
        <w:lastRenderedPageBreak/>
        <w:t>порядок заполнения и предоставления отчетности. Порядок расчета ключевых показателей, характеризующих операционную</w:t>
      </w:r>
      <w:r w:rsidRPr="000716F9">
        <w:rPr>
          <w:rFonts w:ascii="Times New Roman" w:eastAsia="Times New Roman" w:hAnsi="Times New Roman"/>
          <w:b/>
          <w:sz w:val="28"/>
          <w:szCs w:val="28"/>
          <w:lang w:eastAsia="ru-RU"/>
        </w:rPr>
        <w:t xml:space="preserve"> </w:t>
      </w:r>
      <w:r w:rsidRPr="000716F9">
        <w:rPr>
          <w:rFonts w:ascii="Times New Roman" w:eastAsia="Times New Roman" w:hAnsi="Times New Roman"/>
          <w:sz w:val="28"/>
          <w:szCs w:val="28"/>
          <w:lang w:eastAsia="ru-RU"/>
        </w:rPr>
        <w:t>способность, капитал и финансовое состояние регистратора.</w:t>
      </w:r>
    </w:p>
    <w:p w14:paraId="12C248B4"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Лицензирование деятельности по ведению реестра и порядок ее прекращения. Порядок передачи реестра.</w:t>
      </w:r>
    </w:p>
    <w:p w14:paraId="426BE9B2"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 xml:space="preserve">Регулирование деятельности по ведению реестра в России. </w:t>
      </w:r>
    </w:p>
    <w:p w14:paraId="40F1365E"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 xml:space="preserve">Контроль </w:t>
      </w:r>
      <w:proofErr w:type="gramStart"/>
      <w:r w:rsidRPr="000716F9">
        <w:rPr>
          <w:rFonts w:ascii="Times New Roman" w:eastAsia="Times New Roman" w:hAnsi="Times New Roman"/>
          <w:bCs/>
          <w:sz w:val="28"/>
          <w:szCs w:val="28"/>
          <w:lang w:eastAsia="ru-RU"/>
        </w:rPr>
        <w:t>осуществления  деятельности</w:t>
      </w:r>
      <w:proofErr w:type="gramEnd"/>
      <w:r w:rsidRPr="000716F9">
        <w:rPr>
          <w:rFonts w:ascii="Times New Roman" w:eastAsia="Times New Roman" w:hAnsi="Times New Roman"/>
          <w:bCs/>
          <w:sz w:val="28"/>
          <w:szCs w:val="28"/>
          <w:lang w:eastAsia="ru-RU"/>
        </w:rPr>
        <w:t xml:space="preserve"> по ведению реестра.</w:t>
      </w:r>
    </w:p>
    <w:p w14:paraId="00BF92C9"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Саморегулируемые организации, объединяющие профессиональных участников рынка ценных бумаг, осуществляющих деятельность по ведению реестра.</w:t>
      </w:r>
    </w:p>
    <w:p w14:paraId="506EEC4E"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Понятие и функции трансфер-агента.</w:t>
      </w:r>
    </w:p>
    <w:p w14:paraId="4A6C4A86"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p>
    <w:p w14:paraId="3773C1FC" w14:textId="77777777" w:rsidR="000716F9" w:rsidRPr="000716F9" w:rsidRDefault="000716F9" w:rsidP="00883D8E">
      <w:pPr>
        <w:widowControl w:val="0"/>
        <w:spacing w:after="0" w:line="360" w:lineRule="auto"/>
        <w:ind w:firstLine="709"/>
        <w:jc w:val="center"/>
        <w:rPr>
          <w:rFonts w:ascii="Times New Roman" w:eastAsia="Times New Roman" w:hAnsi="Times New Roman"/>
          <w:b/>
          <w:bCs/>
          <w:i/>
          <w:sz w:val="28"/>
          <w:szCs w:val="28"/>
          <w:lang w:eastAsia="ru-RU"/>
        </w:rPr>
      </w:pPr>
      <w:r w:rsidRPr="000716F9">
        <w:rPr>
          <w:rFonts w:ascii="Times New Roman" w:hAnsi="Times New Roman"/>
          <w:b/>
          <w:smallCaps/>
          <w:sz w:val="28"/>
          <w:szCs w:val="28"/>
        </w:rPr>
        <w:t>Тема 5. Порядок проведения операций в реестре владельцев именных ценных бумаг</w:t>
      </w:r>
    </w:p>
    <w:p w14:paraId="6EE5A913"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Понятие зарегистрированного лица. Виды зарегистрированных лиц. Обязанности зарегистрированных лиц по предоставлению информации регистратору. Статус эмитента. </w:t>
      </w:r>
    </w:p>
    <w:p w14:paraId="7B943782" w14:textId="77777777" w:rsidR="000716F9" w:rsidRPr="000716F9" w:rsidRDefault="000716F9" w:rsidP="00883D8E">
      <w:pPr>
        <w:widowControl w:val="0"/>
        <w:spacing w:after="0" w:line="360" w:lineRule="auto"/>
        <w:ind w:firstLine="709"/>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Понятие лицевого счета. Типы лицевых счетов, открываемых в реестре.</w:t>
      </w:r>
    </w:p>
    <w:p w14:paraId="00226EF1"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Виды операций в реестре.</w:t>
      </w:r>
    </w:p>
    <w:p w14:paraId="4406B8A4" w14:textId="77777777" w:rsidR="000716F9" w:rsidRPr="000716F9" w:rsidRDefault="000716F9" w:rsidP="00883D8E">
      <w:pPr>
        <w:widowControl w:val="0"/>
        <w:spacing w:after="0" w:line="360" w:lineRule="auto"/>
        <w:ind w:firstLine="720"/>
        <w:jc w:val="both"/>
        <w:rPr>
          <w:rFonts w:ascii="Times New Roman" w:eastAsia="Times New Roman" w:hAnsi="Times New Roman"/>
          <w:b/>
          <w:bCs/>
          <w:i/>
          <w:sz w:val="28"/>
          <w:szCs w:val="28"/>
          <w:lang w:eastAsia="ru-RU"/>
        </w:rPr>
      </w:pPr>
      <w:r w:rsidRPr="000716F9">
        <w:rPr>
          <w:rFonts w:ascii="Times New Roman" w:eastAsia="Times New Roman" w:hAnsi="Times New Roman"/>
          <w:bCs/>
          <w:sz w:val="28"/>
          <w:szCs w:val="28"/>
          <w:lang w:eastAsia="ru-RU"/>
        </w:rPr>
        <w:t>Понятие гарантии подписи. Порядок осуществления гарантирования подписи.</w:t>
      </w:r>
    </w:p>
    <w:p w14:paraId="50E6420C" w14:textId="77777777" w:rsidR="000716F9" w:rsidRPr="000716F9" w:rsidRDefault="000716F9" w:rsidP="00883D8E">
      <w:pPr>
        <w:widowControl w:val="0"/>
        <w:spacing w:after="0" w:line="360" w:lineRule="auto"/>
        <w:ind w:firstLine="720"/>
        <w:jc w:val="center"/>
        <w:rPr>
          <w:rFonts w:ascii="Times New Roman" w:eastAsia="Times New Roman" w:hAnsi="Times New Roman"/>
          <w:b/>
          <w:bCs/>
          <w:i/>
          <w:sz w:val="28"/>
          <w:szCs w:val="28"/>
          <w:lang w:eastAsia="ru-RU"/>
        </w:rPr>
      </w:pPr>
    </w:p>
    <w:p w14:paraId="2C809FC0" w14:textId="77777777" w:rsidR="000716F9" w:rsidRPr="000716F9" w:rsidRDefault="000716F9" w:rsidP="00883D8E">
      <w:pPr>
        <w:widowControl w:val="0"/>
        <w:spacing w:before="120" w:after="120" w:line="360" w:lineRule="auto"/>
        <w:jc w:val="center"/>
        <w:rPr>
          <w:rFonts w:ascii="Times New Roman" w:hAnsi="Times New Roman"/>
          <w:b/>
          <w:smallCaps/>
          <w:sz w:val="28"/>
          <w:szCs w:val="28"/>
        </w:rPr>
      </w:pPr>
      <w:r w:rsidRPr="000716F9">
        <w:rPr>
          <w:rFonts w:ascii="Times New Roman" w:hAnsi="Times New Roman"/>
          <w:b/>
          <w:smallCaps/>
          <w:sz w:val="28"/>
          <w:szCs w:val="28"/>
        </w:rPr>
        <w:t>Тема 6. Риски в деятельности институтов учетной системы; организация систем управления рисками</w:t>
      </w:r>
    </w:p>
    <w:p w14:paraId="5D7D56F9"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Риски учетной системы на рынке ценных бумаг.</w:t>
      </w:r>
    </w:p>
    <w:p w14:paraId="2C7E8093"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Операционный риск как основной вид риска, присущего учетной системе на рынке ценных бумаг. Факторы, приводящие к возникновению операционного риска. </w:t>
      </w:r>
    </w:p>
    <w:p w14:paraId="0C175362"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Риски, связанные с конфликтом интересов при совмещении </w:t>
      </w:r>
      <w:r w:rsidRPr="000716F9">
        <w:rPr>
          <w:rFonts w:ascii="Times New Roman" w:eastAsia="Times New Roman" w:hAnsi="Times New Roman"/>
          <w:sz w:val="28"/>
          <w:szCs w:val="28"/>
          <w:lang w:eastAsia="ru-RU"/>
        </w:rPr>
        <w:lastRenderedPageBreak/>
        <w:t>депозитарной деятельности с иными видами профессиональной деятельности на рынке ценных бумаг.</w:t>
      </w:r>
    </w:p>
    <w:p w14:paraId="75E6911E"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Организация систем риск-менеджмента и управление рисками учетных институтов.</w:t>
      </w:r>
    </w:p>
    <w:p w14:paraId="295A26C8"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Страхование регистраторов/депозитариев как мера защиты их ответственностью по возмещению убытков. Виды страховых программ на рынке ценных бумаг.</w:t>
      </w:r>
    </w:p>
    <w:p w14:paraId="028E9C4E"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p>
    <w:p w14:paraId="340F010D" w14:textId="77777777" w:rsidR="000716F9" w:rsidRPr="000716F9" w:rsidRDefault="000716F9" w:rsidP="00883D8E">
      <w:pPr>
        <w:widowControl w:val="0"/>
        <w:spacing w:before="120" w:after="120" w:line="360" w:lineRule="auto"/>
        <w:jc w:val="center"/>
        <w:rPr>
          <w:rFonts w:ascii="Times New Roman" w:hAnsi="Times New Roman"/>
          <w:b/>
          <w:smallCaps/>
          <w:sz w:val="28"/>
          <w:szCs w:val="28"/>
        </w:rPr>
      </w:pPr>
      <w:r w:rsidRPr="000716F9">
        <w:rPr>
          <w:rFonts w:ascii="Times New Roman" w:hAnsi="Times New Roman"/>
          <w:b/>
          <w:smallCaps/>
          <w:sz w:val="28"/>
          <w:szCs w:val="28"/>
        </w:rPr>
        <w:t>Тема 7. Клиринговая деятельность и расчеты.</w:t>
      </w:r>
    </w:p>
    <w:p w14:paraId="3EA829B7" w14:textId="77777777" w:rsidR="000716F9" w:rsidRPr="000716F9" w:rsidRDefault="000716F9" w:rsidP="00883D8E">
      <w:pPr>
        <w:widowControl w:val="0"/>
        <w:spacing w:after="0" w:line="360" w:lineRule="auto"/>
        <w:ind w:firstLine="709"/>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Сущность и функции клиринга и расчетов. Основные понятия. Содержание простейшей сделки на рынке ценных бумаг. </w:t>
      </w:r>
    </w:p>
    <w:p w14:paraId="545521BA" w14:textId="77777777" w:rsidR="000716F9" w:rsidRPr="000716F9" w:rsidRDefault="000716F9" w:rsidP="00883D8E">
      <w:pPr>
        <w:widowControl w:val="0"/>
        <w:spacing w:after="0" w:line="360" w:lineRule="auto"/>
        <w:ind w:firstLine="709"/>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Предпосылки существования современных систем клиринга и расчетов.</w:t>
      </w:r>
    </w:p>
    <w:p w14:paraId="60FBCB03" w14:textId="77777777" w:rsidR="000716F9" w:rsidRPr="000716F9" w:rsidRDefault="000716F9" w:rsidP="00883D8E">
      <w:pPr>
        <w:widowControl w:val="0"/>
        <w:spacing w:after="0" w:line="360" w:lineRule="auto"/>
        <w:ind w:firstLine="709"/>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Классификация клиринга и расчетов в зависимости от вида биржевого товара, от уровня централизации обслуживаемого рынка и от обслуживаемого круга профессиональных участников.</w:t>
      </w:r>
    </w:p>
    <w:p w14:paraId="36A82841" w14:textId="77777777" w:rsidR="000716F9" w:rsidRPr="000716F9" w:rsidRDefault="000716F9" w:rsidP="00883D8E">
      <w:pPr>
        <w:widowControl w:val="0"/>
        <w:spacing w:after="0" w:line="360" w:lineRule="auto"/>
        <w:ind w:firstLine="709"/>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Основные принципы клиринга и расчетов.</w:t>
      </w:r>
    </w:p>
    <w:p w14:paraId="6C1D0A3F" w14:textId="77777777" w:rsidR="000716F9" w:rsidRPr="000716F9" w:rsidRDefault="000716F9" w:rsidP="00883D8E">
      <w:pPr>
        <w:widowControl w:val="0"/>
        <w:spacing w:after="0" w:line="360" w:lineRule="auto"/>
        <w:ind w:firstLine="709"/>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Клиринговая организация </w:t>
      </w:r>
      <w:r>
        <w:rPr>
          <w:rFonts w:ascii="Times New Roman" w:eastAsia="Times New Roman" w:hAnsi="Times New Roman"/>
          <w:sz w:val="28"/>
          <w:szCs w:val="28"/>
          <w:lang w:eastAsia="ru-RU"/>
        </w:rPr>
        <w:t>как институт инфраструктуры финансового рынка</w:t>
      </w:r>
      <w:r w:rsidRPr="000716F9">
        <w:rPr>
          <w:rFonts w:ascii="Times New Roman" w:eastAsia="Times New Roman" w:hAnsi="Times New Roman"/>
          <w:sz w:val="28"/>
          <w:szCs w:val="28"/>
          <w:lang w:eastAsia="ru-RU"/>
        </w:rPr>
        <w:t xml:space="preserve">. Требования регулирующих органов к </w:t>
      </w:r>
      <w:r>
        <w:rPr>
          <w:rFonts w:ascii="Times New Roman" w:eastAsia="Times New Roman" w:hAnsi="Times New Roman"/>
          <w:sz w:val="28"/>
          <w:szCs w:val="28"/>
          <w:lang w:eastAsia="ru-RU"/>
        </w:rPr>
        <w:t>организациям</w:t>
      </w:r>
      <w:r w:rsidRPr="000716F9">
        <w:rPr>
          <w:rFonts w:ascii="Times New Roman" w:eastAsia="Times New Roman" w:hAnsi="Times New Roman"/>
          <w:sz w:val="28"/>
          <w:szCs w:val="28"/>
          <w:lang w:eastAsia="ru-RU"/>
        </w:rPr>
        <w:t xml:space="preserve">, осуществляющим </w:t>
      </w:r>
      <w:proofErr w:type="gramStart"/>
      <w:r w:rsidRPr="000716F9">
        <w:rPr>
          <w:rFonts w:ascii="Times New Roman" w:eastAsia="Times New Roman" w:hAnsi="Times New Roman"/>
          <w:sz w:val="28"/>
          <w:szCs w:val="28"/>
          <w:lang w:eastAsia="ru-RU"/>
        </w:rPr>
        <w:t>клиринговую  деятельность</w:t>
      </w:r>
      <w:proofErr w:type="gramEnd"/>
      <w:r w:rsidRPr="000716F9">
        <w:rPr>
          <w:rFonts w:ascii="Times New Roman" w:eastAsia="Times New Roman" w:hAnsi="Times New Roman"/>
          <w:sz w:val="28"/>
          <w:szCs w:val="28"/>
          <w:lang w:eastAsia="ru-RU"/>
        </w:rPr>
        <w:t>. Виды отчетности клиринговой организации. Состав, порядок заполнения и предоставления отчетности. Порядок расчета ключевых показателей, характеризующих операционную</w:t>
      </w:r>
      <w:r w:rsidRPr="000716F9">
        <w:rPr>
          <w:rFonts w:ascii="Times New Roman" w:eastAsia="Times New Roman" w:hAnsi="Times New Roman"/>
          <w:b/>
          <w:sz w:val="28"/>
          <w:szCs w:val="28"/>
          <w:lang w:eastAsia="ru-RU"/>
        </w:rPr>
        <w:t xml:space="preserve"> </w:t>
      </w:r>
      <w:r w:rsidRPr="000716F9">
        <w:rPr>
          <w:rFonts w:ascii="Times New Roman" w:eastAsia="Times New Roman" w:hAnsi="Times New Roman"/>
          <w:sz w:val="28"/>
          <w:szCs w:val="28"/>
          <w:lang w:eastAsia="ru-RU"/>
        </w:rPr>
        <w:t>способность, капитал и финансовое состояние клиринговой организации.</w:t>
      </w:r>
    </w:p>
    <w:p w14:paraId="311EFB6A"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 xml:space="preserve">Регулирование клиринговой деятельности в России. </w:t>
      </w:r>
    </w:p>
    <w:p w14:paraId="0C9FD3F9" w14:textId="77777777" w:rsidR="000716F9" w:rsidRPr="000716F9" w:rsidRDefault="000716F9" w:rsidP="00883D8E">
      <w:pPr>
        <w:widowControl w:val="0"/>
        <w:spacing w:after="0" w:line="360" w:lineRule="auto"/>
        <w:ind w:firstLine="709"/>
        <w:jc w:val="both"/>
        <w:rPr>
          <w:rFonts w:ascii="Times New Roman" w:eastAsia="Times New Roman" w:hAnsi="Times New Roman"/>
          <w:sz w:val="28"/>
          <w:szCs w:val="28"/>
          <w:lang w:eastAsia="ru-RU"/>
        </w:rPr>
      </w:pPr>
      <w:r w:rsidRPr="000716F9">
        <w:rPr>
          <w:rFonts w:ascii="Times New Roman" w:eastAsia="Times New Roman" w:hAnsi="Times New Roman"/>
          <w:bCs/>
          <w:sz w:val="28"/>
          <w:szCs w:val="28"/>
          <w:lang w:eastAsia="ru-RU"/>
        </w:rPr>
        <w:t xml:space="preserve">Контроль </w:t>
      </w:r>
      <w:proofErr w:type="gramStart"/>
      <w:r w:rsidRPr="000716F9">
        <w:rPr>
          <w:rFonts w:ascii="Times New Roman" w:eastAsia="Times New Roman" w:hAnsi="Times New Roman"/>
          <w:bCs/>
          <w:sz w:val="28"/>
          <w:szCs w:val="28"/>
          <w:lang w:eastAsia="ru-RU"/>
        </w:rPr>
        <w:t>осуществления  клиринговой</w:t>
      </w:r>
      <w:proofErr w:type="gramEnd"/>
      <w:r w:rsidRPr="000716F9">
        <w:rPr>
          <w:rFonts w:ascii="Times New Roman" w:eastAsia="Times New Roman" w:hAnsi="Times New Roman"/>
          <w:bCs/>
          <w:sz w:val="28"/>
          <w:szCs w:val="28"/>
          <w:lang w:eastAsia="ru-RU"/>
        </w:rPr>
        <w:t xml:space="preserve"> деятельности.</w:t>
      </w:r>
      <w:r w:rsidRPr="000716F9">
        <w:rPr>
          <w:rFonts w:ascii="Times New Roman" w:eastAsia="Times New Roman" w:hAnsi="Times New Roman"/>
          <w:sz w:val="28"/>
          <w:szCs w:val="28"/>
          <w:lang w:eastAsia="ru-RU"/>
        </w:rPr>
        <w:t xml:space="preserve"> </w:t>
      </w:r>
    </w:p>
    <w:p w14:paraId="6A93AF5A" w14:textId="77777777" w:rsidR="000716F9" w:rsidRPr="000716F9" w:rsidRDefault="000716F9" w:rsidP="00883D8E">
      <w:pPr>
        <w:widowControl w:val="0"/>
        <w:spacing w:after="0" w:line="360" w:lineRule="auto"/>
        <w:ind w:firstLine="709"/>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Технологии клиринга и расчетов на рынке ценных бумаг. Основные этапы расчетного цикла. </w:t>
      </w:r>
    </w:p>
    <w:p w14:paraId="3EBAFCDE" w14:textId="77777777" w:rsidR="000716F9" w:rsidRPr="000716F9" w:rsidRDefault="000716F9" w:rsidP="00883D8E">
      <w:pPr>
        <w:widowControl w:val="0"/>
        <w:spacing w:after="0" w:line="360" w:lineRule="auto"/>
        <w:ind w:firstLine="709"/>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Технологии клиринга на рынке фьючерсных контрактов. Особенности расчетно-клирингового процесса на рынке фьючерсных контрактов. </w:t>
      </w:r>
      <w:r w:rsidRPr="000716F9">
        <w:rPr>
          <w:rFonts w:ascii="Times New Roman" w:eastAsia="Times New Roman" w:hAnsi="Times New Roman"/>
          <w:sz w:val="28"/>
          <w:szCs w:val="28"/>
          <w:lang w:eastAsia="ru-RU"/>
        </w:rPr>
        <w:lastRenderedPageBreak/>
        <w:t>Основные этапы расчетного цикла.</w:t>
      </w:r>
    </w:p>
    <w:p w14:paraId="26839D14"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Понятие и функции института центрального контрагента. Цель создания центрального контрагента. Задачи центрального контрагента. Функции центрального контрагента.</w:t>
      </w:r>
    </w:p>
    <w:p w14:paraId="222DC63C"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p>
    <w:p w14:paraId="511AA797" w14:textId="77777777" w:rsidR="000716F9" w:rsidRPr="000716F9" w:rsidRDefault="000716F9" w:rsidP="00883D8E">
      <w:pPr>
        <w:widowControl w:val="0"/>
        <w:spacing w:before="120" w:after="120" w:line="360" w:lineRule="auto"/>
        <w:jc w:val="center"/>
        <w:rPr>
          <w:rFonts w:ascii="Times New Roman" w:hAnsi="Times New Roman"/>
          <w:b/>
          <w:smallCaps/>
          <w:sz w:val="28"/>
          <w:szCs w:val="28"/>
        </w:rPr>
      </w:pPr>
      <w:r w:rsidRPr="000716F9">
        <w:rPr>
          <w:rFonts w:ascii="Times New Roman" w:hAnsi="Times New Roman"/>
          <w:b/>
          <w:smallCaps/>
          <w:sz w:val="28"/>
          <w:szCs w:val="28"/>
        </w:rPr>
        <w:t>Тема 8. Международные тенденции развития институтов инфраструктуры финансового рынка.</w:t>
      </w:r>
    </w:p>
    <w:p w14:paraId="069C23C0"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Международные тенденции развития депозитариев/регистраторов: организационно-правовые модели и структуры, сегменты рынка, продукты и услуги, новые финансовые технологии (на примере США, Японии, Великобритании, Франции и Германии).</w:t>
      </w:r>
    </w:p>
    <w:p w14:paraId="2F1432B3"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 xml:space="preserve">Модели организации депозитарной/регистраторской инфраструктуры в международной практике. Крупнейшие международные инфраструктурные организации. Глобальные </w:t>
      </w:r>
      <w:proofErr w:type="spellStart"/>
      <w:r w:rsidRPr="000716F9">
        <w:rPr>
          <w:rFonts w:ascii="Times New Roman" w:eastAsia="Times New Roman" w:hAnsi="Times New Roman"/>
          <w:bCs/>
          <w:sz w:val="28"/>
          <w:szCs w:val="28"/>
          <w:lang w:eastAsia="ru-RU"/>
        </w:rPr>
        <w:t>кастодианы</w:t>
      </w:r>
      <w:proofErr w:type="spellEnd"/>
      <w:r w:rsidRPr="000716F9">
        <w:rPr>
          <w:rFonts w:ascii="Times New Roman" w:eastAsia="Times New Roman" w:hAnsi="Times New Roman"/>
          <w:bCs/>
          <w:sz w:val="28"/>
          <w:szCs w:val="28"/>
          <w:lang w:eastAsia="ru-RU"/>
        </w:rPr>
        <w:t xml:space="preserve">: </w:t>
      </w:r>
      <w:r w:rsidRPr="000716F9">
        <w:rPr>
          <w:rFonts w:ascii="Times New Roman" w:eastAsia="Times New Roman" w:hAnsi="Times New Roman"/>
          <w:bCs/>
          <w:sz w:val="28"/>
          <w:szCs w:val="28"/>
          <w:lang w:val="en-US" w:eastAsia="ru-RU"/>
        </w:rPr>
        <w:t>Euroclear</w:t>
      </w:r>
      <w:r w:rsidRPr="000716F9">
        <w:rPr>
          <w:rFonts w:ascii="Times New Roman" w:eastAsia="Times New Roman" w:hAnsi="Times New Roman"/>
          <w:bCs/>
          <w:sz w:val="28"/>
          <w:szCs w:val="28"/>
          <w:lang w:eastAsia="ru-RU"/>
        </w:rPr>
        <w:t xml:space="preserve"> </w:t>
      </w:r>
      <w:proofErr w:type="gramStart"/>
      <w:r w:rsidRPr="000716F9">
        <w:rPr>
          <w:rFonts w:ascii="Times New Roman" w:eastAsia="Times New Roman" w:hAnsi="Times New Roman"/>
          <w:bCs/>
          <w:sz w:val="28"/>
          <w:szCs w:val="28"/>
          <w:lang w:eastAsia="ru-RU"/>
        </w:rPr>
        <w:t xml:space="preserve">и  </w:t>
      </w:r>
      <w:proofErr w:type="spellStart"/>
      <w:r w:rsidRPr="000716F9">
        <w:rPr>
          <w:rFonts w:ascii="Times New Roman" w:eastAsia="Times New Roman" w:hAnsi="Times New Roman"/>
          <w:bCs/>
          <w:sz w:val="28"/>
          <w:szCs w:val="28"/>
          <w:lang w:val="en-US" w:eastAsia="ru-RU"/>
        </w:rPr>
        <w:t>Clearstream</w:t>
      </w:r>
      <w:proofErr w:type="spellEnd"/>
      <w:proofErr w:type="gramEnd"/>
      <w:r w:rsidRPr="000716F9">
        <w:rPr>
          <w:rFonts w:ascii="Times New Roman" w:eastAsia="Times New Roman" w:hAnsi="Times New Roman"/>
          <w:bCs/>
          <w:sz w:val="28"/>
          <w:szCs w:val="28"/>
          <w:lang w:eastAsia="ru-RU"/>
        </w:rPr>
        <w:t>.</w:t>
      </w:r>
    </w:p>
    <w:p w14:paraId="34E9CE7A" w14:textId="77777777" w:rsidR="000716F9" w:rsidRPr="000716F9" w:rsidRDefault="000716F9" w:rsidP="00883D8E">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0716F9">
        <w:rPr>
          <w:rFonts w:ascii="Times New Roman" w:eastAsia="Times New Roman" w:hAnsi="Times New Roman"/>
          <w:bCs/>
          <w:sz w:val="28"/>
          <w:szCs w:val="28"/>
          <w:lang w:eastAsia="ru-RU"/>
        </w:rPr>
        <w:t>Международные организации и ассоциации, объединяющие учетные институты. Европейская ассоциация центральных депозитариев. Азиатско-тихоокеанская ассоциация центральных депозитариев. Ассоциация центральных депозитариев по ценным бумагам Центральной и Восточной Европы (</w:t>
      </w:r>
      <w:r w:rsidRPr="000716F9">
        <w:rPr>
          <w:rFonts w:ascii="Times New Roman" w:eastAsia="Times New Roman" w:hAnsi="Times New Roman"/>
          <w:bCs/>
          <w:sz w:val="28"/>
          <w:szCs w:val="28"/>
          <w:lang w:val="en-US" w:eastAsia="ru-RU"/>
        </w:rPr>
        <w:t>CEECSDA</w:t>
      </w:r>
      <w:r w:rsidR="006B0075">
        <w:rPr>
          <w:rFonts w:ascii="Times New Roman" w:eastAsia="Times New Roman" w:hAnsi="Times New Roman"/>
          <w:bCs/>
          <w:sz w:val="28"/>
          <w:szCs w:val="28"/>
          <w:lang w:eastAsia="ru-RU"/>
        </w:rPr>
        <w:t>).</w:t>
      </w:r>
    </w:p>
    <w:p w14:paraId="08A2E2CF" w14:textId="77777777" w:rsidR="000716F9" w:rsidRPr="000716F9" w:rsidRDefault="000716F9" w:rsidP="00883D8E">
      <w:pPr>
        <w:widowControl w:val="0"/>
        <w:spacing w:after="0" w:line="360" w:lineRule="auto"/>
        <w:ind w:firstLine="720"/>
        <w:jc w:val="both"/>
        <w:rPr>
          <w:rFonts w:ascii="Times New Roman" w:eastAsia="Times New Roman" w:hAnsi="Times New Roman"/>
          <w:sz w:val="28"/>
          <w:szCs w:val="28"/>
          <w:lang w:eastAsia="ru-RU"/>
        </w:rPr>
      </w:pPr>
      <w:r w:rsidRPr="000716F9">
        <w:rPr>
          <w:rFonts w:ascii="Times New Roman" w:eastAsia="Times New Roman" w:hAnsi="Times New Roman"/>
          <w:sz w:val="28"/>
          <w:szCs w:val="28"/>
          <w:lang w:eastAsia="ru-RU"/>
        </w:rPr>
        <w:t xml:space="preserve">Понятие глобальной фондовой архитектуры. Организация и технология взаимодействия инфраструктурных институтов рынка ценных бумаг (депозитариев, регистраторов, организаторов торговли, клиринговых организаций). </w:t>
      </w:r>
    </w:p>
    <w:p w14:paraId="6BE3D36C" w14:textId="77777777" w:rsidR="006B0075" w:rsidRDefault="006B0075" w:rsidP="00883D8E">
      <w:pPr>
        <w:widowControl w:val="0"/>
        <w:jc w:val="both"/>
        <w:rPr>
          <w:rFonts w:ascii="Times New Roman" w:hAnsi="Times New Roman"/>
          <w:b/>
          <w:sz w:val="28"/>
          <w:szCs w:val="28"/>
        </w:rPr>
      </w:pPr>
    </w:p>
    <w:p w14:paraId="15F22501" w14:textId="77777777" w:rsidR="00370400" w:rsidRDefault="00370400" w:rsidP="00883D8E">
      <w:pPr>
        <w:widowControl w:val="0"/>
        <w:jc w:val="both"/>
        <w:rPr>
          <w:rFonts w:ascii="Times New Roman" w:hAnsi="Times New Roman"/>
          <w:b/>
          <w:sz w:val="28"/>
          <w:szCs w:val="28"/>
        </w:rPr>
      </w:pPr>
    </w:p>
    <w:p w14:paraId="05824FA3" w14:textId="77777777" w:rsidR="00370400" w:rsidRDefault="00370400" w:rsidP="00883D8E">
      <w:pPr>
        <w:widowControl w:val="0"/>
        <w:jc w:val="both"/>
        <w:rPr>
          <w:rFonts w:ascii="Times New Roman" w:hAnsi="Times New Roman"/>
          <w:b/>
          <w:sz w:val="28"/>
          <w:szCs w:val="28"/>
        </w:rPr>
      </w:pPr>
    </w:p>
    <w:p w14:paraId="7335E37F" w14:textId="77777777" w:rsidR="00370400" w:rsidRDefault="00370400" w:rsidP="00883D8E">
      <w:pPr>
        <w:widowControl w:val="0"/>
        <w:jc w:val="both"/>
        <w:rPr>
          <w:rFonts w:ascii="Times New Roman" w:hAnsi="Times New Roman"/>
          <w:b/>
          <w:sz w:val="28"/>
          <w:szCs w:val="28"/>
        </w:rPr>
      </w:pPr>
    </w:p>
    <w:p w14:paraId="4426E0AE" w14:textId="60616D8C" w:rsidR="00626D7F" w:rsidRDefault="00837ED6" w:rsidP="007178DA">
      <w:pPr>
        <w:widowControl w:val="0"/>
        <w:spacing w:after="0"/>
        <w:contextualSpacing/>
        <w:jc w:val="both"/>
        <w:outlineLvl w:val="0"/>
        <w:rPr>
          <w:rFonts w:ascii="Times New Roman" w:hAnsi="Times New Roman"/>
          <w:b/>
          <w:sz w:val="28"/>
          <w:szCs w:val="28"/>
        </w:rPr>
      </w:pPr>
      <w:bookmarkStart w:id="7" w:name="_Toc43986010"/>
      <w:r w:rsidRPr="001B178D">
        <w:rPr>
          <w:rFonts w:ascii="Times New Roman" w:hAnsi="Times New Roman"/>
          <w:b/>
          <w:sz w:val="28"/>
          <w:szCs w:val="28"/>
        </w:rPr>
        <w:t xml:space="preserve">5.2. </w:t>
      </w:r>
      <w:proofErr w:type="spellStart"/>
      <w:r w:rsidRPr="001B178D">
        <w:rPr>
          <w:rFonts w:ascii="Times New Roman" w:hAnsi="Times New Roman"/>
          <w:b/>
          <w:sz w:val="28"/>
          <w:szCs w:val="28"/>
        </w:rPr>
        <w:t>Учебно</w:t>
      </w:r>
      <w:proofErr w:type="spellEnd"/>
      <w:r w:rsidRPr="001B178D">
        <w:rPr>
          <w:rFonts w:ascii="Times New Roman" w:hAnsi="Times New Roman"/>
          <w:b/>
          <w:sz w:val="28"/>
          <w:szCs w:val="28"/>
        </w:rPr>
        <w:t xml:space="preserve"> – тематический план</w:t>
      </w:r>
      <w:bookmarkEnd w:id="7"/>
      <w:r w:rsidR="00626D7F">
        <w:rPr>
          <w:rFonts w:ascii="Times New Roman" w:hAnsi="Times New Roman"/>
          <w:b/>
          <w:sz w:val="28"/>
          <w:szCs w:val="28"/>
        </w:rPr>
        <w:t xml:space="preserve"> </w:t>
      </w:r>
    </w:p>
    <w:p w14:paraId="046C3E9C" w14:textId="76A9031E" w:rsidR="00125252" w:rsidRDefault="00125252" w:rsidP="00883D8E">
      <w:pPr>
        <w:widowControl w:val="0"/>
        <w:jc w:val="both"/>
        <w:rPr>
          <w:rFonts w:ascii="Times New Roman" w:hAnsi="Times New Roman"/>
          <w:b/>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992"/>
        <w:gridCol w:w="851"/>
        <w:gridCol w:w="850"/>
        <w:gridCol w:w="1134"/>
        <w:gridCol w:w="1134"/>
        <w:gridCol w:w="1134"/>
        <w:gridCol w:w="1276"/>
      </w:tblGrid>
      <w:tr w:rsidR="00125252" w:rsidRPr="001B178D" w14:paraId="5B1E9B02" w14:textId="77777777" w:rsidTr="00D82B40">
        <w:tc>
          <w:tcPr>
            <w:tcW w:w="568" w:type="dxa"/>
            <w:vMerge w:val="restart"/>
            <w:shd w:val="clear" w:color="auto" w:fill="auto"/>
          </w:tcPr>
          <w:p w14:paraId="202E2ED7" w14:textId="77777777" w:rsidR="00125252" w:rsidRPr="007178DA" w:rsidRDefault="00125252" w:rsidP="00883D8E">
            <w:pPr>
              <w:widowControl w:val="0"/>
              <w:tabs>
                <w:tab w:val="right" w:pos="851"/>
              </w:tabs>
              <w:rPr>
                <w:rFonts w:ascii="Times New Roman" w:hAnsi="Times New Roman"/>
                <w:sz w:val="24"/>
                <w:szCs w:val="24"/>
              </w:rPr>
            </w:pPr>
            <w:r w:rsidRPr="007178DA">
              <w:rPr>
                <w:rFonts w:ascii="Times New Roman" w:hAnsi="Times New Roman"/>
                <w:sz w:val="24"/>
                <w:szCs w:val="24"/>
              </w:rPr>
              <w:lastRenderedPageBreak/>
              <w:t>№</w:t>
            </w:r>
          </w:p>
          <w:p w14:paraId="26C7B3CA" w14:textId="77777777" w:rsidR="00125252" w:rsidRPr="007178DA" w:rsidRDefault="00125252" w:rsidP="00883D8E">
            <w:pPr>
              <w:widowControl w:val="0"/>
              <w:tabs>
                <w:tab w:val="right" w:pos="851"/>
              </w:tabs>
              <w:rPr>
                <w:rFonts w:ascii="Times New Roman" w:hAnsi="Times New Roman"/>
                <w:sz w:val="24"/>
                <w:szCs w:val="24"/>
              </w:rPr>
            </w:pPr>
            <w:r w:rsidRPr="007178DA">
              <w:rPr>
                <w:rFonts w:ascii="Times New Roman" w:hAnsi="Times New Roman"/>
                <w:sz w:val="24"/>
                <w:szCs w:val="24"/>
              </w:rPr>
              <w:t>п/п</w:t>
            </w:r>
          </w:p>
        </w:tc>
        <w:tc>
          <w:tcPr>
            <w:tcW w:w="2126" w:type="dxa"/>
            <w:vMerge w:val="restart"/>
            <w:shd w:val="clear" w:color="auto" w:fill="auto"/>
          </w:tcPr>
          <w:p w14:paraId="56492360" w14:textId="77777777" w:rsidR="00125252" w:rsidRPr="007178DA" w:rsidRDefault="00125252" w:rsidP="00883D8E">
            <w:pPr>
              <w:widowControl w:val="0"/>
              <w:tabs>
                <w:tab w:val="right" w:pos="851"/>
              </w:tabs>
              <w:rPr>
                <w:rFonts w:ascii="Times New Roman" w:hAnsi="Times New Roman"/>
                <w:sz w:val="24"/>
                <w:szCs w:val="24"/>
              </w:rPr>
            </w:pPr>
            <w:r w:rsidRPr="007178DA">
              <w:rPr>
                <w:rFonts w:ascii="Times New Roman" w:hAnsi="Times New Roman"/>
                <w:b/>
                <w:sz w:val="24"/>
                <w:szCs w:val="24"/>
              </w:rPr>
              <w:t xml:space="preserve">Наименование </w:t>
            </w:r>
            <w:proofErr w:type="gramStart"/>
            <w:r w:rsidRPr="007178DA">
              <w:rPr>
                <w:rFonts w:ascii="Times New Roman" w:hAnsi="Times New Roman"/>
                <w:b/>
                <w:sz w:val="24"/>
                <w:szCs w:val="24"/>
              </w:rPr>
              <w:t>темы  (</w:t>
            </w:r>
            <w:proofErr w:type="gramEnd"/>
            <w:r w:rsidRPr="007178DA">
              <w:rPr>
                <w:rFonts w:ascii="Times New Roman" w:hAnsi="Times New Roman"/>
                <w:b/>
                <w:sz w:val="24"/>
                <w:szCs w:val="24"/>
              </w:rPr>
              <w:t>раздела) дисциплины</w:t>
            </w:r>
          </w:p>
        </w:tc>
        <w:tc>
          <w:tcPr>
            <w:tcW w:w="6095" w:type="dxa"/>
            <w:gridSpan w:val="6"/>
          </w:tcPr>
          <w:p w14:paraId="4EDEEF4B" w14:textId="77777777" w:rsidR="00125252" w:rsidRPr="007178DA" w:rsidRDefault="00125252" w:rsidP="00883D8E">
            <w:pPr>
              <w:widowControl w:val="0"/>
              <w:tabs>
                <w:tab w:val="right" w:pos="851"/>
              </w:tabs>
              <w:jc w:val="center"/>
              <w:rPr>
                <w:rFonts w:ascii="Times New Roman" w:hAnsi="Times New Roman"/>
                <w:b/>
                <w:sz w:val="24"/>
                <w:szCs w:val="24"/>
              </w:rPr>
            </w:pPr>
            <w:r w:rsidRPr="007178DA">
              <w:rPr>
                <w:rFonts w:ascii="Times New Roman" w:hAnsi="Times New Roman"/>
                <w:b/>
                <w:sz w:val="24"/>
                <w:szCs w:val="24"/>
              </w:rPr>
              <w:t>Трудоемкость в часах</w:t>
            </w:r>
          </w:p>
        </w:tc>
        <w:tc>
          <w:tcPr>
            <w:tcW w:w="1276" w:type="dxa"/>
            <w:vMerge w:val="restart"/>
            <w:shd w:val="clear" w:color="auto" w:fill="auto"/>
          </w:tcPr>
          <w:p w14:paraId="598EECC8" w14:textId="77777777" w:rsidR="00125252" w:rsidRPr="007178DA" w:rsidRDefault="00125252" w:rsidP="00883D8E">
            <w:pPr>
              <w:widowControl w:val="0"/>
              <w:tabs>
                <w:tab w:val="right" w:pos="851"/>
              </w:tabs>
              <w:rPr>
                <w:rFonts w:ascii="Times New Roman" w:hAnsi="Times New Roman"/>
                <w:b/>
                <w:sz w:val="24"/>
                <w:szCs w:val="24"/>
              </w:rPr>
            </w:pPr>
            <w:r w:rsidRPr="007178DA">
              <w:rPr>
                <w:rFonts w:ascii="Times New Roman" w:hAnsi="Times New Roman"/>
                <w:b/>
                <w:sz w:val="24"/>
                <w:szCs w:val="24"/>
              </w:rPr>
              <w:t>Формы текущего контроля успеваемости</w:t>
            </w:r>
          </w:p>
        </w:tc>
      </w:tr>
      <w:tr w:rsidR="00125252" w:rsidRPr="001B178D" w14:paraId="543E729B" w14:textId="77777777" w:rsidTr="00D82B40">
        <w:tc>
          <w:tcPr>
            <w:tcW w:w="568" w:type="dxa"/>
            <w:vMerge/>
            <w:shd w:val="clear" w:color="auto" w:fill="auto"/>
          </w:tcPr>
          <w:p w14:paraId="402D7A36" w14:textId="77777777" w:rsidR="00125252" w:rsidRPr="007178DA" w:rsidRDefault="00125252" w:rsidP="00883D8E">
            <w:pPr>
              <w:widowControl w:val="0"/>
              <w:tabs>
                <w:tab w:val="right" w:pos="851"/>
              </w:tabs>
              <w:rPr>
                <w:rFonts w:ascii="Times New Roman" w:hAnsi="Times New Roman"/>
                <w:sz w:val="24"/>
                <w:szCs w:val="24"/>
              </w:rPr>
            </w:pPr>
          </w:p>
        </w:tc>
        <w:tc>
          <w:tcPr>
            <w:tcW w:w="2126" w:type="dxa"/>
            <w:vMerge/>
            <w:shd w:val="clear" w:color="auto" w:fill="auto"/>
          </w:tcPr>
          <w:p w14:paraId="2BB64555" w14:textId="77777777" w:rsidR="00125252" w:rsidRPr="007178DA" w:rsidRDefault="00125252" w:rsidP="00883D8E">
            <w:pPr>
              <w:widowControl w:val="0"/>
              <w:tabs>
                <w:tab w:val="right" w:pos="851"/>
              </w:tabs>
              <w:rPr>
                <w:rFonts w:ascii="Times New Roman" w:hAnsi="Times New Roman"/>
                <w:sz w:val="24"/>
                <w:szCs w:val="24"/>
              </w:rPr>
            </w:pPr>
          </w:p>
        </w:tc>
        <w:tc>
          <w:tcPr>
            <w:tcW w:w="992" w:type="dxa"/>
            <w:vMerge w:val="restart"/>
            <w:shd w:val="clear" w:color="auto" w:fill="auto"/>
          </w:tcPr>
          <w:p w14:paraId="0A8E8DF2" w14:textId="77777777" w:rsidR="00125252" w:rsidRPr="007178DA" w:rsidRDefault="00125252" w:rsidP="00883D8E">
            <w:pPr>
              <w:widowControl w:val="0"/>
              <w:tabs>
                <w:tab w:val="right" w:pos="851"/>
              </w:tabs>
              <w:rPr>
                <w:rFonts w:ascii="Times New Roman" w:hAnsi="Times New Roman"/>
                <w:b/>
                <w:sz w:val="24"/>
                <w:szCs w:val="24"/>
              </w:rPr>
            </w:pPr>
            <w:r w:rsidRPr="007178DA">
              <w:rPr>
                <w:rFonts w:ascii="Times New Roman" w:hAnsi="Times New Roman"/>
                <w:b/>
                <w:sz w:val="24"/>
                <w:szCs w:val="24"/>
              </w:rPr>
              <w:t>Всего</w:t>
            </w:r>
          </w:p>
        </w:tc>
        <w:tc>
          <w:tcPr>
            <w:tcW w:w="3969" w:type="dxa"/>
            <w:gridSpan w:val="4"/>
            <w:shd w:val="clear" w:color="auto" w:fill="auto"/>
          </w:tcPr>
          <w:p w14:paraId="19E83C02" w14:textId="77777777" w:rsidR="00125252" w:rsidRPr="007178DA" w:rsidRDefault="00125252" w:rsidP="00883D8E">
            <w:pPr>
              <w:widowControl w:val="0"/>
              <w:tabs>
                <w:tab w:val="right" w:pos="851"/>
              </w:tabs>
              <w:jc w:val="center"/>
              <w:rPr>
                <w:rFonts w:ascii="Times New Roman" w:hAnsi="Times New Roman"/>
                <w:b/>
                <w:sz w:val="24"/>
                <w:szCs w:val="24"/>
              </w:rPr>
            </w:pPr>
            <w:r w:rsidRPr="007178DA">
              <w:rPr>
                <w:rFonts w:ascii="Times New Roman" w:hAnsi="Times New Roman"/>
                <w:b/>
                <w:sz w:val="24"/>
                <w:szCs w:val="24"/>
              </w:rPr>
              <w:t>Аудиторная работа</w:t>
            </w:r>
          </w:p>
        </w:tc>
        <w:tc>
          <w:tcPr>
            <w:tcW w:w="1134" w:type="dxa"/>
            <w:vMerge w:val="restart"/>
            <w:shd w:val="clear" w:color="auto" w:fill="auto"/>
          </w:tcPr>
          <w:p w14:paraId="7D52C9F3" w14:textId="77777777" w:rsidR="00125252" w:rsidRPr="007178DA" w:rsidRDefault="00125252" w:rsidP="00883D8E">
            <w:pPr>
              <w:widowControl w:val="0"/>
              <w:tabs>
                <w:tab w:val="right" w:pos="851"/>
              </w:tabs>
              <w:rPr>
                <w:rFonts w:ascii="Times New Roman" w:hAnsi="Times New Roman"/>
                <w:sz w:val="24"/>
                <w:szCs w:val="24"/>
              </w:rPr>
            </w:pPr>
            <w:r w:rsidRPr="007178DA">
              <w:rPr>
                <w:rFonts w:ascii="Times New Roman" w:hAnsi="Times New Roman"/>
                <w:b/>
                <w:sz w:val="24"/>
                <w:szCs w:val="24"/>
              </w:rPr>
              <w:t>Самостоятельная работа</w:t>
            </w:r>
          </w:p>
          <w:p w14:paraId="6C1A7C71" w14:textId="77777777" w:rsidR="00125252" w:rsidRPr="007178DA" w:rsidRDefault="00125252" w:rsidP="00883D8E">
            <w:pPr>
              <w:widowControl w:val="0"/>
              <w:rPr>
                <w:rFonts w:ascii="Times New Roman" w:hAnsi="Times New Roman"/>
                <w:sz w:val="24"/>
                <w:szCs w:val="24"/>
              </w:rPr>
            </w:pPr>
          </w:p>
        </w:tc>
        <w:tc>
          <w:tcPr>
            <w:tcW w:w="1276" w:type="dxa"/>
            <w:vMerge/>
            <w:shd w:val="clear" w:color="auto" w:fill="auto"/>
          </w:tcPr>
          <w:p w14:paraId="4F24DCFB" w14:textId="77777777" w:rsidR="00125252" w:rsidRPr="007178DA" w:rsidRDefault="00125252" w:rsidP="00883D8E">
            <w:pPr>
              <w:widowControl w:val="0"/>
              <w:tabs>
                <w:tab w:val="right" w:pos="851"/>
              </w:tabs>
              <w:rPr>
                <w:rFonts w:ascii="Times New Roman" w:hAnsi="Times New Roman"/>
                <w:sz w:val="24"/>
                <w:szCs w:val="24"/>
              </w:rPr>
            </w:pPr>
          </w:p>
        </w:tc>
      </w:tr>
      <w:tr w:rsidR="00125252" w:rsidRPr="001B178D" w14:paraId="5C90987F" w14:textId="77777777" w:rsidTr="00D82B40">
        <w:tc>
          <w:tcPr>
            <w:tcW w:w="568" w:type="dxa"/>
            <w:vMerge/>
            <w:shd w:val="clear" w:color="auto" w:fill="auto"/>
          </w:tcPr>
          <w:p w14:paraId="7ABF93F3" w14:textId="77777777" w:rsidR="00125252" w:rsidRPr="007178DA" w:rsidRDefault="00125252" w:rsidP="00883D8E">
            <w:pPr>
              <w:widowControl w:val="0"/>
              <w:tabs>
                <w:tab w:val="right" w:pos="851"/>
              </w:tabs>
              <w:rPr>
                <w:rFonts w:ascii="Times New Roman" w:hAnsi="Times New Roman"/>
                <w:sz w:val="24"/>
                <w:szCs w:val="24"/>
              </w:rPr>
            </w:pPr>
          </w:p>
        </w:tc>
        <w:tc>
          <w:tcPr>
            <w:tcW w:w="2126" w:type="dxa"/>
            <w:vMerge/>
            <w:shd w:val="clear" w:color="auto" w:fill="auto"/>
          </w:tcPr>
          <w:p w14:paraId="229BC3D8" w14:textId="77777777" w:rsidR="00125252" w:rsidRPr="007178DA" w:rsidRDefault="00125252" w:rsidP="00883D8E">
            <w:pPr>
              <w:widowControl w:val="0"/>
              <w:tabs>
                <w:tab w:val="right" w:pos="851"/>
              </w:tabs>
              <w:rPr>
                <w:rFonts w:ascii="Times New Roman" w:hAnsi="Times New Roman"/>
                <w:sz w:val="24"/>
                <w:szCs w:val="24"/>
              </w:rPr>
            </w:pPr>
          </w:p>
        </w:tc>
        <w:tc>
          <w:tcPr>
            <w:tcW w:w="992" w:type="dxa"/>
            <w:vMerge/>
            <w:shd w:val="clear" w:color="auto" w:fill="auto"/>
          </w:tcPr>
          <w:p w14:paraId="4CB504F8" w14:textId="77777777" w:rsidR="00125252" w:rsidRPr="007178DA" w:rsidRDefault="00125252" w:rsidP="00883D8E">
            <w:pPr>
              <w:widowControl w:val="0"/>
              <w:tabs>
                <w:tab w:val="right" w:pos="851"/>
              </w:tabs>
              <w:rPr>
                <w:rFonts w:ascii="Times New Roman" w:hAnsi="Times New Roman"/>
                <w:sz w:val="24"/>
                <w:szCs w:val="24"/>
              </w:rPr>
            </w:pPr>
          </w:p>
        </w:tc>
        <w:tc>
          <w:tcPr>
            <w:tcW w:w="851" w:type="dxa"/>
            <w:shd w:val="clear" w:color="auto" w:fill="auto"/>
          </w:tcPr>
          <w:p w14:paraId="1CE2C758" w14:textId="77777777" w:rsidR="007178DA" w:rsidRDefault="00125252" w:rsidP="007178DA">
            <w:pPr>
              <w:widowControl w:val="0"/>
              <w:tabs>
                <w:tab w:val="right" w:pos="851"/>
              </w:tabs>
              <w:spacing w:after="0"/>
              <w:rPr>
                <w:rFonts w:ascii="Times New Roman" w:hAnsi="Times New Roman"/>
                <w:sz w:val="24"/>
                <w:szCs w:val="24"/>
              </w:rPr>
            </w:pPr>
            <w:r w:rsidRPr="007178DA">
              <w:rPr>
                <w:rFonts w:ascii="Times New Roman" w:hAnsi="Times New Roman"/>
                <w:sz w:val="24"/>
                <w:szCs w:val="24"/>
              </w:rPr>
              <w:t>Об</w:t>
            </w:r>
          </w:p>
          <w:p w14:paraId="578C6D38" w14:textId="43063AF5" w:rsidR="00125252" w:rsidRPr="007178DA" w:rsidRDefault="00125252" w:rsidP="007178DA">
            <w:pPr>
              <w:widowControl w:val="0"/>
              <w:tabs>
                <w:tab w:val="right" w:pos="851"/>
              </w:tabs>
              <w:spacing w:after="0"/>
              <w:rPr>
                <w:rFonts w:ascii="Times New Roman" w:hAnsi="Times New Roman"/>
                <w:sz w:val="24"/>
                <w:szCs w:val="24"/>
              </w:rPr>
            </w:pPr>
            <w:proofErr w:type="spellStart"/>
            <w:r w:rsidRPr="007178DA">
              <w:rPr>
                <w:rFonts w:ascii="Times New Roman" w:hAnsi="Times New Roman"/>
                <w:sz w:val="24"/>
                <w:szCs w:val="24"/>
              </w:rPr>
              <w:t>щая</w:t>
            </w:r>
            <w:proofErr w:type="spellEnd"/>
          </w:p>
        </w:tc>
        <w:tc>
          <w:tcPr>
            <w:tcW w:w="850" w:type="dxa"/>
            <w:shd w:val="clear" w:color="auto" w:fill="auto"/>
          </w:tcPr>
          <w:p w14:paraId="4146CFFD" w14:textId="77777777" w:rsidR="00125252" w:rsidRPr="007178DA" w:rsidRDefault="00125252" w:rsidP="00883D8E">
            <w:pPr>
              <w:widowControl w:val="0"/>
              <w:tabs>
                <w:tab w:val="right" w:pos="851"/>
              </w:tabs>
              <w:rPr>
                <w:rFonts w:ascii="Times New Roman" w:hAnsi="Times New Roman"/>
                <w:sz w:val="24"/>
                <w:szCs w:val="24"/>
              </w:rPr>
            </w:pPr>
            <w:r w:rsidRPr="007178DA">
              <w:rPr>
                <w:rFonts w:ascii="Times New Roman" w:hAnsi="Times New Roman"/>
                <w:sz w:val="24"/>
                <w:szCs w:val="24"/>
              </w:rPr>
              <w:t>Лекции</w:t>
            </w:r>
          </w:p>
        </w:tc>
        <w:tc>
          <w:tcPr>
            <w:tcW w:w="1134" w:type="dxa"/>
            <w:shd w:val="clear" w:color="auto" w:fill="auto"/>
          </w:tcPr>
          <w:p w14:paraId="54A60429" w14:textId="77777777" w:rsidR="00125252" w:rsidRPr="007178DA" w:rsidRDefault="00125252" w:rsidP="00883D8E">
            <w:pPr>
              <w:widowControl w:val="0"/>
              <w:tabs>
                <w:tab w:val="right" w:pos="851"/>
              </w:tabs>
              <w:rPr>
                <w:rFonts w:ascii="Times New Roman" w:hAnsi="Times New Roman"/>
                <w:sz w:val="24"/>
                <w:szCs w:val="24"/>
              </w:rPr>
            </w:pPr>
            <w:r w:rsidRPr="007178DA">
              <w:rPr>
                <w:rFonts w:ascii="Times New Roman" w:hAnsi="Times New Roman"/>
                <w:sz w:val="24"/>
                <w:szCs w:val="24"/>
              </w:rPr>
              <w:t xml:space="preserve">Практические и </w:t>
            </w:r>
            <w:proofErr w:type="gramStart"/>
            <w:r w:rsidRPr="007178DA">
              <w:rPr>
                <w:rFonts w:ascii="Times New Roman" w:hAnsi="Times New Roman"/>
                <w:sz w:val="24"/>
                <w:szCs w:val="24"/>
              </w:rPr>
              <w:t>семинарские  занятия</w:t>
            </w:r>
            <w:proofErr w:type="gramEnd"/>
          </w:p>
        </w:tc>
        <w:tc>
          <w:tcPr>
            <w:tcW w:w="1134" w:type="dxa"/>
          </w:tcPr>
          <w:p w14:paraId="7FFA7E45" w14:textId="77777777" w:rsidR="00125252" w:rsidRPr="007178DA" w:rsidRDefault="00125252" w:rsidP="00883D8E">
            <w:pPr>
              <w:widowControl w:val="0"/>
              <w:tabs>
                <w:tab w:val="right" w:pos="851"/>
              </w:tabs>
              <w:rPr>
                <w:rFonts w:ascii="Times New Roman" w:hAnsi="Times New Roman"/>
                <w:sz w:val="24"/>
                <w:szCs w:val="24"/>
              </w:rPr>
            </w:pPr>
            <w:r w:rsidRPr="007178DA">
              <w:rPr>
                <w:rFonts w:ascii="Times New Roman" w:hAnsi="Times New Roman"/>
                <w:sz w:val="24"/>
                <w:szCs w:val="24"/>
              </w:rPr>
              <w:t>Занятия в интерактивных формах</w:t>
            </w:r>
          </w:p>
        </w:tc>
        <w:tc>
          <w:tcPr>
            <w:tcW w:w="1134" w:type="dxa"/>
            <w:vMerge/>
            <w:shd w:val="clear" w:color="auto" w:fill="auto"/>
          </w:tcPr>
          <w:p w14:paraId="47CB140D" w14:textId="77777777" w:rsidR="00125252" w:rsidRPr="007178DA" w:rsidRDefault="00125252" w:rsidP="00883D8E">
            <w:pPr>
              <w:widowControl w:val="0"/>
              <w:tabs>
                <w:tab w:val="right" w:pos="851"/>
              </w:tabs>
              <w:rPr>
                <w:rFonts w:ascii="Times New Roman" w:hAnsi="Times New Roman"/>
                <w:sz w:val="24"/>
                <w:szCs w:val="24"/>
              </w:rPr>
            </w:pPr>
          </w:p>
        </w:tc>
        <w:tc>
          <w:tcPr>
            <w:tcW w:w="1276" w:type="dxa"/>
            <w:vMerge/>
            <w:shd w:val="clear" w:color="auto" w:fill="auto"/>
          </w:tcPr>
          <w:p w14:paraId="54CD21A5" w14:textId="77777777" w:rsidR="00125252" w:rsidRPr="007178DA" w:rsidRDefault="00125252" w:rsidP="00883D8E">
            <w:pPr>
              <w:widowControl w:val="0"/>
              <w:tabs>
                <w:tab w:val="right" w:pos="851"/>
              </w:tabs>
              <w:rPr>
                <w:rFonts w:ascii="Times New Roman" w:hAnsi="Times New Roman"/>
                <w:sz w:val="24"/>
                <w:szCs w:val="24"/>
              </w:rPr>
            </w:pPr>
          </w:p>
        </w:tc>
      </w:tr>
      <w:tr w:rsidR="00125252" w:rsidRPr="002618FC" w14:paraId="41C55493" w14:textId="77777777" w:rsidTr="00D82B40">
        <w:tc>
          <w:tcPr>
            <w:tcW w:w="568" w:type="dxa"/>
            <w:tcBorders>
              <w:top w:val="single" w:sz="4" w:space="0" w:color="auto"/>
              <w:left w:val="single" w:sz="4" w:space="0" w:color="auto"/>
              <w:bottom w:val="single" w:sz="4" w:space="0" w:color="auto"/>
              <w:right w:val="single" w:sz="4" w:space="0" w:color="auto"/>
            </w:tcBorders>
          </w:tcPr>
          <w:p w14:paraId="32372D02" w14:textId="77777777" w:rsidR="00125252" w:rsidRPr="007178DA" w:rsidRDefault="00125252" w:rsidP="00883D8E">
            <w:pPr>
              <w:widowControl w:val="0"/>
              <w:spacing w:line="360" w:lineRule="auto"/>
              <w:jc w:val="center"/>
              <w:rPr>
                <w:rFonts w:ascii="Times New Roman" w:hAnsi="Times New Roman"/>
                <w:sz w:val="24"/>
                <w:szCs w:val="24"/>
              </w:rPr>
            </w:pPr>
            <w:r w:rsidRPr="007178DA">
              <w:rPr>
                <w:rFonts w:ascii="Times New Roman" w:hAnsi="Times New Roman"/>
                <w:sz w:val="24"/>
                <w:szCs w:val="24"/>
              </w:rPr>
              <w:t xml:space="preserve">1 </w:t>
            </w:r>
          </w:p>
        </w:tc>
        <w:tc>
          <w:tcPr>
            <w:tcW w:w="2126" w:type="dxa"/>
            <w:tcBorders>
              <w:top w:val="single" w:sz="4" w:space="0" w:color="auto"/>
              <w:left w:val="single" w:sz="4" w:space="0" w:color="auto"/>
              <w:bottom w:val="single" w:sz="4" w:space="0" w:color="auto"/>
              <w:right w:val="single" w:sz="4" w:space="0" w:color="auto"/>
            </w:tcBorders>
          </w:tcPr>
          <w:p w14:paraId="09C67CA6" w14:textId="77777777" w:rsidR="00125252" w:rsidRPr="007178DA" w:rsidRDefault="00125252" w:rsidP="00883D8E">
            <w:pPr>
              <w:widowControl w:val="0"/>
              <w:spacing w:line="360" w:lineRule="auto"/>
              <w:rPr>
                <w:rFonts w:ascii="Times New Roman" w:hAnsi="Times New Roman"/>
                <w:sz w:val="24"/>
                <w:szCs w:val="24"/>
              </w:rPr>
            </w:pPr>
            <w:r w:rsidRPr="007178DA">
              <w:rPr>
                <w:rFonts w:ascii="Times New Roman" w:hAnsi="Times New Roman"/>
                <w:sz w:val="24"/>
                <w:szCs w:val="24"/>
              </w:rPr>
              <w:t>Место институтов учетной системы в инфраструктуре рынка ценных бумаг</w:t>
            </w:r>
          </w:p>
        </w:tc>
        <w:tc>
          <w:tcPr>
            <w:tcW w:w="992" w:type="dxa"/>
            <w:shd w:val="clear" w:color="auto" w:fill="auto"/>
          </w:tcPr>
          <w:p w14:paraId="1EA89465" w14:textId="2EE9B4D3"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11,5</w:t>
            </w:r>
          </w:p>
        </w:tc>
        <w:tc>
          <w:tcPr>
            <w:tcW w:w="851" w:type="dxa"/>
            <w:shd w:val="clear" w:color="auto" w:fill="auto"/>
          </w:tcPr>
          <w:p w14:paraId="4451A0FC" w14:textId="627682AC"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w:t>
            </w:r>
            <w:r w:rsidR="00370400" w:rsidRPr="007178DA">
              <w:rPr>
                <w:rFonts w:ascii="Times New Roman" w:hAnsi="Times New Roman"/>
                <w:sz w:val="24"/>
                <w:szCs w:val="24"/>
              </w:rPr>
              <w:t>,5</w:t>
            </w:r>
          </w:p>
        </w:tc>
        <w:tc>
          <w:tcPr>
            <w:tcW w:w="850" w:type="dxa"/>
            <w:shd w:val="clear" w:color="auto" w:fill="auto"/>
          </w:tcPr>
          <w:p w14:paraId="0A99C987" w14:textId="77777777"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0,5</w:t>
            </w:r>
          </w:p>
        </w:tc>
        <w:tc>
          <w:tcPr>
            <w:tcW w:w="1134" w:type="dxa"/>
            <w:shd w:val="clear" w:color="auto" w:fill="auto"/>
          </w:tcPr>
          <w:p w14:paraId="48D4FBB0" w14:textId="6EBDD049"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w:t>
            </w:r>
          </w:p>
        </w:tc>
        <w:tc>
          <w:tcPr>
            <w:tcW w:w="1134" w:type="dxa"/>
          </w:tcPr>
          <w:p w14:paraId="2DC858E5" w14:textId="77777777"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w:t>
            </w:r>
          </w:p>
        </w:tc>
        <w:tc>
          <w:tcPr>
            <w:tcW w:w="1134" w:type="dxa"/>
            <w:shd w:val="clear" w:color="auto" w:fill="auto"/>
          </w:tcPr>
          <w:p w14:paraId="7A070761" w14:textId="70D41191"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10</w:t>
            </w:r>
          </w:p>
        </w:tc>
        <w:tc>
          <w:tcPr>
            <w:tcW w:w="1276" w:type="dxa"/>
            <w:shd w:val="clear" w:color="auto" w:fill="auto"/>
          </w:tcPr>
          <w:p w14:paraId="7AB30B4C" w14:textId="77777777" w:rsidR="00125252" w:rsidRPr="007178DA" w:rsidRDefault="00125252" w:rsidP="00883D8E">
            <w:pPr>
              <w:widowControl w:val="0"/>
              <w:tabs>
                <w:tab w:val="right" w:pos="851"/>
              </w:tabs>
              <w:rPr>
                <w:rFonts w:ascii="Times New Roman" w:hAnsi="Times New Roman"/>
                <w:sz w:val="24"/>
                <w:szCs w:val="24"/>
                <w:highlight w:val="yellow"/>
              </w:rPr>
            </w:pPr>
            <w:r w:rsidRPr="007178DA">
              <w:rPr>
                <w:rFonts w:ascii="Times New Roman" w:hAnsi="Times New Roman"/>
                <w:sz w:val="24"/>
                <w:szCs w:val="24"/>
              </w:rPr>
              <w:t xml:space="preserve">Опрос </w:t>
            </w:r>
          </w:p>
        </w:tc>
      </w:tr>
      <w:tr w:rsidR="00125252" w:rsidRPr="00D929D6" w14:paraId="4401B497" w14:textId="77777777" w:rsidTr="00D82B40">
        <w:tc>
          <w:tcPr>
            <w:tcW w:w="568" w:type="dxa"/>
            <w:tcBorders>
              <w:top w:val="single" w:sz="4" w:space="0" w:color="auto"/>
              <w:left w:val="single" w:sz="4" w:space="0" w:color="auto"/>
              <w:bottom w:val="single" w:sz="4" w:space="0" w:color="auto"/>
              <w:right w:val="single" w:sz="4" w:space="0" w:color="auto"/>
            </w:tcBorders>
          </w:tcPr>
          <w:p w14:paraId="4A4A6FE2" w14:textId="77777777" w:rsidR="00125252" w:rsidRPr="007178DA" w:rsidRDefault="00125252" w:rsidP="00883D8E">
            <w:pPr>
              <w:widowControl w:val="0"/>
              <w:spacing w:line="360" w:lineRule="auto"/>
              <w:jc w:val="center"/>
              <w:rPr>
                <w:rFonts w:ascii="Times New Roman" w:hAnsi="Times New Roman"/>
                <w:sz w:val="24"/>
                <w:szCs w:val="24"/>
              </w:rPr>
            </w:pPr>
            <w:r w:rsidRPr="007178DA">
              <w:rPr>
                <w:rFonts w:ascii="Times New Roman" w:hAnsi="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tcPr>
          <w:p w14:paraId="24B2FAD5" w14:textId="77777777" w:rsidR="00125252" w:rsidRPr="007178DA" w:rsidRDefault="00125252" w:rsidP="00883D8E">
            <w:pPr>
              <w:pStyle w:val="Iiiaeuiue"/>
              <w:suppressAutoHyphens/>
              <w:spacing w:line="360" w:lineRule="auto"/>
              <w:ind w:firstLine="0"/>
              <w:jc w:val="left"/>
              <w:rPr>
                <w:rFonts w:eastAsia="Calibri"/>
                <w:b w:val="0"/>
                <w:bCs w:val="0"/>
                <w:sz w:val="24"/>
                <w:szCs w:val="24"/>
                <w:lang w:eastAsia="ar-SA"/>
              </w:rPr>
            </w:pPr>
            <w:r w:rsidRPr="007178DA">
              <w:rPr>
                <w:rFonts w:eastAsia="Calibri"/>
                <w:b w:val="0"/>
                <w:bCs w:val="0"/>
                <w:sz w:val="24"/>
                <w:szCs w:val="24"/>
                <w:lang w:eastAsia="ar-SA"/>
              </w:rPr>
              <w:t>Порядок осуществления депозитарной деятельности</w:t>
            </w:r>
          </w:p>
        </w:tc>
        <w:tc>
          <w:tcPr>
            <w:tcW w:w="992" w:type="dxa"/>
            <w:shd w:val="clear" w:color="auto" w:fill="auto"/>
          </w:tcPr>
          <w:p w14:paraId="014D8D08" w14:textId="1E6027DC"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15,5</w:t>
            </w:r>
          </w:p>
        </w:tc>
        <w:tc>
          <w:tcPr>
            <w:tcW w:w="851" w:type="dxa"/>
            <w:shd w:val="clear" w:color="auto" w:fill="auto"/>
          </w:tcPr>
          <w:p w14:paraId="1728229B" w14:textId="777FFE96"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w:t>
            </w:r>
            <w:r w:rsidR="00370400" w:rsidRPr="007178DA">
              <w:rPr>
                <w:rFonts w:ascii="Times New Roman" w:hAnsi="Times New Roman"/>
                <w:sz w:val="24"/>
                <w:szCs w:val="24"/>
              </w:rPr>
              <w:t>,5</w:t>
            </w:r>
          </w:p>
        </w:tc>
        <w:tc>
          <w:tcPr>
            <w:tcW w:w="850" w:type="dxa"/>
            <w:shd w:val="clear" w:color="auto" w:fill="auto"/>
          </w:tcPr>
          <w:p w14:paraId="79C45EB6" w14:textId="77777777"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0,5</w:t>
            </w:r>
          </w:p>
        </w:tc>
        <w:tc>
          <w:tcPr>
            <w:tcW w:w="1134" w:type="dxa"/>
            <w:shd w:val="clear" w:color="auto" w:fill="auto"/>
          </w:tcPr>
          <w:p w14:paraId="7D725F9E" w14:textId="2FB12633" w:rsidR="00125252" w:rsidRPr="007178DA" w:rsidRDefault="00370400" w:rsidP="00883D8E">
            <w:pPr>
              <w:widowControl w:val="0"/>
              <w:jc w:val="center"/>
              <w:rPr>
                <w:rFonts w:ascii="Times New Roman" w:hAnsi="Times New Roman"/>
                <w:sz w:val="24"/>
                <w:szCs w:val="24"/>
              </w:rPr>
            </w:pPr>
            <w:r w:rsidRPr="007178DA">
              <w:rPr>
                <w:rFonts w:ascii="Times New Roman" w:hAnsi="Times New Roman"/>
                <w:sz w:val="24"/>
                <w:szCs w:val="24"/>
              </w:rPr>
              <w:t>1</w:t>
            </w:r>
          </w:p>
        </w:tc>
        <w:tc>
          <w:tcPr>
            <w:tcW w:w="1134" w:type="dxa"/>
          </w:tcPr>
          <w:p w14:paraId="27CB1D6C" w14:textId="3DE6C6EF" w:rsidR="00125252" w:rsidRPr="007178DA" w:rsidRDefault="00670AAD" w:rsidP="00883D8E">
            <w:pPr>
              <w:widowControl w:val="0"/>
              <w:jc w:val="center"/>
              <w:rPr>
                <w:rFonts w:ascii="Times New Roman" w:hAnsi="Times New Roman"/>
                <w:sz w:val="24"/>
                <w:szCs w:val="24"/>
              </w:rPr>
            </w:pPr>
            <w:r w:rsidRPr="007178DA">
              <w:rPr>
                <w:rFonts w:ascii="Times New Roman" w:hAnsi="Times New Roman"/>
                <w:sz w:val="24"/>
                <w:szCs w:val="24"/>
              </w:rPr>
              <w:t>0,5</w:t>
            </w:r>
          </w:p>
        </w:tc>
        <w:tc>
          <w:tcPr>
            <w:tcW w:w="1134" w:type="dxa"/>
            <w:shd w:val="clear" w:color="auto" w:fill="auto"/>
          </w:tcPr>
          <w:p w14:paraId="363476CD" w14:textId="7699D705"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14</w:t>
            </w:r>
          </w:p>
        </w:tc>
        <w:tc>
          <w:tcPr>
            <w:tcW w:w="1276" w:type="dxa"/>
            <w:vMerge w:val="restart"/>
            <w:shd w:val="clear" w:color="auto" w:fill="auto"/>
          </w:tcPr>
          <w:p w14:paraId="15BE63A7" w14:textId="56BDED6B" w:rsidR="00125252" w:rsidRPr="007178DA" w:rsidRDefault="007715BE" w:rsidP="00883D8E">
            <w:pPr>
              <w:widowControl w:val="0"/>
              <w:tabs>
                <w:tab w:val="right" w:pos="851"/>
              </w:tabs>
              <w:rPr>
                <w:rFonts w:ascii="Times New Roman" w:hAnsi="Times New Roman"/>
                <w:sz w:val="24"/>
                <w:szCs w:val="24"/>
              </w:rPr>
            </w:pPr>
            <w:r w:rsidRPr="007178DA">
              <w:rPr>
                <w:rFonts w:ascii="Times New Roman" w:hAnsi="Times New Roman"/>
                <w:sz w:val="24"/>
                <w:szCs w:val="24"/>
              </w:rPr>
              <w:t xml:space="preserve">Контрольная работа </w:t>
            </w:r>
          </w:p>
        </w:tc>
      </w:tr>
      <w:tr w:rsidR="00125252" w:rsidRPr="002618FC" w14:paraId="08AFF02B" w14:textId="77777777" w:rsidTr="00D82B40">
        <w:tc>
          <w:tcPr>
            <w:tcW w:w="568" w:type="dxa"/>
            <w:tcBorders>
              <w:top w:val="single" w:sz="4" w:space="0" w:color="auto"/>
              <w:left w:val="single" w:sz="4" w:space="0" w:color="auto"/>
              <w:bottom w:val="single" w:sz="4" w:space="0" w:color="auto"/>
              <w:right w:val="single" w:sz="4" w:space="0" w:color="auto"/>
            </w:tcBorders>
          </w:tcPr>
          <w:p w14:paraId="1079E42B" w14:textId="77777777" w:rsidR="00125252" w:rsidRPr="007178DA" w:rsidRDefault="00125252" w:rsidP="00883D8E">
            <w:pPr>
              <w:widowControl w:val="0"/>
              <w:spacing w:line="360" w:lineRule="auto"/>
              <w:jc w:val="center"/>
              <w:rPr>
                <w:rFonts w:ascii="Times New Roman" w:hAnsi="Times New Roman"/>
                <w:sz w:val="24"/>
                <w:szCs w:val="24"/>
              </w:rPr>
            </w:pPr>
            <w:r w:rsidRPr="007178DA">
              <w:rPr>
                <w:rFonts w:ascii="Times New Roman" w:hAnsi="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tcPr>
          <w:p w14:paraId="2F32FAE5" w14:textId="77777777" w:rsidR="00125252" w:rsidRPr="007178DA" w:rsidRDefault="00125252" w:rsidP="00883D8E">
            <w:pPr>
              <w:pStyle w:val="Iiiaeuiue"/>
              <w:suppressAutoHyphens/>
              <w:spacing w:line="360" w:lineRule="auto"/>
              <w:ind w:firstLine="0"/>
              <w:jc w:val="left"/>
              <w:rPr>
                <w:rFonts w:eastAsia="Calibri"/>
                <w:b w:val="0"/>
                <w:bCs w:val="0"/>
                <w:sz w:val="24"/>
                <w:szCs w:val="24"/>
                <w:lang w:eastAsia="ar-SA"/>
              </w:rPr>
            </w:pPr>
            <w:r w:rsidRPr="007178DA">
              <w:rPr>
                <w:rFonts w:eastAsia="Calibri"/>
                <w:b w:val="0"/>
                <w:bCs w:val="0"/>
                <w:sz w:val="24"/>
                <w:szCs w:val="24"/>
                <w:lang w:eastAsia="ar-SA"/>
              </w:rPr>
              <w:t>Операционная техника и учет депозитарных операций</w:t>
            </w:r>
          </w:p>
        </w:tc>
        <w:tc>
          <w:tcPr>
            <w:tcW w:w="992" w:type="dxa"/>
            <w:shd w:val="clear" w:color="auto" w:fill="auto"/>
          </w:tcPr>
          <w:p w14:paraId="51D002A6" w14:textId="1E4E4DF5"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15,5</w:t>
            </w:r>
          </w:p>
        </w:tc>
        <w:tc>
          <w:tcPr>
            <w:tcW w:w="851" w:type="dxa"/>
            <w:shd w:val="clear" w:color="auto" w:fill="auto"/>
          </w:tcPr>
          <w:p w14:paraId="340283E1" w14:textId="0456B53C"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w:t>
            </w:r>
            <w:r w:rsidR="00370400" w:rsidRPr="007178DA">
              <w:rPr>
                <w:rFonts w:ascii="Times New Roman" w:hAnsi="Times New Roman"/>
                <w:sz w:val="24"/>
                <w:szCs w:val="24"/>
              </w:rPr>
              <w:t>.5</w:t>
            </w:r>
          </w:p>
        </w:tc>
        <w:tc>
          <w:tcPr>
            <w:tcW w:w="850" w:type="dxa"/>
            <w:shd w:val="clear" w:color="auto" w:fill="auto"/>
          </w:tcPr>
          <w:p w14:paraId="5F8A25F4" w14:textId="77777777"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0,5</w:t>
            </w:r>
          </w:p>
        </w:tc>
        <w:tc>
          <w:tcPr>
            <w:tcW w:w="1134" w:type="dxa"/>
            <w:shd w:val="clear" w:color="auto" w:fill="auto"/>
          </w:tcPr>
          <w:p w14:paraId="51DEEBF7" w14:textId="4ADCAA58"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w:t>
            </w:r>
          </w:p>
        </w:tc>
        <w:tc>
          <w:tcPr>
            <w:tcW w:w="1134" w:type="dxa"/>
          </w:tcPr>
          <w:p w14:paraId="700F32E7" w14:textId="77777777"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w:t>
            </w:r>
          </w:p>
        </w:tc>
        <w:tc>
          <w:tcPr>
            <w:tcW w:w="1134" w:type="dxa"/>
            <w:shd w:val="clear" w:color="auto" w:fill="auto"/>
          </w:tcPr>
          <w:p w14:paraId="1220AF66" w14:textId="7A1958B1"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14</w:t>
            </w:r>
          </w:p>
        </w:tc>
        <w:tc>
          <w:tcPr>
            <w:tcW w:w="1276" w:type="dxa"/>
            <w:vMerge/>
            <w:shd w:val="clear" w:color="auto" w:fill="auto"/>
          </w:tcPr>
          <w:p w14:paraId="0AF589B1" w14:textId="77777777" w:rsidR="00125252" w:rsidRPr="007178DA" w:rsidRDefault="00125252" w:rsidP="00883D8E">
            <w:pPr>
              <w:widowControl w:val="0"/>
              <w:tabs>
                <w:tab w:val="right" w:pos="851"/>
              </w:tabs>
              <w:rPr>
                <w:rFonts w:ascii="Times New Roman" w:hAnsi="Times New Roman"/>
                <w:sz w:val="24"/>
                <w:szCs w:val="24"/>
                <w:highlight w:val="yellow"/>
              </w:rPr>
            </w:pPr>
          </w:p>
        </w:tc>
      </w:tr>
      <w:tr w:rsidR="00125252" w:rsidRPr="00D929D6" w14:paraId="26B4E343" w14:textId="77777777" w:rsidTr="00D82B40">
        <w:tc>
          <w:tcPr>
            <w:tcW w:w="568" w:type="dxa"/>
            <w:tcBorders>
              <w:top w:val="single" w:sz="4" w:space="0" w:color="auto"/>
              <w:left w:val="single" w:sz="4" w:space="0" w:color="auto"/>
              <w:bottom w:val="single" w:sz="4" w:space="0" w:color="auto"/>
              <w:right w:val="single" w:sz="4" w:space="0" w:color="auto"/>
            </w:tcBorders>
          </w:tcPr>
          <w:p w14:paraId="609D632F" w14:textId="77777777" w:rsidR="00125252" w:rsidRPr="007178DA" w:rsidRDefault="00125252" w:rsidP="00883D8E">
            <w:pPr>
              <w:widowControl w:val="0"/>
              <w:spacing w:line="360" w:lineRule="auto"/>
              <w:jc w:val="center"/>
              <w:rPr>
                <w:rFonts w:ascii="Times New Roman" w:hAnsi="Times New Roman"/>
                <w:sz w:val="24"/>
                <w:szCs w:val="24"/>
              </w:rPr>
            </w:pPr>
            <w:r w:rsidRPr="007178DA">
              <w:rPr>
                <w:rFonts w:ascii="Times New Roman" w:hAnsi="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tcPr>
          <w:p w14:paraId="10F2D972" w14:textId="77777777" w:rsidR="00125252" w:rsidRPr="007178DA" w:rsidRDefault="00125252" w:rsidP="00883D8E">
            <w:pPr>
              <w:widowControl w:val="0"/>
              <w:spacing w:line="360" w:lineRule="auto"/>
              <w:rPr>
                <w:rFonts w:ascii="Times New Roman" w:hAnsi="Times New Roman"/>
                <w:sz w:val="24"/>
                <w:szCs w:val="24"/>
              </w:rPr>
            </w:pPr>
            <w:r w:rsidRPr="007178DA">
              <w:rPr>
                <w:rFonts w:ascii="Times New Roman" w:hAnsi="Times New Roman"/>
                <w:sz w:val="24"/>
                <w:szCs w:val="24"/>
              </w:rPr>
              <w:t xml:space="preserve">Понятие и основы деятельности по ведению реестра владельцев именных ценных бумаг </w:t>
            </w:r>
          </w:p>
        </w:tc>
        <w:tc>
          <w:tcPr>
            <w:tcW w:w="992" w:type="dxa"/>
            <w:shd w:val="clear" w:color="auto" w:fill="auto"/>
          </w:tcPr>
          <w:p w14:paraId="4F8C95F2" w14:textId="0E6B00C1"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11,5</w:t>
            </w:r>
          </w:p>
        </w:tc>
        <w:tc>
          <w:tcPr>
            <w:tcW w:w="851" w:type="dxa"/>
            <w:shd w:val="clear" w:color="auto" w:fill="auto"/>
          </w:tcPr>
          <w:p w14:paraId="5F615335" w14:textId="0D737247"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w:t>
            </w:r>
            <w:r w:rsidR="00370400" w:rsidRPr="007178DA">
              <w:rPr>
                <w:rFonts w:ascii="Times New Roman" w:hAnsi="Times New Roman"/>
                <w:sz w:val="24"/>
                <w:szCs w:val="24"/>
              </w:rPr>
              <w:t>,5</w:t>
            </w:r>
          </w:p>
        </w:tc>
        <w:tc>
          <w:tcPr>
            <w:tcW w:w="850" w:type="dxa"/>
            <w:shd w:val="clear" w:color="auto" w:fill="auto"/>
          </w:tcPr>
          <w:p w14:paraId="33C2007B" w14:textId="77777777"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0,5</w:t>
            </w:r>
          </w:p>
        </w:tc>
        <w:tc>
          <w:tcPr>
            <w:tcW w:w="1134" w:type="dxa"/>
            <w:shd w:val="clear" w:color="auto" w:fill="auto"/>
          </w:tcPr>
          <w:p w14:paraId="34993B90" w14:textId="646C70B5"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w:t>
            </w:r>
          </w:p>
        </w:tc>
        <w:tc>
          <w:tcPr>
            <w:tcW w:w="1134" w:type="dxa"/>
          </w:tcPr>
          <w:p w14:paraId="758EC4B9" w14:textId="77777777"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w:t>
            </w:r>
          </w:p>
        </w:tc>
        <w:tc>
          <w:tcPr>
            <w:tcW w:w="1134" w:type="dxa"/>
            <w:shd w:val="clear" w:color="auto" w:fill="auto"/>
          </w:tcPr>
          <w:p w14:paraId="011DDD01" w14:textId="7F6148BD"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10</w:t>
            </w:r>
          </w:p>
        </w:tc>
        <w:tc>
          <w:tcPr>
            <w:tcW w:w="1276" w:type="dxa"/>
            <w:vMerge w:val="restart"/>
            <w:shd w:val="clear" w:color="auto" w:fill="auto"/>
          </w:tcPr>
          <w:p w14:paraId="71B42323" w14:textId="31B97D9C" w:rsidR="00125252" w:rsidRPr="007178DA" w:rsidRDefault="007715BE" w:rsidP="00883D8E">
            <w:pPr>
              <w:widowControl w:val="0"/>
              <w:tabs>
                <w:tab w:val="right" w:pos="851"/>
              </w:tabs>
              <w:rPr>
                <w:rFonts w:ascii="Times New Roman" w:hAnsi="Times New Roman"/>
                <w:sz w:val="24"/>
                <w:szCs w:val="24"/>
              </w:rPr>
            </w:pPr>
            <w:r w:rsidRPr="007178DA">
              <w:rPr>
                <w:rFonts w:ascii="Times New Roman" w:hAnsi="Times New Roman"/>
                <w:sz w:val="24"/>
                <w:szCs w:val="24"/>
              </w:rPr>
              <w:t>Контрольная работа</w:t>
            </w:r>
          </w:p>
        </w:tc>
      </w:tr>
      <w:tr w:rsidR="00125252" w:rsidRPr="002618FC" w14:paraId="7AB8080D" w14:textId="77777777" w:rsidTr="00D82B40">
        <w:tc>
          <w:tcPr>
            <w:tcW w:w="568" w:type="dxa"/>
            <w:tcBorders>
              <w:top w:val="single" w:sz="4" w:space="0" w:color="auto"/>
              <w:left w:val="single" w:sz="4" w:space="0" w:color="auto"/>
              <w:bottom w:val="single" w:sz="4" w:space="0" w:color="auto"/>
              <w:right w:val="single" w:sz="4" w:space="0" w:color="auto"/>
            </w:tcBorders>
          </w:tcPr>
          <w:p w14:paraId="047F55CA" w14:textId="77777777" w:rsidR="00125252" w:rsidRPr="007178DA" w:rsidRDefault="00125252" w:rsidP="00883D8E">
            <w:pPr>
              <w:widowControl w:val="0"/>
              <w:spacing w:line="360" w:lineRule="auto"/>
              <w:jc w:val="center"/>
              <w:rPr>
                <w:rFonts w:ascii="Times New Roman" w:hAnsi="Times New Roman"/>
                <w:sz w:val="24"/>
                <w:szCs w:val="24"/>
              </w:rPr>
            </w:pPr>
            <w:r w:rsidRPr="007178DA">
              <w:rPr>
                <w:rFonts w:ascii="Times New Roman" w:hAnsi="Times New Roman"/>
                <w:sz w:val="24"/>
                <w:szCs w:val="24"/>
              </w:rPr>
              <w:t>5</w:t>
            </w:r>
          </w:p>
        </w:tc>
        <w:tc>
          <w:tcPr>
            <w:tcW w:w="2126" w:type="dxa"/>
            <w:tcBorders>
              <w:top w:val="single" w:sz="4" w:space="0" w:color="auto"/>
              <w:left w:val="single" w:sz="4" w:space="0" w:color="auto"/>
              <w:bottom w:val="single" w:sz="4" w:space="0" w:color="auto"/>
              <w:right w:val="single" w:sz="4" w:space="0" w:color="auto"/>
            </w:tcBorders>
          </w:tcPr>
          <w:p w14:paraId="240ACEB2" w14:textId="77777777" w:rsidR="00125252" w:rsidRPr="007178DA" w:rsidRDefault="00125252" w:rsidP="00883D8E">
            <w:pPr>
              <w:widowControl w:val="0"/>
              <w:spacing w:line="360" w:lineRule="auto"/>
              <w:rPr>
                <w:rFonts w:ascii="Times New Roman" w:hAnsi="Times New Roman"/>
                <w:sz w:val="24"/>
                <w:szCs w:val="24"/>
              </w:rPr>
            </w:pPr>
            <w:r w:rsidRPr="007178DA">
              <w:rPr>
                <w:rFonts w:ascii="Times New Roman" w:hAnsi="Times New Roman"/>
                <w:sz w:val="24"/>
                <w:szCs w:val="24"/>
              </w:rPr>
              <w:t xml:space="preserve">Порядок проведения операций в реестре владельцев именных ценных бумаг </w:t>
            </w:r>
          </w:p>
        </w:tc>
        <w:tc>
          <w:tcPr>
            <w:tcW w:w="992" w:type="dxa"/>
            <w:shd w:val="clear" w:color="auto" w:fill="auto"/>
          </w:tcPr>
          <w:p w14:paraId="4DA851DD" w14:textId="6CBDB32C"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15,5</w:t>
            </w:r>
          </w:p>
        </w:tc>
        <w:tc>
          <w:tcPr>
            <w:tcW w:w="851" w:type="dxa"/>
            <w:shd w:val="clear" w:color="auto" w:fill="auto"/>
          </w:tcPr>
          <w:p w14:paraId="4D5964E6" w14:textId="20F3B91B"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w:t>
            </w:r>
            <w:r w:rsidR="00370400" w:rsidRPr="007178DA">
              <w:rPr>
                <w:rFonts w:ascii="Times New Roman" w:hAnsi="Times New Roman"/>
                <w:sz w:val="24"/>
                <w:szCs w:val="24"/>
              </w:rPr>
              <w:t>,5</w:t>
            </w:r>
          </w:p>
        </w:tc>
        <w:tc>
          <w:tcPr>
            <w:tcW w:w="850" w:type="dxa"/>
            <w:shd w:val="clear" w:color="auto" w:fill="auto"/>
          </w:tcPr>
          <w:p w14:paraId="7980AEAE" w14:textId="77777777"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0,5</w:t>
            </w:r>
          </w:p>
        </w:tc>
        <w:tc>
          <w:tcPr>
            <w:tcW w:w="1134" w:type="dxa"/>
            <w:shd w:val="clear" w:color="auto" w:fill="auto"/>
          </w:tcPr>
          <w:p w14:paraId="58BA5553" w14:textId="0F162EE0"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w:t>
            </w:r>
          </w:p>
        </w:tc>
        <w:tc>
          <w:tcPr>
            <w:tcW w:w="1134" w:type="dxa"/>
          </w:tcPr>
          <w:p w14:paraId="7F6844C3" w14:textId="77777777"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w:t>
            </w:r>
          </w:p>
        </w:tc>
        <w:tc>
          <w:tcPr>
            <w:tcW w:w="1134" w:type="dxa"/>
            <w:shd w:val="clear" w:color="auto" w:fill="auto"/>
          </w:tcPr>
          <w:p w14:paraId="5E22F775" w14:textId="5F90FB1E"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14</w:t>
            </w:r>
          </w:p>
        </w:tc>
        <w:tc>
          <w:tcPr>
            <w:tcW w:w="1276" w:type="dxa"/>
            <w:vMerge/>
            <w:shd w:val="clear" w:color="auto" w:fill="auto"/>
          </w:tcPr>
          <w:p w14:paraId="7E7C1ED7" w14:textId="77777777" w:rsidR="00125252" w:rsidRPr="007178DA" w:rsidRDefault="00125252" w:rsidP="00883D8E">
            <w:pPr>
              <w:widowControl w:val="0"/>
              <w:tabs>
                <w:tab w:val="right" w:pos="851"/>
              </w:tabs>
              <w:rPr>
                <w:rFonts w:ascii="Times New Roman" w:hAnsi="Times New Roman"/>
                <w:sz w:val="24"/>
                <w:szCs w:val="24"/>
                <w:highlight w:val="yellow"/>
              </w:rPr>
            </w:pPr>
          </w:p>
        </w:tc>
      </w:tr>
      <w:tr w:rsidR="00125252" w:rsidRPr="002618FC" w14:paraId="5B8E483F" w14:textId="77777777" w:rsidTr="00D82B40">
        <w:tc>
          <w:tcPr>
            <w:tcW w:w="568" w:type="dxa"/>
            <w:tcBorders>
              <w:top w:val="single" w:sz="4" w:space="0" w:color="auto"/>
              <w:left w:val="single" w:sz="4" w:space="0" w:color="auto"/>
              <w:bottom w:val="single" w:sz="4" w:space="0" w:color="auto"/>
              <w:right w:val="single" w:sz="4" w:space="0" w:color="auto"/>
            </w:tcBorders>
          </w:tcPr>
          <w:p w14:paraId="0119D4EF" w14:textId="77777777" w:rsidR="00125252" w:rsidRPr="007178DA" w:rsidRDefault="00125252" w:rsidP="00883D8E">
            <w:pPr>
              <w:widowControl w:val="0"/>
              <w:spacing w:line="360" w:lineRule="auto"/>
              <w:jc w:val="center"/>
              <w:rPr>
                <w:rFonts w:ascii="Times New Roman" w:hAnsi="Times New Roman"/>
                <w:sz w:val="24"/>
                <w:szCs w:val="24"/>
              </w:rPr>
            </w:pPr>
            <w:r w:rsidRPr="007178DA">
              <w:rPr>
                <w:rFonts w:ascii="Times New Roman" w:hAnsi="Times New Roman"/>
                <w:sz w:val="24"/>
                <w:szCs w:val="24"/>
              </w:rPr>
              <w:lastRenderedPageBreak/>
              <w:t>6</w:t>
            </w:r>
          </w:p>
        </w:tc>
        <w:tc>
          <w:tcPr>
            <w:tcW w:w="2126" w:type="dxa"/>
            <w:tcBorders>
              <w:top w:val="single" w:sz="4" w:space="0" w:color="auto"/>
              <w:left w:val="single" w:sz="4" w:space="0" w:color="auto"/>
              <w:bottom w:val="single" w:sz="4" w:space="0" w:color="auto"/>
              <w:right w:val="single" w:sz="4" w:space="0" w:color="auto"/>
            </w:tcBorders>
          </w:tcPr>
          <w:p w14:paraId="570A9230" w14:textId="77777777" w:rsidR="00125252" w:rsidRPr="007178DA" w:rsidRDefault="00125252" w:rsidP="00883D8E">
            <w:pPr>
              <w:widowControl w:val="0"/>
              <w:spacing w:line="360" w:lineRule="auto"/>
              <w:rPr>
                <w:rFonts w:ascii="Times New Roman" w:hAnsi="Times New Roman"/>
                <w:sz w:val="24"/>
                <w:szCs w:val="24"/>
              </w:rPr>
            </w:pPr>
            <w:r w:rsidRPr="007178DA">
              <w:rPr>
                <w:rFonts w:ascii="Times New Roman" w:hAnsi="Times New Roman"/>
                <w:sz w:val="24"/>
                <w:szCs w:val="24"/>
              </w:rPr>
              <w:t xml:space="preserve">Риски в деятельности институтов учетной системы; организация систем управления рисками </w:t>
            </w:r>
          </w:p>
        </w:tc>
        <w:tc>
          <w:tcPr>
            <w:tcW w:w="992" w:type="dxa"/>
            <w:shd w:val="clear" w:color="auto" w:fill="auto"/>
          </w:tcPr>
          <w:p w14:paraId="4B973293" w14:textId="66DAA2EA"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11,5</w:t>
            </w:r>
          </w:p>
        </w:tc>
        <w:tc>
          <w:tcPr>
            <w:tcW w:w="851" w:type="dxa"/>
            <w:shd w:val="clear" w:color="auto" w:fill="auto"/>
          </w:tcPr>
          <w:p w14:paraId="027C0F5E" w14:textId="4110F3D6"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w:t>
            </w:r>
            <w:r w:rsidR="00370400" w:rsidRPr="007178DA">
              <w:rPr>
                <w:rFonts w:ascii="Times New Roman" w:hAnsi="Times New Roman"/>
                <w:sz w:val="24"/>
                <w:szCs w:val="24"/>
              </w:rPr>
              <w:t>,5</w:t>
            </w:r>
          </w:p>
        </w:tc>
        <w:tc>
          <w:tcPr>
            <w:tcW w:w="850" w:type="dxa"/>
            <w:shd w:val="clear" w:color="auto" w:fill="auto"/>
          </w:tcPr>
          <w:p w14:paraId="6C663414" w14:textId="77777777"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0,5</w:t>
            </w:r>
          </w:p>
        </w:tc>
        <w:tc>
          <w:tcPr>
            <w:tcW w:w="1134" w:type="dxa"/>
            <w:shd w:val="clear" w:color="auto" w:fill="auto"/>
          </w:tcPr>
          <w:p w14:paraId="27E8E68B" w14:textId="4EFCF3DE" w:rsidR="00125252" w:rsidRPr="007178DA" w:rsidRDefault="00370400" w:rsidP="00883D8E">
            <w:pPr>
              <w:widowControl w:val="0"/>
              <w:jc w:val="center"/>
              <w:rPr>
                <w:rFonts w:ascii="Times New Roman" w:hAnsi="Times New Roman"/>
                <w:sz w:val="24"/>
                <w:szCs w:val="24"/>
              </w:rPr>
            </w:pPr>
            <w:r w:rsidRPr="007178DA">
              <w:rPr>
                <w:rFonts w:ascii="Times New Roman" w:hAnsi="Times New Roman"/>
                <w:sz w:val="24"/>
                <w:szCs w:val="24"/>
              </w:rPr>
              <w:t>1</w:t>
            </w:r>
          </w:p>
        </w:tc>
        <w:tc>
          <w:tcPr>
            <w:tcW w:w="1134" w:type="dxa"/>
          </w:tcPr>
          <w:p w14:paraId="2CE1360B" w14:textId="1E964C0F" w:rsidR="00125252" w:rsidRPr="007178DA" w:rsidRDefault="00670AAD" w:rsidP="00883D8E">
            <w:pPr>
              <w:widowControl w:val="0"/>
              <w:jc w:val="center"/>
              <w:rPr>
                <w:rFonts w:ascii="Times New Roman" w:hAnsi="Times New Roman"/>
                <w:sz w:val="24"/>
                <w:szCs w:val="24"/>
              </w:rPr>
            </w:pPr>
            <w:r w:rsidRPr="007178DA">
              <w:rPr>
                <w:rFonts w:ascii="Times New Roman" w:hAnsi="Times New Roman"/>
                <w:sz w:val="24"/>
                <w:szCs w:val="24"/>
              </w:rPr>
              <w:t>0,5</w:t>
            </w:r>
          </w:p>
        </w:tc>
        <w:tc>
          <w:tcPr>
            <w:tcW w:w="1134" w:type="dxa"/>
            <w:shd w:val="clear" w:color="auto" w:fill="auto"/>
          </w:tcPr>
          <w:p w14:paraId="56E30BC7" w14:textId="397CCE9D"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10</w:t>
            </w:r>
          </w:p>
        </w:tc>
        <w:tc>
          <w:tcPr>
            <w:tcW w:w="1276" w:type="dxa"/>
            <w:shd w:val="clear" w:color="auto" w:fill="auto"/>
          </w:tcPr>
          <w:p w14:paraId="5F47AB94" w14:textId="77777777" w:rsidR="00125252" w:rsidRPr="007178DA" w:rsidRDefault="00125252" w:rsidP="00883D8E">
            <w:pPr>
              <w:widowControl w:val="0"/>
              <w:tabs>
                <w:tab w:val="right" w:pos="851"/>
              </w:tabs>
              <w:rPr>
                <w:rFonts w:ascii="Times New Roman" w:hAnsi="Times New Roman"/>
                <w:sz w:val="24"/>
                <w:szCs w:val="24"/>
                <w:highlight w:val="yellow"/>
              </w:rPr>
            </w:pPr>
            <w:r w:rsidRPr="007178DA">
              <w:rPr>
                <w:rFonts w:ascii="Times New Roman" w:hAnsi="Times New Roman"/>
                <w:sz w:val="24"/>
                <w:szCs w:val="24"/>
              </w:rPr>
              <w:t xml:space="preserve">Опрос </w:t>
            </w:r>
          </w:p>
        </w:tc>
      </w:tr>
      <w:tr w:rsidR="00125252" w:rsidRPr="00D929D6" w14:paraId="68CCB716" w14:textId="77777777" w:rsidTr="00D82B40">
        <w:tc>
          <w:tcPr>
            <w:tcW w:w="568" w:type="dxa"/>
            <w:tcBorders>
              <w:top w:val="single" w:sz="4" w:space="0" w:color="auto"/>
              <w:left w:val="single" w:sz="4" w:space="0" w:color="auto"/>
              <w:bottom w:val="single" w:sz="4" w:space="0" w:color="auto"/>
              <w:right w:val="single" w:sz="4" w:space="0" w:color="auto"/>
            </w:tcBorders>
          </w:tcPr>
          <w:p w14:paraId="7C767FE9" w14:textId="77777777" w:rsidR="00125252" w:rsidRPr="007178DA" w:rsidRDefault="00125252" w:rsidP="00883D8E">
            <w:pPr>
              <w:widowControl w:val="0"/>
              <w:spacing w:line="360" w:lineRule="auto"/>
              <w:jc w:val="center"/>
              <w:rPr>
                <w:rFonts w:ascii="Times New Roman" w:hAnsi="Times New Roman"/>
                <w:sz w:val="24"/>
                <w:szCs w:val="24"/>
              </w:rPr>
            </w:pPr>
            <w:r w:rsidRPr="007178DA">
              <w:rPr>
                <w:rFonts w:ascii="Times New Roman" w:hAnsi="Times New Roman"/>
                <w:sz w:val="24"/>
                <w:szCs w:val="24"/>
              </w:rPr>
              <w:t>7</w:t>
            </w:r>
          </w:p>
        </w:tc>
        <w:tc>
          <w:tcPr>
            <w:tcW w:w="2126" w:type="dxa"/>
            <w:tcBorders>
              <w:top w:val="single" w:sz="4" w:space="0" w:color="auto"/>
              <w:left w:val="single" w:sz="4" w:space="0" w:color="auto"/>
              <w:bottom w:val="single" w:sz="4" w:space="0" w:color="auto"/>
              <w:right w:val="single" w:sz="4" w:space="0" w:color="auto"/>
            </w:tcBorders>
          </w:tcPr>
          <w:p w14:paraId="6916047B" w14:textId="77777777" w:rsidR="00125252" w:rsidRPr="007178DA" w:rsidRDefault="00125252" w:rsidP="00883D8E">
            <w:pPr>
              <w:widowControl w:val="0"/>
              <w:spacing w:line="360" w:lineRule="auto"/>
              <w:rPr>
                <w:rFonts w:ascii="Times New Roman" w:hAnsi="Times New Roman"/>
                <w:sz w:val="24"/>
                <w:szCs w:val="24"/>
              </w:rPr>
            </w:pPr>
            <w:r w:rsidRPr="007178DA">
              <w:rPr>
                <w:rFonts w:ascii="Times New Roman" w:hAnsi="Times New Roman"/>
                <w:sz w:val="24"/>
                <w:szCs w:val="24"/>
              </w:rPr>
              <w:t>Клиринговая деятельность и расчеты</w:t>
            </w:r>
          </w:p>
        </w:tc>
        <w:tc>
          <w:tcPr>
            <w:tcW w:w="992" w:type="dxa"/>
            <w:shd w:val="clear" w:color="auto" w:fill="auto"/>
          </w:tcPr>
          <w:p w14:paraId="0CB6BFD3" w14:textId="490578BD"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15,5</w:t>
            </w:r>
          </w:p>
        </w:tc>
        <w:tc>
          <w:tcPr>
            <w:tcW w:w="851" w:type="dxa"/>
            <w:shd w:val="clear" w:color="auto" w:fill="auto"/>
          </w:tcPr>
          <w:p w14:paraId="59E9ACA9" w14:textId="426726F8"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w:t>
            </w:r>
            <w:r w:rsidR="00370400" w:rsidRPr="007178DA">
              <w:rPr>
                <w:rFonts w:ascii="Times New Roman" w:hAnsi="Times New Roman"/>
                <w:sz w:val="24"/>
                <w:szCs w:val="24"/>
              </w:rPr>
              <w:t>,5</w:t>
            </w:r>
          </w:p>
        </w:tc>
        <w:tc>
          <w:tcPr>
            <w:tcW w:w="850" w:type="dxa"/>
            <w:shd w:val="clear" w:color="auto" w:fill="auto"/>
          </w:tcPr>
          <w:p w14:paraId="7491B345" w14:textId="77777777"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0,5</w:t>
            </w:r>
          </w:p>
        </w:tc>
        <w:tc>
          <w:tcPr>
            <w:tcW w:w="1134" w:type="dxa"/>
            <w:shd w:val="clear" w:color="auto" w:fill="auto"/>
          </w:tcPr>
          <w:p w14:paraId="14976324" w14:textId="57BBB893" w:rsidR="00125252" w:rsidRPr="007178DA" w:rsidRDefault="00370400" w:rsidP="00883D8E">
            <w:pPr>
              <w:widowControl w:val="0"/>
              <w:jc w:val="center"/>
              <w:rPr>
                <w:rFonts w:ascii="Times New Roman" w:hAnsi="Times New Roman"/>
                <w:sz w:val="24"/>
                <w:szCs w:val="24"/>
              </w:rPr>
            </w:pPr>
            <w:r w:rsidRPr="007178DA">
              <w:rPr>
                <w:rFonts w:ascii="Times New Roman" w:hAnsi="Times New Roman"/>
                <w:sz w:val="24"/>
                <w:szCs w:val="24"/>
              </w:rPr>
              <w:t>1</w:t>
            </w:r>
          </w:p>
        </w:tc>
        <w:tc>
          <w:tcPr>
            <w:tcW w:w="1134" w:type="dxa"/>
          </w:tcPr>
          <w:p w14:paraId="0EC32656" w14:textId="6713251F" w:rsidR="00125252" w:rsidRPr="007178DA" w:rsidRDefault="00670AAD" w:rsidP="00883D8E">
            <w:pPr>
              <w:widowControl w:val="0"/>
              <w:jc w:val="center"/>
              <w:rPr>
                <w:rFonts w:ascii="Times New Roman" w:hAnsi="Times New Roman"/>
                <w:sz w:val="24"/>
                <w:szCs w:val="24"/>
              </w:rPr>
            </w:pPr>
            <w:r w:rsidRPr="007178DA">
              <w:rPr>
                <w:rFonts w:ascii="Times New Roman" w:hAnsi="Times New Roman"/>
                <w:sz w:val="24"/>
                <w:szCs w:val="24"/>
              </w:rPr>
              <w:t>0,5</w:t>
            </w:r>
          </w:p>
        </w:tc>
        <w:tc>
          <w:tcPr>
            <w:tcW w:w="1134" w:type="dxa"/>
            <w:shd w:val="clear" w:color="auto" w:fill="auto"/>
          </w:tcPr>
          <w:p w14:paraId="6FA264F1" w14:textId="2F50BE11"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14</w:t>
            </w:r>
          </w:p>
        </w:tc>
        <w:tc>
          <w:tcPr>
            <w:tcW w:w="1276" w:type="dxa"/>
            <w:shd w:val="clear" w:color="auto" w:fill="auto"/>
          </w:tcPr>
          <w:p w14:paraId="44075821" w14:textId="12651D38" w:rsidR="00125252" w:rsidRPr="007178DA" w:rsidRDefault="007715BE" w:rsidP="00883D8E">
            <w:pPr>
              <w:widowControl w:val="0"/>
              <w:tabs>
                <w:tab w:val="right" w:pos="851"/>
              </w:tabs>
              <w:rPr>
                <w:rFonts w:ascii="Times New Roman" w:hAnsi="Times New Roman"/>
                <w:sz w:val="24"/>
                <w:szCs w:val="24"/>
              </w:rPr>
            </w:pPr>
            <w:r w:rsidRPr="007178DA">
              <w:rPr>
                <w:rFonts w:ascii="Times New Roman" w:hAnsi="Times New Roman"/>
                <w:sz w:val="24"/>
                <w:szCs w:val="24"/>
              </w:rPr>
              <w:t>Контрольная работа</w:t>
            </w:r>
          </w:p>
        </w:tc>
      </w:tr>
      <w:tr w:rsidR="00125252" w:rsidRPr="002618FC" w14:paraId="79CBDB65" w14:textId="77777777" w:rsidTr="00D82B40">
        <w:tc>
          <w:tcPr>
            <w:tcW w:w="568" w:type="dxa"/>
            <w:tcBorders>
              <w:top w:val="single" w:sz="4" w:space="0" w:color="auto"/>
              <w:left w:val="single" w:sz="4" w:space="0" w:color="auto"/>
              <w:bottom w:val="single" w:sz="4" w:space="0" w:color="auto"/>
              <w:right w:val="single" w:sz="4" w:space="0" w:color="auto"/>
            </w:tcBorders>
          </w:tcPr>
          <w:p w14:paraId="1098C3AD" w14:textId="77777777" w:rsidR="00125252" w:rsidRPr="007178DA" w:rsidRDefault="00125252" w:rsidP="00883D8E">
            <w:pPr>
              <w:widowControl w:val="0"/>
              <w:spacing w:line="360" w:lineRule="auto"/>
              <w:jc w:val="center"/>
              <w:rPr>
                <w:rFonts w:ascii="Times New Roman" w:hAnsi="Times New Roman"/>
                <w:sz w:val="24"/>
                <w:szCs w:val="24"/>
              </w:rPr>
            </w:pPr>
            <w:r w:rsidRPr="007178DA">
              <w:rPr>
                <w:rFonts w:ascii="Times New Roman" w:hAnsi="Times New Roman"/>
                <w:sz w:val="24"/>
                <w:szCs w:val="24"/>
              </w:rPr>
              <w:t xml:space="preserve">8. </w:t>
            </w:r>
          </w:p>
        </w:tc>
        <w:tc>
          <w:tcPr>
            <w:tcW w:w="2126" w:type="dxa"/>
            <w:tcBorders>
              <w:top w:val="single" w:sz="4" w:space="0" w:color="auto"/>
              <w:left w:val="single" w:sz="4" w:space="0" w:color="auto"/>
              <w:bottom w:val="single" w:sz="4" w:space="0" w:color="auto"/>
              <w:right w:val="single" w:sz="4" w:space="0" w:color="auto"/>
            </w:tcBorders>
          </w:tcPr>
          <w:p w14:paraId="4F9780EA" w14:textId="77777777" w:rsidR="00125252" w:rsidRPr="007178DA" w:rsidRDefault="00125252" w:rsidP="00883D8E">
            <w:pPr>
              <w:widowControl w:val="0"/>
              <w:spacing w:line="360" w:lineRule="auto"/>
              <w:rPr>
                <w:rFonts w:ascii="Times New Roman" w:hAnsi="Times New Roman"/>
                <w:sz w:val="24"/>
                <w:szCs w:val="24"/>
              </w:rPr>
            </w:pPr>
            <w:r w:rsidRPr="007178DA">
              <w:rPr>
                <w:rFonts w:ascii="Times New Roman" w:hAnsi="Times New Roman"/>
                <w:sz w:val="24"/>
                <w:szCs w:val="24"/>
              </w:rPr>
              <w:t>Международные тенденции развития институтов учетной системы</w:t>
            </w:r>
          </w:p>
        </w:tc>
        <w:tc>
          <w:tcPr>
            <w:tcW w:w="992" w:type="dxa"/>
            <w:shd w:val="clear" w:color="auto" w:fill="auto"/>
          </w:tcPr>
          <w:p w14:paraId="02396C46" w14:textId="0FC2F1AE"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11,5</w:t>
            </w:r>
          </w:p>
        </w:tc>
        <w:tc>
          <w:tcPr>
            <w:tcW w:w="851" w:type="dxa"/>
            <w:shd w:val="clear" w:color="auto" w:fill="auto"/>
          </w:tcPr>
          <w:p w14:paraId="6FFB760B" w14:textId="0A4EC3DA"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w:t>
            </w:r>
            <w:r w:rsidR="00370400" w:rsidRPr="007178DA">
              <w:rPr>
                <w:rFonts w:ascii="Times New Roman" w:hAnsi="Times New Roman"/>
                <w:sz w:val="24"/>
                <w:szCs w:val="24"/>
              </w:rPr>
              <w:t>,5</w:t>
            </w:r>
          </w:p>
        </w:tc>
        <w:tc>
          <w:tcPr>
            <w:tcW w:w="850" w:type="dxa"/>
            <w:shd w:val="clear" w:color="auto" w:fill="auto"/>
          </w:tcPr>
          <w:p w14:paraId="1CEC822E" w14:textId="77777777"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0,5</w:t>
            </w:r>
          </w:p>
        </w:tc>
        <w:tc>
          <w:tcPr>
            <w:tcW w:w="1134" w:type="dxa"/>
            <w:shd w:val="clear" w:color="auto" w:fill="auto"/>
          </w:tcPr>
          <w:p w14:paraId="384AE4C5" w14:textId="05C003B8" w:rsidR="00125252" w:rsidRPr="007178DA" w:rsidRDefault="00370400" w:rsidP="00883D8E">
            <w:pPr>
              <w:widowControl w:val="0"/>
              <w:jc w:val="center"/>
              <w:rPr>
                <w:rFonts w:ascii="Times New Roman" w:hAnsi="Times New Roman"/>
                <w:sz w:val="24"/>
                <w:szCs w:val="24"/>
              </w:rPr>
            </w:pPr>
            <w:r w:rsidRPr="007178DA">
              <w:rPr>
                <w:rFonts w:ascii="Times New Roman" w:hAnsi="Times New Roman"/>
                <w:sz w:val="24"/>
                <w:szCs w:val="24"/>
              </w:rPr>
              <w:t>1</w:t>
            </w:r>
          </w:p>
        </w:tc>
        <w:tc>
          <w:tcPr>
            <w:tcW w:w="1134" w:type="dxa"/>
          </w:tcPr>
          <w:p w14:paraId="2C372D0A" w14:textId="2D9632F2" w:rsidR="00125252" w:rsidRPr="007178DA" w:rsidRDefault="00670AAD" w:rsidP="00883D8E">
            <w:pPr>
              <w:widowControl w:val="0"/>
              <w:jc w:val="center"/>
              <w:rPr>
                <w:rFonts w:ascii="Times New Roman" w:hAnsi="Times New Roman"/>
                <w:sz w:val="24"/>
                <w:szCs w:val="24"/>
              </w:rPr>
            </w:pPr>
            <w:r w:rsidRPr="007178DA">
              <w:rPr>
                <w:rFonts w:ascii="Times New Roman" w:hAnsi="Times New Roman"/>
                <w:sz w:val="24"/>
                <w:szCs w:val="24"/>
              </w:rPr>
              <w:t>0,5</w:t>
            </w:r>
          </w:p>
        </w:tc>
        <w:tc>
          <w:tcPr>
            <w:tcW w:w="1134" w:type="dxa"/>
            <w:shd w:val="clear" w:color="auto" w:fill="auto"/>
          </w:tcPr>
          <w:p w14:paraId="5BC79972" w14:textId="24F7B85A"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10</w:t>
            </w:r>
          </w:p>
        </w:tc>
        <w:tc>
          <w:tcPr>
            <w:tcW w:w="1276" w:type="dxa"/>
            <w:shd w:val="clear" w:color="auto" w:fill="auto"/>
          </w:tcPr>
          <w:p w14:paraId="135688D4" w14:textId="77777777" w:rsidR="00125252" w:rsidRPr="007178DA" w:rsidRDefault="00125252" w:rsidP="00883D8E">
            <w:pPr>
              <w:widowControl w:val="0"/>
              <w:tabs>
                <w:tab w:val="right" w:pos="851"/>
              </w:tabs>
              <w:rPr>
                <w:rFonts w:ascii="Times New Roman" w:hAnsi="Times New Roman"/>
                <w:sz w:val="24"/>
                <w:szCs w:val="24"/>
                <w:highlight w:val="yellow"/>
              </w:rPr>
            </w:pPr>
            <w:r w:rsidRPr="007178DA">
              <w:rPr>
                <w:rFonts w:ascii="Times New Roman" w:hAnsi="Times New Roman"/>
                <w:sz w:val="24"/>
                <w:szCs w:val="24"/>
              </w:rPr>
              <w:t>Опрос</w:t>
            </w:r>
            <w:r w:rsidRPr="007178DA">
              <w:rPr>
                <w:rFonts w:ascii="Times New Roman" w:hAnsi="Times New Roman"/>
                <w:sz w:val="24"/>
                <w:szCs w:val="24"/>
                <w:highlight w:val="yellow"/>
              </w:rPr>
              <w:t xml:space="preserve"> </w:t>
            </w:r>
          </w:p>
        </w:tc>
      </w:tr>
      <w:tr w:rsidR="00125252" w:rsidRPr="002618FC" w14:paraId="7B401FB1" w14:textId="77777777" w:rsidTr="00D82B40">
        <w:tc>
          <w:tcPr>
            <w:tcW w:w="568" w:type="dxa"/>
            <w:tcBorders>
              <w:top w:val="single" w:sz="4" w:space="0" w:color="auto"/>
              <w:left w:val="single" w:sz="4" w:space="0" w:color="auto"/>
              <w:bottom w:val="single" w:sz="4" w:space="0" w:color="auto"/>
              <w:right w:val="single" w:sz="4" w:space="0" w:color="auto"/>
            </w:tcBorders>
          </w:tcPr>
          <w:p w14:paraId="1CAC9C3E" w14:textId="77777777" w:rsidR="00125252" w:rsidRPr="007178DA" w:rsidRDefault="00125252" w:rsidP="00883D8E">
            <w:pPr>
              <w:widowControl w:val="0"/>
              <w:spacing w:line="360" w:lineRule="auto"/>
              <w:jc w:val="center"/>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4F2B564" w14:textId="35A67563" w:rsidR="00125252" w:rsidRPr="007178DA" w:rsidRDefault="00370400" w:rsidP="007178DA">
            <w:pPr>
              <w:widowControl w:val="0"/>
              <w:spacing w:line="360" w:lineRule="auto"/>
              <w:rPr>
                <w:rFonts w:ascii="Times New Roman" w:hAnsi="Times New Roman"/>
                <w:sz w:val="24"/>
                <w:szCs w:val="24"/>
              </w:rPr>
            </w:pPr>
            <w:r w:rsidRPr="007178DA">
              <w:rPr>
                <w:rFonts w:ascii="Times New Roman" w:hAnsi="Times New Roman"/>
                <w:sz w:val="24"/>
                <w:szCs w:val="24"/>
              </w:rPr>
              <w:t>В целом по дисциплине</w:t>
            </w:r>
          </w:p>
        </w:tc>
        <w:tc>
          <w:tcPr>
            <w:tcW w:w="992" w:type="dxa"/>
            <w:shd w:val="clear" w:color="auto" w:fill="auto"/>
          </w:tcPr>
          <w:p w14:paraId="0E258005" w14:textId="15FAC8A2"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108</w:t>
            </w:r>
          </w:p>
        </w:tc>
        <w:tc>
          <w:tcPr>
            <w:tcW w:w="851" w:type="dxa"/>
            <w:shd w:val="clear" w:color="auto" w:fill="auto"/>
          </w:tcPr>
          <w:p w14:paraId="4FACE641" w14:textId="63D6039D"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12</w:t>
            </w:r>
          </w:p>
        </w:tc>
        <w:tc>
          <w:tcPr>
            <w:tcW w:w="850" w:type="dxa"/>
            <w:shd w:val="clear" w:color="auto" w:fill="auto"/>
          </w:tcPr>
          <w:p w14:paraId="370A2C6C" w14:textId="77777777"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4</w:t>
            </w:r>
          </w:p>
        </w:tc>
        <w:tc>
          <w:tcPr>
            <w:tcW w:w="1134" w:type="dxa"/>
            <w:shd w:val="clear" w:color="auto" w:fill="auto"/>
          </w:tcPr>
          <w:p w14:paraId="1C56F8CA" w14:textId="753A8E6B" w:rsidR="00125252" w:rsidRPr="007178DA" w:rsidRDefault="00370400" w:rsidP="00883D8E">
            <w:pPr>
              <w:widowControl w:val="0"/>
              <w:jc w:val="center"/>
              <w:rPr>
                <w:rFonts w:ascii="Times New Roman" w:hAnsi="Times New Roman"/>
                <w:sz w:val="24"/>
                <w:szCs w:val="24"/>
              </w:rPr>
            </w:pPr>
            <w:r w:rsidRPr="007178DA">
              <w:rPr>
                <w:rFonts w:ascii="Times New Roman" w:hAnsi="Times New Roman"/>
                <w:sz w:val="24"/>
                <w:szCs w:val="24"/>
              </w:rPr>
              <w:t>8</w:t>
            </w:r>
          </w:p>
        </w:tc>
        <w:tc>
          <w:tcPr>
            <w:tcW w:w="1134" w:type="dxa"/>
          </w:tcPr>
          <w:p w14:paraId="4F9310C8" w14:textId="2ED2F99F" w:rsidR="00125252" w:rsidRPr="007178DA" w:rsidRDefault="00670AAD" w:rsidP="00883D8E">
            <w:pPr>
              <w:widowControl w:val="0"/>
              <w:jc w:val="center"/>
              <w:rPr>
                <w:rFonts w:ascii="Times New Roman" w:hAnsi="Times New Roman"/>
                <w:sz w:val="24"/>
                <w:szCs w:val="24"/>
              </w:rPr>
            </w:pPr>
            <w:r w:rsidRPr="007178DA">
              <w:rPr>
                <w:rFonts w:ascii="Times New Roman" w:hAnsi="Times New Roman"/>
                <w:sz w:val="24"/>
                <w:szCs w:val="24"/>
              </w:rPr>
              <w:t>2</w:t>
            </w:r>
          </w:p>
        </w:tc>
        <w:tc>
          <w:tcPr>
            <w:tcW w:w="1134" w:type="dxa"/>
            <w:shd w:val="clear" w:color="auto" w:fill="auto"/>
          </w:tcPr>
          <w:p w14:paraId="57F7B9B9" w14:textId="66DBFA8C" w:rsidR="00125252" w:rsidRPr="007178DA" w:rsidRDefault="00125252" w:rsidP="00883D8E">
            <w:pPr>
              <w:widowControl w:val="0"/>
              <w:jc w:val="center"/>
              <w:rPr>
                <w:rFonts w:ascii="Times New Roman" w:hAnsi="Times New Roman"/>
                <w:sz w:val="24"/>
                <w:szCs w:val="24"/>
              </w:rPr>
            </w:pPr>
            <w:r w:rsidRPr="007178DA">
              <w:rPr>
                <w:rFonts w:ascii="Times New Roman" w:hAnsi="Times New Roman"/>
                <w:sz w:val="24"/>
                <w:szCs w:val="24"/>
              </w:rPr>
              <w:t>96</w:t>
            </w:r>
          </w:p>
        </w:tc>
        <w:tc>
          <w:tcPr>
            <w:tcW w:w="1276" w:type="dxa"/>
            <w:shd w:val="clear" w:color="auto" w:fill="auto"/>
          </w:tcPr>
          <w:p w14:paraId="559CCBB7" w14:textId="5277DE39" w:rsidR="00125252" w:rsidRPr="007178DA" w:rsidRDefault="007715BE" w:rsidP="00883D8E">
            <w:pPr>
              <w:widowControl w:val="0"/>
              <w:tabs>
                <w:tab w:val="right" w:pos="851"/>
              </w:tabs>
              <w:rPr>
                <w:rFonts w:ascii="Times New Roman" w:hAnsi="Times New Roman"/>
                <w:sz w:val="24"/>
                <w:szCs w:val="24"/>
              </w:rPr>
            </w:pPr>
            <w:r w:rsidRPr="007178DA">
              <w:rPr>
                <w:rFonts w:ascii="Times New Roman" w:hAnsi="Times New Roman"/>
                <w:sz w:val="24"/>
                <w:szCs w:val="24"/>
              </w:rPr>
              <w:t>Согласно учебному плану: контрольная работа</w:t>
            </w:r>
          </w:p>
        </w:tc>
      </w:tr>
      <w:tr w:rsidR="007178DA" w:rsidRPr="002618FC" w14:paraId="20F0A07B" w14:textId="77777777" w:rsidTr="00D82B40">
        <w:tc>
          <w:tcPr>
            <w:tcW w:w="568" w:type="dxa"/>
            <w:tcBorders>
              <w:top w:val="single" w:sz="4" w:space="0" w:color="auto"/>
              <w:left w:val="single" w:sz="4" w:space="0" w:color="auto"/>
              <w:bottom w:val="single" w:sz="4" w:space="0" w:color="auto"/>
              <w:right w:val="single" w:sz="4" w:space="0" w:color="auto"/>
            </w:tcBorders>
          </w:tcPr>
          <w:p w14:paraId="714D12B0" w14:textId="77777777" w:rsidR="007178DA" w:rsidRPr="007178DA" w:rsidRDefault="007178DA" w:rsidP="00883D8E">
            <w:pPr>
              <w:widowControl w:val="0"/>
              <w:spacing w:line="360" w:lineRule="auto"/>
              <w:jc w:val="center"/>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4D2E45F" w14:textId="4A49533E" w:rsidR="007178DA" w:rsidRPr="007178DA" w:rsidRDefault="007178DA" w:rsidP="007178DA">
            <w:pPr>
              <w:widowControl w:val="0"/>
              <w:spacing w:line="360" w:lineRule="auto"/>
              <w:rPr>
                <w:rFonts w:ascii="Times New Roman" w:hAnsi="Times New Roman"/>
                <w:sz w:val="24"/>
                <w:szCs w:val="24"/>
              </w:rPr>
            </w:pPr>
            <w:r>
              <w:rPr>
                <w:rFonts w:ascii="Times New Roman" w:hAnsi="Times New Roman"/>
                <w:sz w:val="24"/>
                <w:szCs w:val="24"/>
              </w:rPr>
              <w:t xml:space="preserve">Итого, % </w:t>
            </w:r>
          </w:p>
        </w:tc>
        <w:tc>
          <w:tcPr>
            <w:tcW w:w="992" w:type="dxa"/>
            <w:shd w:val="clear" w:color="auto" w:fill="auto"/>
          </w:tcPr>
          <w:p w14:paraId="198FE2DC" w14:textId="77777777" w:rsidR="007178DA" w:rsidRPr="007178DA" w:rsidRDefault="007178DA" w:rsidP="00883D8E">
            <w:pPr>
              <w:widowControl w:val="0"/>
              <w:jc w:val="center"/>
              <w:rPr>
                <w:rFonts w:ascii="Times New Roman" w:hAnsi="Times New Roman"/>
                <w:sz w:val="24"/>
                <w:szCs w:val="24"/>
              </w:rPr>
            </w:pPr>
          </w:p>
        </w:tc>
        <w:tc>
          <w:tcPr>
            <w:tcW w:w="851" w:type="dxa"/>
            <w:shd w:val="clear" w:color="auto" w:fill="auto"/>
          </w:tcPr>
          <w:p w14:paraId="3FFEDD4D" w14:textId="77777777" w:rsidR="007178DA" w:rsidRPr="007178DA" w:rsidRDefault="007178DA" w:rsidP="00883D8E">
            <w:pPr>
              <w:widowControl w:val="0"/>
              <w:jc w:val="center"/>
              <w:rPr>
                <w:rFonts w:ascii="Times New Roman" w:hAnsi="Times New Roman"/>
                <w:sz w:val="24"/>
                <w:szCs w:val="24"/>
              </w:rPr>
            </w:pPr>
          </w:p>
        </w:tc>
        <w:tc>
          <w:tcPr>
            <w:tcW w:w="850" w:type="dxa"/>
            <w:shd w:val="clear" w:color="auto" w:fill="auto"/>
          </w:tcPr>
          <w:p w14:paraId="2F7CA279" w14:textId="77777777" w:rsidR="007178DA" w:rsidRPr="007178DA" w:rsidRDefault="007178DA" w:rsidP="00883D8E">
            <w:pPr>
              <w:widowControl w:val="0"/>
              <w:jc w:val="center"/>
              <w:rPr>
                <w:rFonts w:ascii="Times New Roman" w:hAnsi="Times New Roman"/>
                <w:sz w:val="24"/>
                <w:szCs w:val="24"/>
              </w:rPr>
            </w:pPr>
          </w:p>
        </w:tc>
        <w:tc>
          <w:tcPr>
            <w:tcW w:w="1134" w:type="dxa"/>
            <w:shd w:val="clear" w:color="auto" w:fill="auto"/>
          </w:tcPr>
          <w:p w14:paraId="5B71CB14" w14:textId="77777777" w:rsidR="007178DA" w:rsidRPr="007178DA" w:rsidRDefault="007178DA" w:rsidP="00883D8E">
            <w:pPr>
              <w:widowControl w:val="0"/>
              <w:jc w:val="center"/>
              <w:rPr>
                <w:rFonts w:ascii="Times New Roman" w:hAnsi="Times New Roman"/>
                <w:sz w:val="24"/>
                <w:szCs w:val="24"/>
              </w:rPr>
            </w:pPr>
          </w:p>
        </w:tc>
        <w:tc>
          <w:tcPr>
            <w:tcW w:w="1134" w:type="dxa"/>
          </w:tcPr>
          <w:p w14:paraId="3788B747" w14:textId="7A0B5314" w:rsidR="007178DA" w:rsidRPr="007178DA" w:rsidRDefault="007178DA" w:rsidP="00883D8E">
            <w:pPr>
              <w:widowControl w:val="0"/>
              <w:jc w:val="center"/>
              <w:rPr>
                <w:rFonts w:ascii="Times New Roman" w:hAnsi="Times New Roman"/>
                <w:sz w:val="24"/>
                <w:szCs w:val="24"/>
              </w:rPr>
            </w:pPr>
            <w:r>
              <w:rPr>
                <w:rFonts w:ascii="Times New Roman" w:hAnsi="Times New Roman"/>
                <w:sz w:val="24"/>
                <w:szCs w:val="24"/>
              </w:rPr>
              <w:t>17</w:t>
            </w:r>
          </w:p>
        </w:tc>
        <w:tc>
          <w:tcPr>
            <w:tcW w:w="1134" w:type="dxa"/>
            <w:shd w:val="clear" w:color="auto" w:fill="auto"/>
          </w:tcPr>
          <w:p w14:paraId="12EBDFAF" w14:textId="77777777" w:rsidR="007178DA" w:rsidRPr="007178DA" w:rsidRDefault="007178DA" w:rsidP="00883D8E">
            <w:pPr>
              <w:widowControl w:val="0"/>
              <w:jc w:val="center"/>
              <w:rPr>
                <w:rFonts w:ascii="Times New Roman" w:hAnsi="Times New Roman"/>
                <w:sz w:val="24"/>
                <w:szCs w:val="24"/>
              </w:rPr>
            </w:pPr>
          </w:p>
        </w:tc>
        <w:tc>
          <w:tcPr>
            <w:tcW w:w="1276" w:type="dxa"/>
            <w:shd w:val="clear" w:color="auto" w:fill="auto"/>
          </w:tcPr>
          <w:p w14:paraId="7DF0FB96" w14:textId="77777777" w:rsidR="007178DA" w:rsidRPr="007178DA" w:rsidRDefault="007178DA" w:rsidP="00883D8E">
            <w:pPr>
              <w:widowControl w:val="0"/>
              <w:tabs>
                <w:tab w:val="right" w:pos="851"/>
              </w:tabs>
              <w:rPr>
                <w:rFonts w:ascii="Times New Roman" w:hAnsi="Times New Roman"/>
                <w:sz w:val="24"/>
                <w:szCs w:val="24"/>
              </w:rPr>
            </w:pPr>
          </w:p>
        </w:tc>
      </w:tr>
    </w:tbl>
    <w:p w14:paraId="0ADADF89" w14:textId="77777777" w:rsidR="002770FA" w:rsidRDefault="002770FA" w:rsidP="00883D8E">
      <w:pPr>
        <w:pStyle w:val="af0"/>
        <w:widowControl w:val="0"/>
        <w:spacing w:after="0" w:line="240" w:lineRule="auto"/>
        <w:ind w:left="0"/>
        <w:contextualSpacing/>
        <w:rPr>
          <w:rFonts w:ascii="Times New Roman" w:hAnsi="Times New Roman"/>
          <w:b/>
          <w:sz w:val="28"/>
          <w:szCs w:val="28"/>
        </w:rPr>
      </w:pPr>
    </w:p>
    <w:p w14:paraId="5689A615" w14:textId="77777777" w:rsidR="007178DA" w:rsidRDefault="007178DA" w:rsidP="00370400">
      <w:pPr>
        <w:pStyle w:val="af0"/>
        <w:widowControl w:val="0"/>
        <w:spacing w:after="0" w:line="240" w:lineRule="auto"/>
        <w:ind w:left="0"/>
        <w:contextualSpacing/>
        <w:outlineLvl w:val="0"/>
        <w:rPr>
          <w:rFonts w:ascii="Times New Roman" w:hAnsi="Times New Roman"/>
          <w:b/>
          <w:sz w:val="28"/>
          <w:szCs w:val="28"/>
        </w:rPr>
      </w:pPr>
    </w:p>
    <w:p w14:paraId="18D16226" w14:textId="77777777" w:rsidR="007178DA" w:rsidRDefault="007178DA" w:rsidP="00370400">
      <w:pPr>
        <w:pStyle w:val="af0"/>
        <w:widowControl w:val="0"/>
        <w:spacing w:after="0" w:line="240" w:lineRule="auto"/>
        <w:ind w:left="0"/>
        <w:contextualSpacing/>
        <w:outlineLvl w:val="0"/>
        <w:rPr>
          <w:rFonts w:ascii="Times New Roman" w:hAnsi="Times New Roman"/>
          <w:b/>
          <w:sz w:val="28"/>
          <w:szCs w:val="28"/>
        </w:rPr>
      </w:pPr>
    </w:p>
    <w:p w14:paraId="33AF0C3E" w14:textId="77777777" w:rsidR="007178DA" w:rsidRDefault="007178DA" w:rsidP="00370400">
      <w:pPr>
        <w:pStyle w:val="af0"/>
        <w:widowControl w:val="0"/>
        <w:spacing w:after="0" w:line="240" w:lineRule="auto"/>
        <w:ind w:left="0"/>
        <w:contextualSpacing/>
        <w:outlineLvl w:val="0"/>
        <w:rPr>
          <w:rFonts w:ascii="Times New Roman" w:hAnsi="Times New Roman"/>
          <w:b/>
          <w:sz w:val="28"/>
          <w:szCs w:val="28"/>
        </w:rPr>
      </w:pPr>
    </w:p>
    <w:p w14:paraId="5D758874" w14:textId="77777777" w:rsidR="007178DA" w:rsidRDefault="007178DA" w:rsidP="00370400">
      <w:pPr>
        <w:pStyle w:val="af0"/>
        <w:widowControl w:val="0"/>
        <w:spacing w:after="0" w:line="240" w:lineRule="auto"/>
        <w:ind w:left="0"/>
        <w:contextualSpacing/>
        <w:outlineLvl w:val="0"/>
        <w:rPr>
          <w:rFonts w:ascii="Times New Roman" w:hAnsi="Times New Roman"/>
          <w:b/>
          <w:sz w:val="28"/>
          <w:szCs w:val="28"/>
        </w:rPr>
      </w:pPr>
    </w:p>
    <w:p w14:paraId="0100B37E" w14:textId="77777777" w:rsidR="007178DA" w:rsidRDefault="007178DA" w:rsidP="00370400">
      <w:pPr>
        <w:pStyle w:val="af0"/>
        <w:widowControl w:val="0"/>
        <w:spacing w:after="0" w:line="240" w:lineRule="auto"/>
        <w:ind w:left="0"/>
        <w:contextualSpacing/>
        <w:outlineLvl w:val="0"/>
        <w:rPr>
          <w:rFonts w:ascii="Times New Roman" w:hAnsi="Times New Roman"/>
          <w:b/>
          <w:sz w:val="28"/>
          <w:szCs w:val="28"/>
        </w:rPr>
      </w:pPr>
    </w:p>
    <w:p w14:paraId="12F2AB17" w14:textId="77777777" w:rsidR="007178DA" w:rsidRDefault="007178DA" w:rsidP="00370400">
      <w:pPr>
        <w:pStyle w:val="af0"/>
        <w:widowControl w:val="0"/>
        <w:spacing w:after="0" w:line="240" w:lineRule="auto"/>
        <w:ind w:left="0"/>
        <w:contextualSpacing/>
        <w:outlineLvl w:val="0"/>
        <w:rPr>
          <w:rFonts w:ascii="Times New Roman" w:hAnsi="Times New Roman"/>
          <w:b/>
          <w:sz w:val="28"/>
          <w:szCs w:val="28"/>
        </w:rPr>
      </w:pPr>
    </w:p>
    <w:p w14:paraId="029A3B52" w14:textId="77777777" w:rsidR="007178DA" w:rsidRDefault="007178DA" w:rsidP="00370400">
      <w:pPr>
        <w:pStyle w:val="af0"/>
        <w:widowControl w:val="0"/>
        <w:spacing w:after="0" w:line="240" w:lineRule="auto"/>
        <w:ind w:left="0"/>
        <w:contextualSpacing/>
        <w:outlineLvl w:val="0"/>
        <w:rPr>
          <w:rFonts w:ascii="Times New Roman" w:hAnsi="Times New Roman"/>
          <w:b/>
          <w:sz w:val="28"/>
          <w:szCs w:val="28"/>
        </w:rPr>
      </w:pPr>
    </w:p>
    <w:p w14:paraId="71E26CF9" w14:textId="77777777" w:rsidR="007178DA" w:rsidRDefault="007178DA" w:rsidP="00370400">
      <w:pPr>
        <w:pStyle w:val="af0"/>
        <w:widowControl w:val="0"/>
        <w:spacing w:after="0" w:line="240" w:lineRule="auto"/>
        <w:ind w:left="0"/>
        <w:contextualSpacing/>
        <w:outlineLvl w:val="0"/>
        <w:rPr>
          <w:rFonts w:ascii="Times New Roman" w:hAnsi="Times New Roman"/>
          <w:b/>
          <w:sz w:val="28"/>
          <w:szCs w:val="28"/>
        </w:rPr>
      </w:pPr>
    </w:p>
    <w:p w14:paraId="167B8D27" w14:textId="77777777" w:rsidR="007178DA" w:rsidRDefault="007178DA" w:rsidP="00370400">
      <w:pPr>
        <w:pStyle w:val="af0"/>
        <w:widowControl w:val="0"/>
        <w:spacing w:after="0" w:line="240" w:lineRule="auto"/>
        <w:ind w:left="0"/>
        <w:contextualSpacing/>
        <w:outlineLvl w:val="0"/>
        <w:rPr>
          <w:rFonts w:ascii="Times New Roman" w:hAnsi="Times New Roman"/>
          <w:b/>
          <w:sz w:val="28"/>
          <w:szCs w:val="28"/>
        </w:rPr>
      </w:pPr>
    </w:p>
    <w:p w14:paraId="11A3AABE" w14:textId="12FCE49C" w:rsidR="009966E2" w:rsidRPr="000D5D98" w:rsidRDefault="009966E2" w:rsidP="007178DA">
      <w:pPr>
        <w:widowControl w:val="0"/>
        <w:spacing w:after="0"/>
        <w:contextualSpacing/>
        <w:jc w:val="both"/>
        <w:outlineLvl w:val="0"/>
        <w:rPr>
          <w:rFonts w:ascii="Times New Roman" w:hAnsi="Times New Roman"/>
          <w:b/>
          <w:sz w:val="28"/>
          <w:szCs w:val="28"/>
        </w:rPr>
      </w:pPr>
      <w:bookmarkStart w:id="8" w:name="_Toc43986011"/>
      <w:r w:rsidRPr="000D5D98">
        <w:rPr>
          <w:rFonts w:ascii="Times New Roman" w:hAnsi="Times New Roman"/>
          <w:b/>
          <w:sz w:val="28"/>
          <w:szCs w:val="28"/>
        </w:rPr>
        <w:t xml:space="preserve">5.3. Содержание </w:t>
      </w:r>
      <w:r w:rsidR="002407EF">
        <w:rPr>
          <w:rFonts w:ascii="Times New Roman" w:hAnsi="Times New Roman"/>
          <w:b/>
          <w:sz w:val="28"/>
          <w:szCs w:val="28"/>
        </w:rPr>
        <w:t xml:space="preserve">семинаров, </w:t>
      </w:r>
      <w:r w:rsidRPr="000D5D98">
        <w:rPr>
          <w:rFonts w:ascii="Times New Roman" w:hAnsi="Times New Roman"/>
          <w:b/>
          <w:sz w:val="28"/>
          <w:szCs w:val="28"/>
        </w:rPr>
        <w:t>практических занятий</w:t>
      </w:r>
      <w:bookmarkEnd w:id="8"/>
    </w:p>
    <w:p w14:paraId="4EDA00B5" w14:textId="77777777" w:rsidR="00837ED6" w:rsidRPr="000D5D98" w:rsidRDefault="00837ED6" w:rsidP="00883D8E">
      <w:pPr>
        <w:pStyle w:val="af0"/>
        <w:widowControl w:val="0"/>
        <w:spacing w:after="0" w:line="240" w:lineRule="auto"/>
        <w:ind w:left="0"/>
        <w:contextualSpacing/>
        <w:rPr>
          <w:rFonts w:ascii="Times New Roman" w:hAnsi="Times New Roman"/>
          <w:b/>
          <w:sz w:val="28"/>
          <w:szCs w:val="28"/>
        </w:rPr>
      </w:pPr>
    </w:p>
    <w:tbl>
      <w:tblPr>
        <w:tblStyle w:val="afa"/>
        <w:tblW w:w="10065" w:type="dxa"/>
        <w:tblInd w:w="-176" w:type="dxa"/>
        <w:tblLook w:val="04A0" w:firstRow="1" w:lastRow="0" w:firstColumn="1" w:lastColumn="0" w:noHBand="0" w:noVBand="1"/>
      </w:tblPr>
      <w:tblGrid>
        <w:gridCol w:w="2405"/>
        <w:gridCol w:w="5427"/>
        <w:gridCol w:w="2233"/>
      </w:tblGrid>
      <w:tr w:rsidR="004B1D67" w:rsidRPr="007178DA" w14:paraId="5356D030" w14:textId="77777777" w:rsidTr="007178DA">
        <w:trPr>
          <w:trHeight w:val="1265"/>
        </w:trPr>
        <w:tc>
          <w:tcPr>
            <w:tcW w:w="2405" w:type="dxa"/>
            <w:tcBorders>
              <w:top w:val="single" w:sz="4" w:space="0" w:color="auto"/>
            </w:tcBorders>
          </w:tcPr>
          <w:p w14:paraId="5CA00609" w14:textId="77777777" w:rsidR="00BA290E" w:rsidRPr="007178DA" w:rsidRDefault="00BA290E" w:rsidP="00883D8E">
            <w:pPr>
              <w:widowControl w:val="0"/>
              <w:autoSpaceDE w:val="0"/>
              <w:autoSpaceDN w:val="0"/>
              <w:adjustRightInd w:val="0"/>
              <w:spacing w:after="0" w:line="360" w:lineRule="auto"/>
              <w:jc w:val="both"/>
              <w:rPr>
                <w:rFonts w:ascii="Times New Roman" w:eastAsia="Times New Roman" w:hAnsi="Times New Roman"/>
                <w:b/>
                <w:sz w:val="24"/>
                <w:szCs w:val="24"/>
                <w:lang w:eastAsia="ru-RU"/>
              </w:rPr>
            </w:pPr>
            <w:r w:rsidRPr="007178DA">
              <w:rPr>
                <w:rFonts w:ascii="Times New Roman" w:eastAsia="Times New Roman" w:hAnsi="Times New Roman"/>
                <w:b/>
                <w:sz w:val="24"/>
                <w:szCs w:val="24"/>
                <w:lang w:eastAsia="ru-RU"/>
              </w:rPr>
              <w:lastRenderedPageBreak/>
              <w:t>Наименование тем (разделов) дисциплины</w:t>
            </w:r>
          </w:p>
        </w:tc>
        <w:tc>
          <w:tcPr>
            <w:tcW w:w="5427" w:type="dxa"/>
            <w:tcBorders>
              <w:top w:val="single" w:sz="4" w:space="0" w:color="auto"/>
            </w:tcBorders>
          </w:tcPr>
          <w:p w14:paraId="021481C8" w14:textId="77777777" w:rsidR="00BA290E" w:rsidRPr="007178DA" w:rsidRDefault="00BA290E" w:rsidP="00883D8E">
            <w:pPr>
              <w:widowControl w:val="0"/>
              <w:autoSpaceDE w:val="0"/>
              <w:autoSpaceDN w:val="0"/>
              <w:adjustRightInd w:val="0"/>
              <w:spacing w:after="0" w:line="360" w:lineRule="auto"/>
              <w:jc w:val="both"/>
              <w:rPr>
                <w:rFonts w:ascii="Times New Roman" w:eastAsia="Times New Roman" w:hAnsi="Times New Roman"/>
                <w:b/>
                <w:sz w:val="24"/>
                <w:szCs w:val="24"/>
                <w:lang w:eastAsia="ru-RU"/>
              </w:rPr>
            </w:pPr>
            <w:r w:rsidRPr="007178DA">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33" w:type="dxa"/>
            <w:tcBorders>
              <w:top w:val="single" w:sz="4" w:space="0" w:color="auto"/>
            </w:tcBorders>
          </w:tcPr>
          <w:p w14:paraId="67C38875" w14:textId="77777777" w:rsidR="00BA290E" w:rsidRPr="007178DA" w:rsidRDefault="00BA290E" w:rsidP="00883D8E">
            <w:pPr>
              <w:widowControl w:val="0"/>
              <w:autoSpaceDE w:val="0"/>
              <w:autoSpaceDN w:val="0"/>
              <w:adjustRightInd w:val="0"/>
              <w:spacing w:after="0" w:line="360" w:lineRule="auto"/>
              <w:jc w:val="both"/>
              <w:rPr>
                <w:rFonts w:ascii="Times New Roman" w:eastAsia="Times New Roman" w:hAnsi="Times New Roman"/>
                <w:b/>
                <w:sz w:val="24"/>
                <w:szCs w:val="24"/>
                <w:lang w:eastAsia="ru-RU"/>
              </w:rPr>
            </w:pPr>
            <w:r w:rsidRPr="007178DA">
              <w:rPr>
                <w:rFonts w:ascii="Times New Roman" w:eastAsia="Times New Roman" w:hAnsi="Times New Roman"/>
                <w:b/>
                <w:sz w:val="24"/>
                <w:szCs w:val="24"/>
                <w:lang w:eastAsia="ru-RU"/>
              </w:rPr>
              <w:t>Формы проведения занятий</w:t>
            </w:r>
          </w:p>
        </w:tc>
      </w:tr>
      <w:tr w:rsidR="00B54452" w:rsidRPr="007178DA" w14:paraId="6F694E66" w14:textId="77777777" w:rsidTr="007178DA">
        <w:tc>
          <w:tcPr>
            <w:tcW w:w="2405" w:type="dxa"/>
            <w:vMerge w:val="restart"/>
          </w:tcPr>
          <w:p w14:paraId="3F0B89E2" w14:textId="0ACE735D" w:rsidR="00B54452" w:rsidRPr="007178DA" w:rsidRDefault="00B54452" w:rsidP="00883D8E">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Тема 1.  Место институтов учетной системы в инфраструктуре финансового рынка</w:t>
            </w:r>
          </w:p>
        </w:tc>
        <w:tc>
          <w:tcPr>
            <w:tcW w:w="5427" w:type="dxa"/>
          </w:tcPr>
          <w:p w14:paraId="38B589C1" w14:textId="4AEDFBED" w:rsidR="00B54452" w:rsidRPr="007178DA" w:rsidRDefault="00B54452" w:rsidP="00883D8E">
            <w:pPr>
              <w:widowControl w:val="0"/>
              <w:spacing w:line="360" w:lineRule="auto"/>
              <w:jc w:val="both"/>
              <w:rPr>
                <w:rFonts w:ascii="Times New Roman" w:hAnsi="Times New Roman"/>
                <w:sz w:val="24"/>
                <w:szCs w:val="24"/>
              </w:rPr>
            </w:pPr>
            <w:r w:rsidRPr="007178DA">
              <w:rPr>
                <w:rFonts w:ascii="Times New Roman" w:hAnsi="Times New Roman"/>
                <w:sz w:val="24"/>
                <w:szCs w:val="24"/>
              </w:rPr>
              <w:t>Понятие инфраструктуры финансового рынка, предпосылки формирования институтов данного сегмента.</w:t>
            </w:r>
          </w:p>
        </w:tc>
        <w:tc>
          <w:tcPr>
            <w:tcW w:w="2233" w:type="dxa"/>
            <w:vMerge w:val="restart"/>
          </w:tcPr>
          <w:p w14:paraId="7E7CF067" w14:textId="77777777" w:rsidR="00B54452" w:rsidRPr="007178DA" w:rsidRDefault="00B54452" w:rsidP="00883D8E">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 xml:space="preserve">Устные ответы, Доклады, </w:t>
            </w:r>
          </w:p>
          <w:p w14:paraId="2772851C" w14:textId="1A1FA0D2" w:rsidR="00B54452" w:rsidRPr="007178DA" w:rsidRDefault="00B54452" w:rsidP="00883D8E">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Дискуссия, Решение тестов.</w:t>
            </w:r>
          </w:p>
        </w:tc>
      </w:tr>
      <w:tr w:rsidR="00B54452" w:rsidRPr="007178DA" w14:paraId="23289176" w14:textId="77777777" w:rsidTr="007178DA">
        <w:tc>
          <w:tcPr>
            <w:tcW w:w="2405" w:type="dxa"/>
            <w:vMerge/>
          </w:tcPr>
          <w:p w14:paraId="447DB08E" w14:textId="052580E5" w:rsidR="00B54452" w:rsidRPr="007178DA" w:rsidRDefault="00B54452" w:rsidP="00883D8E">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24EB1FBD" w14:textId="7EF7CA7C" w:rsidR="00B54452" w:rsidRPr="007178DA" w:rsidRDefault="00B54452" w:rsidP="00883D8E">
            <w:pPr>
              <w:widowControl w:val="0"/>
              <w:spacing w:line="360" w:lineRule="auto"/>
              <w:jc w:val="both"/>
              <w:rPr>
                <w:rFonts w:ascii="Times New Roman" w:hAnsi="Times New Roman"/>
                <w:sz w:val="24"/>
                <w:szCs w:val="24"/>
              </w:rPr>
            </w:pPr>
            <w:r w:rsidRPr="007178DA">
              <w:rPr>
                <w:rFonts w:ascii="Times New Roman" w:hAnsi="Times New Roman"/>
                <w:sz w:val="24"/>
                <w:szCs w:val="24"/>
              </w:rPr>
              <w:t>Учетные институты в инфраструктуре рынка ценных бумаг.</w:t>
            </w:r>
          </w:p>
        </w:tc>
        <w:tc>
          <w:tcPr>
            <w:tcW w:w="2233" w:type="dxa"/>
            <w:vMerge/>
          </w:tcPr>
          <w:p w14:paraId="461EB593" w14:textId="71AC6A75" w:rsidR="00B54452" w:rsidRPr="007178DA" w:rsidRDefault="00B54452" w:rsidP="00883D8E">
            <w:pPr>
              <w:widowControl w:val="0"/>
              <w:autoSpaceDE w:val="0"/>
              <w:autoSpaceDN w:val="0"/>
              <w:adjustRightInd w:val="0"/>
              <w:spacing w:after="0" w:line="360" w:lineRule="auto"/>
              <w:jc w:val="both"/>
              <w:rPr>
                <w:rFonts w:ascii="Times New Roman" w:eastAsia="Times New Roman" w:hAnsi="Times New Roman"/>
                <w:bCs/>
                <w:sz w:val="24"/>
                <w:szCs w:val="24"/>
                <w:lang w:eastAsia="ru-RU"/>
              </w:rPr>
            </w:pPr>
          </w:p>
        </w:tc>
      </w:tr>
      <w:tr w:rsidR="00B54452" w:rsidRPr="007178DA" w14:paraId="17CB42AA" w14:textId="77777777" w:rsidTr="007178DA">
        <w:tc>
          <w:tcPr>
            <w:tcW w:w="2405" w:type="dxa"/>
            <w:vMerge/>
          </w:tcPr>
          <w:p w14:paraId="6661132A" w14:textId="77777777" w:rsidR="00B54452" w:rsidRPr="007178DA" w:rsidRDefault="00B54452" w:rsidP="00883D8E">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35290E0C" w14:textId="040D511A" w:rsidR="00B54452" w:rsidRPr="007178DA" w:rsidRDefault="00B54452" w:rsidP="00883D8E">
            <w:pPr>
              <w:widowControl w:val="0"/>
              <w:spacing w:line="360" w:lineRule="auto"/>
              <w:jc w:val="both"/>
              <w:rPr>
                <w:rFonts w:ascii="Times New Roman" w:hAnsi="Times New Roman"/>
                <w:sz w:val="24"/>
                <w:szCs w:val="24"/>
              </w:rPr>
            </w:pPr>
            <w:r w:rsidRPr="007178DA">
              <w:rPr>
                <w:rFonts w:ascii="Times New Roman" w:hAnsi="Times New Roman"/>
                <w:sz w:val="24"/>
                <w:szCs w:val="24"/>
              </w:rPr>
              <w:t>Функции институтов учетной системы.</w:t>
            </w:r>
          </w:p>
        </w:tc>
        <w:tc>
          <w:tcPr>
            <w:tcW w:w="2233" w:type="dxa"/>
            <w:vMerge/>
          </w:tcPr>
          <w:p w14:paraId="030CA965" w14:textId="77777777" w:rsidR="00B54452" w:rsidRPr="007178DA" w:rsidRDefault="00B54452" w:rsidP="00883D8E">
            <w:pPr>
              <w:widowControl w:val="0"/>
              <w:tabs>
                <w:tab w:val="right" w:pos="9072"/>
              </w:tabs>
              <w:autoSpaceDE w:val="0"/>
              <w:autoSpaceDN w:val="0"/>
              <w:adjustRightInd w:val="0"/>
              <w:spacing w:after="0" w:line="360" w:lineRule="auto"/>
              <w:rPr>
                <w:rFonts w:ascii="Times New Roman" w:eastAsia="Times New Roman" w:hAnsi="Times New Roman"/>
                <w:bCs/>
                <w:sz w:val="24"/>
                <w:szCs w:val="24"/>
                <w:lang w:eastAsia="ru-RU"/>
              </w:rPr>
            </w:pPr>
          </w:p>
        </w:tc>
      </w:tr>
      <w:tr w:rsidR="00B54452" w:rsidRPr="007178DA" w14:paraId="2A330723" w14:textId="77777777" w:rsidTr="007178DA">
        <w:tc>
          <w:tcPr>
            <w:tcW w:w="2405" w:type="dxa"/>
            <w:vMerge/>
          </w:tcPr>
          <w:p w14:paraId="6BC9255C" w14:textId="77777777" w:rsidR="00B54452" w:rsidRPr="007178DA" w:rsidRDefault="00B54452" w:rsidP="00883D8E">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1EAB34B5" w14:textId="1E5EEF22" w:rsidR="00B54452" w:rsidRPr="007178DA" w:rsidRDefault="00B54452" w:rsidP="00883D8E">
            <w:pPr>
              <w:widowControl w:val="0"/>
              <w:spacing w:line="360" w:lineRule="auto"/>
              <w:jc w:val="both"/>
              <w:rPr>
                <w:rFonts w:ascii="Times New Roman" w:hAnsi="Times New Roman"/>
                <w:sz w:val="24"/>
                <w:szCs w:val="24"/>
              </w:rPr>
            </w:pPr>
            <w:r w:rsidRPr="007178DA">
              <w:rPr>
                <w:rFonts w:ascii="Times New Roman" w:hAnsi="Times New Roman"/>
                <w:sz w:val="24"/>
                <w:szCs w:val="24"/>
              </w:rPr>
              <w:t xml:space="preserve">Депозитарий и регистратор как участники учетной системы. </w:t>
            </w:r>
          </w:p>
        </w:tc>
        <w:tc>
          <w:tcPr>
            <w:tcW w:w="2233" w:type="dxa"/>
            <w:vMerge/>
          </w:tcPr>
          <w:p w14:paraId="2911C804" w14:textId="77777777" w:rsidR="00B54452" w:rsidRPr="007178DA" w:rsidRDefault="00B54452" w:rsidP="00883D8E">
            <w:pPr>
              <w:widowControl w:val="0"/>
              <w:tabs>
                <w:tab w:val="right" w:pos="9072"/>
              </w:tabs>
              <w:autoSpaceDE w:val="0"/>
              <w:autoSpaceDN w:val="0"/>
              <w:adjustRightInd w:val="0"/>
              <w:spacing w:after="0" w:line="360" w:lineRule="auto"/>
              <w:rPr>
                <w:rFonts w:ascii="Times New Roman" w:eastAsia="Times New Roman" w:hAnsi="Times New Roman"/>
                <w:bCs/>
                <w:sz w:val="24"/>
                <w:szCs w:val="24"/>
                <w:lang w:eastAsia="ru-RU"/>
              </w:rPr>
            </w:pPr>
          </w:p>
        </w:tc>
      </w:tr>
      <w:tr w:rsidR="00B54452" w:rsidRPr="007178DA" w14:paraId="43E68CAC" w14:textId="77777777" w:rsidTr="007178DA">
        <w:tc>
          <w:tcPr>
            <w:tcW w:w="2405" w:type="dxa"/>
            <w:vMerge/>
          </w:tcPr>
          <w:p w14:paraId="02A5A0B6" w14:textId="77777777" w:rsidR="00B54452" w:rsidRPr="007178DA" w:rsidRDefault="00B54452" w:rsidP="00883D8E">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2713152D" w14:textId="14E2EE74" w:rsidR="00B54452" w:rsidRPr="007178DA" w:rsidRDefault="00B54452" w:rsidP="00883D8E">
            <w:pPr>
              <w:widowControl w:val="0"/>
              <w:spacing w:line="360" w:lineRule="auto"/>
              <w:jc w:val="both"/>
              <w:rPr>
                <w:rFonts w:ascii="Times New Roman" w:hAnsi="Times New Roman"/>
                <w:sz w:val="24"/>
                <w:szCs w:val="24"/>
              </w:rPr>
            </w:pPr>
            <w:r w:rsidRPr="007178DA">
              <w:rPr>
                <w:rFonts w:ascii="Times New Roman" w:hAnsi="Times New Roman"/>
                <w:sz w:val="24"/>
                <w:szCs w:val="24"/>
              </w:rPr>
              <w:t>Организация взаимодействия инфраструктурных институтов рынка ценных бумаг (депозитариев, регистраторов, организаторов торговли, клиринговых организаций). Взаимодействие торговой, клиринговой и расчетной инфраструктуры на примере Московской биржи.</w:t>
            </w:r>
          </w:p>
        </w:tc>
        <w:tc>
          <w:tcPr>
            <w:tcW w:w="2233" w:type="dxa"/>
            <w:vMerge/>
          </w:tcPr>
          <w:p w14:paraId="22201586" w14:textId="77777777" w:rsidR="00B54452" w:rsidRPr="007178DA" w:rsidRDefault="00B54452" w:rsidP="00883D8E">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B54452" w:rsidRPr="007178DA" w14:paraId="322BC4DD" w14:textId="77777777" w:rsidTr="007178DA">
        <w:tc>
          <w:tcPr>
            <w:tcW w:w="2405" w:type="dxa"/>
            <w:vMerge/>
          </w:tcPr>
          <w:p w14:paraId="7F81A1B1" w14:textId="77777777" w:rsidR="00B54452" w:rsidRPr="007178DA" w:rsidRDefault="00B54452" w:rsidP="00883D8E">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2B24EE60" w14:textId="3ED5804D" w:rsidR="00B54452" w:rsidRPr="007178DA" w:rsidRDefault="00B54452" w:rsidP="00883D8E">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Рекомендуемые источники: раздел 8.1</w:t>
            </w:r>
            <w:r w:rsidR="008803FA" w:rsidRPr="007178DA">
              <w:rPr>
                <w:rFonts w:ascii="Times New Roman" w:eastAsia="Times New Roman" w:hAnsi="Times New Roman"/>
                <w:sz w:val="24"/>
                <w:szCs w:val="24"/>
                <w:lang w:eastAsia="ru-RU"/>
              </w:rPr>
              <w:t xml:space="preserve"> – </w:t>
            </w:r>
            <w:r w:rsidRPr="007178DA">
              <w:rPr>
                <w:rFonts w:ascii="Times New Roman" w:eastAsia="Times New Roman" w:hAnsi="Times New Roman"/>
                <w:sz w:val="24"/>
                <w:szCs w:val="24"/>
                <w:lang w:eastAsia="ru-RU"/>
              </w:rPr>
              <w:t>1,</w:t>
            </w:r>
            <w:r w:rsidR="008803FA" w:rsidRPr="007178DA">
              <w:rPr>
                <w:rFonts w:ascii="Times New Roman" w:eastAsia="Times New Roman" w:hAnsi="Times New Roman"/>
                <w:sz w:val="24"/>
                <w:szCs w:val="24"/>
                <w:lang w:eastAsia="ru-RU"/>
              </w:rPr>
              <w:t xml:space="preserve"> </w:t>
            </w:r>
            <w:r w:rsidRPr="007178DA">
              <w:rPr>
                <w:rFonts w:ascii="Times New Roman" w:eastAsia="Times New Roman" w:hAnsi="Times New Roman"/>
                <w:sz w:val="24"/>
                <w:szCs w:val="24"/>
                <w:lang w:eastAsia="ru-RU"/>
              </w:rPr>
              <w:t>2,</w:t>
            </w:r>
            <w:r w:rsidR="008803FA" w:rsidRPr="007178DA">
              <w:rPr>
                <w:rFonts w:ascii="Times New Roman" w:eastAsia="Times New Roman" w:hAnsi="Times New Roman"/>
                <w:sz w:val="24"/>
                <w:szCs w:val="24"/>
                <w:lang w:eastAsia="ru-RU"/>
              </w:rPr>
              <w:t xml:space="preserve"> 4</w:t>
            </w:r>
            <w:r w:rsidRPr="007178DA">
              <w:rPr>
                <w:rFonts w:ascii="Times New Roman" w:eastAsia="Times New Roman" w:hAnsi="Times New Roman"/>
                <w:sz w:val="24"/>
                <w:szCs w:val="24"/>
                <w:lang w:eastAsia="ru-RU"/>
              </w:rPr>
              <w:t>; раздел 8.2</w:t>
            </w:r>
            <w:r w:rsidR="00E224D3" w:rsidRPr="007178DA">
              <w:rPr>
                <w:rFonts w:ascii="Times New Roman" w:eastAsia="Times New Roman" w:hAnsi="Times New Roman"/>
                <w:sz w:val="24"/>
                <w:szCs w:val="24"/>
                <w:lang w:eastAsia="ru-RU"/>
              </w:rPr>
              <w:t xml:space="preserve"> – 1, 2</w:t>
            </w:r>
            <w:r w:rsidRPr="007178DA">
              <w:rPr>
                <w:rFonts w:ascii="Times New Roman" w:eastAsia="Times New Roman" w:hAnsi="Times New Roman"/>
                <w:sz w:val="24"/>
                <w:szCs w:val="24"/>
                <w:lang w:eastAsia="ru-RU"/>
              </w:rPr>
              <w:t>; раздел 8.3</w:t>
            </w:r>
            <w:r w:rsidR="009D566D" w:rsidRPr="007178DA">
              <w:rPr>
                <w:rFonts w:ascii="Times New Roman" w:eastAsia="Times New Roman" w:hAnsi="Times New Roman"/>
                <w:sz w:val="24"/>
                <w:szCs w:val="24"/>
                <w:lang w:eastAsia="ru-RU"/>
              </w:rPr>
              <w:t xml:space="preserve"> – </w:t>
            </w:r>
            <w:r w:rsidR="00BA7DA7" w:rsidRPr="007178DA">
              <w:rPr>
                <w:rFonts w:ascii="Times New Roman" w:eastAsia="Times New Roman" w:hAnsi="Times New Roman"/>
                <w:sz w:val="24"/>
                <w:szCs w:val="24"/>
                <w:lang w:eastAsia="ru-RU"/>
              </w:rPr>
              <w:t>1, 2</w:t>
            </w:r>
            <w:r w:rsidRPr="007178DA">
              <w:rPr>
                <w:rFonts w:ascii="Times New Roman" w:eastAsia="Times New Roman" w:hAnsi="Times New Roman"/>
                <w:sz w:val="24"/>
                <w:szCs w:val="24"/>
                <w:lang w:eastAsia="ru-RU"/>
              </w:rPr>
              <w:t xml:space="preserve">; </w:t>
            </w:r>
            <w:r w:rsidR="000C450D" w:rsidRPr="007178DA">
              <w:rPr>
                <w:rFonts w:ascii="Times New Roman" w:eastAsia="Times New Roman" w:hAnsi="Times New Roman"/>
                <w:sz w:val="24"/>
                <w:szCs w:val="24"/>
                <w:lang w:eastAsia="ru-RU"/>
              </w:rPr>
              <w:t>раздел 9 – 1, 2, 3, 4, 5, 6, 7, 8, 9, 10.</w:t>
            </w:r>
          </w:p>
        </w:tc>
        <w:tc>
          <w:tcPr>
            <w:tcW w:w="2233" w:type="dxa"/>
            <w:vMerge/>
          </w:tcPr>
          <w:p w14:paraId="42D9A215" w14:textId="77777777" w:rsidR="00B54452" w:rsidRPr="007178DA" w:rsidRDefault="00B54452" w:rsidP="00883D8E">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816529" w:rsidRPr="007178DA" w14:paraId="16DA5A7E" w14:textId="77777777" w:rsidTr="007178DA">
        <w:tc>
          <w:tcPr>
            <w:tcW w:w="2405" w:type="dxa"/>
            <w:vMerge w:val="restart"/>
          </w:tcPr>
          <w:p w14:paraId="542C25D4" w14:textId="389D7887" w:rsidR="00816529" w:rsidRPr="007178DA" w:rsidRDefault="00816529" w:rsidP="00816529">
            <w:pPr>
              <w:widowControl w:val="0"/>
              <w:autoSpaceDE w:val="0"/>
              <w:autoSpaceDN w:val="0"/>
              <w:adjustRightInd w:val="0"/>
              <w:spacing w:after="0" w:line="360" w:lineRule="auto"/>
              <w:jc w:val="both"/>
              <w:rPr>
                <w:rFonts w:ascii="Times New Roman" w:hAnsi="Times New Roman"/>
                <w:sz w:val="24"/>
                <w:szCs w:val="24"/>
              </w:rPr>
            </w:pPr>
            <w:r w:rsidRPr="007178DA">
              <w:rPr>
                <w:rFonts w:ascii="Times New Roman" w:hAnsi="Times New Roman"/>
                <w:sz w:val="24"/>
                <w:szCs w:val="24"/>
              </w:rPr>
              <w:t>Тема 2. Порядок осуществления депозитарной деятельности</w:t>
            </w:r>
          </w:p>
        </w:tc>
        <w:tc>
          <w:tcPr>
            <w:tcW w:w="5427" w:type="dxa"/>
          </w:tcPr>
          <w:p w14:paraId="3CB42429" w14:textId="0AC7B7C3" w:rsidR="00816529" w:rsidRPr="007178DA" w:rsidRDefault="00816529" w:rsidP="00816529">
            <w:pPr>
              <w:widowControl w:val="0"/>
              <w:tabs>
                <w:tab w:val="right" w:pos="9072"/>
              </w:tabs>
              <w:spacing w:after="0" w:line="360" w:lineRule="auto"/>
              <w:jc w:val="both"/>
              <w:rPr>
                <w:rFonts w:ascii="Times New Roman" w:hAnsi="Times New Roman"/>
                <w:bCs/>
                <w:sz w:val="24"/>
                <w:szCs w:val="24"/>
              </w:rPr>
            </w:pPr>
            <w:r w:rsidRPr="007178DA">
              <w:rPr>
                <w:rFonts w:ascii="Times New Roman" w:hAnsi="Times New Roman"/>
                <w:bCs/>
                <w:sz w:val="24"/>
                <w:szCs w:val="24"/>
              </w:rPr>
              <w:t>Понятие депозитарной деятельности. Объекты депозитарного учета.</w:t>
            </w:r>
          </w:p>
        </w:tc>
        <w:tc>
          <w:tcPr>
            <w:tcW w:w="2233" w:type="dxa"/>
            <w:vMerge w:val="restart"/>
          </w:tcPr>
          <w:p w14:paraId="438C41BA"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 xml:space="preserve">Устные ответы, Доклады, </w:t>
            </w:r>
          </w:p>
          <w:p w14:paraId="055E89D5" w14:textId="76C257C1"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Дискуссия, Решение тестов.</w:t>
            </w:r>
          </w:p>
        </w:tc>
      </w:tr>
      <w:tr w:rsidR="00816529" w:rsidRPr="007178DA" w14:paraId="5B23C871" w14:textId="77777777" w:rsidTr="007178DA">
        <w:tc>
          <w:tcPr>
            <w:tcW w:w="2405" w:type="dxa"/>
            <w:vMerge/>
          </w:tcPr>
          <w:p w14:paraId="51CE4A65"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7208EE7D" w14:textId="3009A68D" w:rsidR="00816529" w:rsidRPr="007178DA" w:rsidRDefault="00816529" w:rsidP="00816529">
            <w:pPr>
              <w:widowControl w:val="0"/>
              <w:tabs>
                <w:tab w:val="right" w:pos="9072"/>
              </w:tabs>
              <w:spacing w:after="0" w:line="360" w:lineRule="auto"/>
              <w:jc w:val="both"/>
              <w:rPr>
                <w:rFonts w:ascii="Times New Roman" w:hAnsi="Times New Roman"/>
                <w:bCs/>
                <w:sz w:val="24"/>
                <w:szCs w:val="24"/>
              </w:rPr>
            </w:pPr>
            <w:r w:rsidRPr="007178DA">
              <w:rPr>
                <w:rFonts w:ascii="Times New Roman" w:hAnsi="Times New Roman"/>
                <w:bCs/>
                <w:sz w:val="24"/>
                <w:szCs w:val="24"/>
              </w:rPr>
              <w:t xml:space="preserve">Виды депозитариев. Расчетные и </w:t>
            </w:r>
            <w:proofErr w:type="spellStart"/>
            <w:r w:rsidRPr="007178DA">
              <w:rPr>
                <w:rFonts w:ascii="Times New Roman" w:hAnsi="Times New Roman"/>
                <w:bCs/>
                <w:sz w:val="24"/>
                <w:szCs w:val="24"/>
              </w:rPr>
              <w:t>кастодиальные</w:t>
            </w:r>
            <w:proofErr w:type="spellEnd"/>
            <w:r w:rsidRPr="007178DA">
              <w:rPr>
                <w:rFonts w:ascii="Times New Roman" w:hAnsi="Times New Roman"/>
                <w:bCs/>
                <w:sz w:val="24"/>
                <w:szCs w:val="24"/>
              </w:rPr>
              <w:t xml:space="preserve"> депозитарии. </w:t>
            </w:r>
          </w:p>
        </w:tc>
        <w:tc>
          <w:tcPr>
            <w:tcW w:w="2233" w:type="dxa"/>
            <w:vMerge/>
          </w:tcPr>
          <w:p w14:paraId="5BB21D88"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816529" w:rsidRPr="007178DA" w14:paraId="6F0BFBCB" w14:textId="77777777" w:rsidTr="007178DA">
        <w:tc>
          <w:tcPr>
            <w:tcW w:w="2405" w:type="dxa"/>
            <w:vMerge/>
          </w:tcPr>
          <w:p w14:paraId="06CD6F52"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12344F38" w14:textId="2AAEB484" w:rsidR="00816529" w:rsidRPr="007178DA" w:rsidRDefault="00816529" w:rsidP="00816529">
            <w:pPr>
              <w:widowControl w:val="0"/>
              <w:tabs>
                <w:tab w:val="right" w:pos="9072"/>
              </w:tabs>
              <w:spacing w:after="0" w:line="360" w:lineRule="auto"/>
              <w:jc w:val="both"/>
              <w:rPr>
                <w:rFonts w:ascii="Times New Roman" w:hAnsi="Times New Roman"/>
                <w:bCs/>
                <w:sz w:val="24"/>
                <w:szCs w:val="24"/>
              </w:rPr>
            </w:pPr>
            <w:r w:rsidRPr="007178DA">
              <w:rPr>
                <w:rFonts w:ascii="Times New Roman" w:hAnsi="Times New Roman"/>
                <w:bCs/>
                <w:sz w:val="24"/>
                <w:szCs w:val="24"/>
              </w:rPr>
              <w:t xml:space="preserve">Услуги, предоставляемые депозитарием. </w:t>
            </w:r>
          </w:p>
        </w:tc>
        <w:tc>
          <w:tcPr>
            <w:tcW w:w="2233" w:type="dxa"/>
            <w:vMerge/>
          </w:tcPr>
          <w:p w14:paraId="7BCFD42F"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816529" w:rsidRPr="007178DA" w14:paraId="0DEA56D2" w14:textId="77777777" w:rsidTr="007178DA">
        <w:tc>
          <w:tcPr>
            <w:tcW w:w="2405" w:type="dxa"/>
            <w:vMerge/>
          </w:tcPr>
          <w:p w14:paraId="39C78A2A"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370C4AFE" w14:textId="632DEEF7" w:rsidR="00816529" w:rsidRPr="007178DA" w:rsidRDefault="00816529" w:rsidP="00816529">
            <w:pPr>
              <w:widowControl w:val="0"/>
              <w:tabs>
                <w:tab w:val="right" w:pos="9072"/>
              </w:tabs>
              <w:spacing w:after="0" w:line="360" w:lineRule="auto"/>
              <w:jc w:val="both"/>
              <w:rPr>
                <w:rFonts w:ascii="Times New Roman" w:hAnsi="Times New Roman"/>
                <w:bCs/>
                <w:sz w:val="24"/>
                <w:szCs w:val="24"/>
              </w:rPr>
            </w:pPr>
            <w:r w:rsidRPr="007178DA">
              <w:rPr>
                <w:rFonts w:ascii="Times New Roman" w:hAnsi="Times New Roman"/>
                <w:bCs/>
                <w:sz w:val="24"/>
                <w:szCs w:val="24"/>
              </w:rPr>
              <w:t>Экономические основы деятельности депозитария.</w:t>
            </w:r>
          </w:p>
        </w:tc>
        <w:tc>
          <w:tcPr>
            <w:tcW w:w="2233" w:type="dxa"/>
            <w:vMerge/>
          </w:tcPr>
          <w:p w14:paraId="6DA5D507"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816529" w:rsidRPr="007178DA" w14:paraId="654AA1EB" w14:textId="77777777" w:rsidTr="007178DA">
        <w:tc>
          <w:tcPr>
            <w:tcW w:w="2405" w:type="dxa"/>
            <w:vMerge/>
          </w:tcPr>
          <w:p w14:paraId="721171B4"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2244082B" w14:textId="6A0583E4" w:rsidR="00816529" w:rsidRPr="007178DA" w:rsidRDefault="00816529" w:rsidP="00816529">
            <w:pPr>
              <w:widowControl w:val="0"/>
              <w:tabs>
                <w:tab w:val="right" w:pos="9072"/>
              </w:tabs>
              <w:spacing w:after="0" w:line="360" w:lineRule="auto"/>
              <w:jc w:val="both"/>
              <w:rPr>
                <w:rFonts w:ascii="Times New Roman" w:eastAsia="Times New Roman" w:hAnsi="Times New Roman"/>
                <w:sz w:val="24"/>
                <w:szCs w:val="24"/>
                <w:lang w:eastAsia="ru-RU"/>
              </w:rPr>
            </w:pPr>
            <w:r w:rsidRPr="007178DA">
              <w:rPr>
                <w:rFonts w:ascii="Times New Roman" w:hAnsi="Times New Roman"/>
                <w:bCs/>
                <w:sz w:val="24"/>
                <w:szCs w:val="24"/>
              </w:rPr>
              <w:t xml:space="preserve">Требования регулирующих органов к организациям, осуществляющим депозитарную </w:t>
            </w:r>
            <w:r w:rsidRPr="007178DA">
              <w:rPr>
                <w:rFonts w:ascii="Times New Roman" w:hAnsi="Times New Roman"/>
                <w:bCs/>
                <w:sz w:val="24"/>
                <w:szCs w:val="24"/>
              </w:rPr>
              <w:lastRenderedPageBreak/>
              <w:t>деятельность.</w:t>
            </w:r>
          </w:p>
        </w:tc>
        <w:tc>
          <w:tcPr>
            <w:tcW w:w="2233" w:type="dxa"/>
            <w:vMerge/>
          </w:tcPr>
          <w:p w14:paraId="26FA242D"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816529" w:rsidRPr="007178DA" w14:paraId="58BF3D4A" w14:textId="77777777" w:rsidTr="007178DA">
        <w:tc>
          <w:tcPr>
            <w:tcW w:w="2405" w:type="dxa"/>
            <w:vMerge/>
          </w:tcPr>
          <w:p w14:paraId="773A5F20"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15603761" w14:textId="6E304368" w:rsidR="00816529" w:rsidRPr="007178DA" w:rsidRDefault="00816529" w:rsidP="00816529">
            <w:pPr>
              <w:widowControl w:val="0"/>
              <w:tabs>
                <w:tab w:val="right" w:pos="9072"/>
              </w:tabs>
              <w:spacing w:after="0" w:line="360" w:lineRule="auto"/>
              <w:jc w:val="both"/>
              <w:rPr>
                <w:rFonts w:ascii="Times New Roman" w:hAnsi="Times New Roman"/>
                <w:bCs/>
                <w:sz w:val="24"/>
                <w:szCs w:val="24"/>
              </w:rPr>
            </w:pPr>
            <w:r w:rsidRPr="007178DA">
              <w:rPr>
                <w:rFonts w:ascii="Times New Roman" w:hAnsi="Times New Roman"/>
                <w:bCs/>
                <w:sz w:val="24"/>
                <w:szCs w:val="24"/>
              </w:rPr>
              <w:t>Состав и структура внутренних документов депозитария</w:t>
            </w:r>
          </w:p>
        </w:tc>
        <w:tc>
          <w:tcPr>
            <w:tcW w:w="2233" w:type="dxa"/>
            <w:vMerge/>
          </w:tcPr>
          <w:p w14:paraId="27393551"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816529" w:rsidRPr="007178DA" w14:paraId="1AC9E8A3" w14:textId="77777777" w:rsidTr="007178DA">
        <w:tc>
          <w:tcPr>
            <w:tcW w:w="2405" w:type="dxa"/>
            <w:vMerge/>
          </w:tcPr>
          <w:p w14:paraId="28FB25FC"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45ED0AF0" w14:textId="68570804" w:rsidR="00816529" w:rsidRPr="007178DA" w:rsidRDefault="00816529" w:rsidP="00816529">
            <w:pPr>
              <w:widowControl w:val="0"/>
              <w:tabs>
                <w:tab w:val="right" w:pos="9072"/>
              </w:tabs>
              <w:spacing w:after="0" w:line="360" w:lineRule="auto"/>
              <w:jc w:val="both"/>
              <w:rPr>
                <w:rFonts w:ascii="Times New Roman" w:eastAsia="Times New Roman" w:hAnsi="Times New Roman"/>
                <w:sz w:val="24"/>
                <w:szCs w:val="24"/>
                <w:lang w:eastAsia="ru-RU"/>
              </w:rPr>
            </w:pPr>
            <w:r w:rsidRPr="007178DA">
              <w:rPr>
                <w:rFonts w:ascii="Times New Roman" w:hAnsi="Times New Roman"/>
                <w:bCs/>
                <w:sz w:val="24"/>
                <w:szCs w:val="24"/>
              </w:rPr>
              <w:t>Центральный депозитарий – ключевой институт учетной системы</w:t>
            </w:r>
          </w:p>
        </w:tc>
        <w:tc>
          <w:tcPr>
            <w:tcW w:w="2233" w:type="dxa"/>
            <w:vMerge/>
          </w:tcPr>
          <w:p w14:paraId="31C98396"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816529" w:rsidRPr="007178DA" w14:paraId="1AC1591D" w14:textId="77777777" w:rsidTr="007178DA">
        <w:tc>
          <w:tcPr>
            <w:tcW w:w="2405" w:type="dxa"/>
            <w:vMerge/>
          </w:tcPr>
          <w:p w14:paraId="2FF28514"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05E81428" w14:textId="25205498" w:rsidR="00816529" w:rsidRPr="007178DA" w:rsidRDefault="00816529" w:rsidP="00816529">
            <w:pPr>
              <w:widowControl w:val="0"/>
              <w:tabs>
                <w:tab w:val="right" w:pos="9072"/>
              </w:tabs>
              <w:spacing w:after="0" w:line="360" w:lineRule="auto"/>
              <w:jc w:val="both"/>
              <w:rPr>
                <w:rFonts w:ascii="Times New Roman" w:hAnsi="Times New Roman"/>
                <w:bCs/>
                <w:sz w:val="24"/>
                <w:szCs w:val="24"/>
              </w:rPr>
            </w:pPr>
            <w:r w:rsidRPr="007178DA">
              <w:rPr>
                <w:rFonts w:ascii="Times New Roman" w:hAnsi="Times New Roman"/>
                <w:bCs/>
                <w:sz w:val="24"/>
                <w:szCs w:val="24"/>
              </w:rPr>
              <w:t>Выпуск депозитарных расписок на акции российских эмитентов. Роль и функции депозитариев.</w:t>
            </w:r>
            <w:r w:rsidRPr="007178DA">
              <w:rPr>
                <w:rFonts w:ascii="Times New Roman" w:hAnsi="Times New Roman"/>
                <w:bCs/>
                <w:sz w:val="24"/>
                <w:szCs w:val="24"/>
              </w:rPr>
              <w:tab/>
              <w:t>.</w:t>
            </w:r>
          </w:p>
        </w:tc>
        <w:tc>
          <w:tcPr>
            <w:tcW w:w="2233" w:type="dxa"/>
            <w:vMerge/>
          </w:tcPr>
          <w:p w14:paraId="3359E560"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816529" w:rsidRPr="007178DA" w14:paraId="67C3A572" w14:textId="77777777" w:rsidTr="007178DA">
        <w:tc>
          <w:tcPr>
            <w:tcW w:w="2405" w:type="dxa"/>
            <w:vMerge/>
          </w:tcPr>
          <w:p w14:paraId="5D25D3A3"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0F34F3D4" w14:textId="6F12595D" w:rsidR="00816529" w:rsidRPr="007178DA" w:rsidRDefault="00816529" w:rsidP="00816529">
            <w:pPr>
              <w:widowControl w:val="0"/>
              <w:tabs>
                <w:tab w:val="right" w:pos="9072"/>
              </w:tabs>
              <w:spacing w:after="0" w:line="360" w:lineRule="auto"/>
              <w:jc w:val="both"/>
              <w:rPr>
                <w:rFonts w:ascii="Times New Roman" w:hAnsi="Times New Roman"/>
                <w:bCs/>
                <w:sz w:val="24"/>
                <w:szCs w:val="24"/>
              </w:rPr>
            </w:pPr>
            <w:r w:rsidRPr="007178DA">
              <w:rPr>
                <w:rFonts w:ascii="Times New Roman" w:hAnsi="Times New Roman"/>
                <w:bCs/>
                <w:sz w:val="24"/>
                <w:szCs w:val="24"/>
              </w:rPr>
              <w:t>Особенности деятельности специализированных депозитариев инвестиционных фондов.</w:t>
            </w:r>
          </w:p>
        </w:tc>
        <w:tc>
          <w:tcPr>
            <w:tcW w:w="2233" w:type="dxa"/>
            <w:vMerge/>
          </w:tcPr>
          <w:p w14:paraId="7D7AB6CC"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816529" w:rsidRPr="007178DA" w14:paraId="4C451EC1" w14:textId="77777777" w:rsidTr="007178DA">
        <w:tc>
          <w:tcPr>
            <w:tcW w:w="2405" w:type="dxa"/>
            <w:vMerge/>
          </w:tcPr>
          <w:p w14:paraId="4D9F3BB2"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70C1FBF2" w14:textId="77064EA4" w:rsidR="00816529" w:rsidRPr="007178DA" w:rsidRDefault="00816529" w:rsidP="00816529">
            <w:pPr>
              <w:widowControl w:val="0"/>
              <w:tabs>
                <w:tab w:val="right" w:pos="9072"/>
              </w:tabs>
              <w:spacing w:after="0" w:line="360" w:lineRule="auto"/>
              <w:jc w:val="both"/>
              <w:rPr>
                <w:rFonts w:ascii="Times New Roman" w:hAnsi="Times New Roman"/>
                <w:bCs/>
                <w:sz w:val="24"/>
                <w:szCs w:val="24"/>
              </w:rPr>
            </w:pPr>
            <w:r w:rsidRPr="007178DA">
              <w:rPr>
                <w:rFonts w:ascii="Times New Roman" w:hAnsi="Times New Roman"/>
                <w:bCs/>
                <w:sz w:val="24"/>
                <w:szCs w:val="24"/>
              </w:rPr>
              <w:t>Контроль осуществления депозитарной деятельности.</w:t>
            </w:r>
          </w:p>
        </w:tc>
        <w:tc>
          <w:tcPr>
            <w:tcW w:w="2233" w:type="dxa"/>
            <w:vMerge/>
          </w:tcPr>
          <w:p w14:paraId="5CEB5C69"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816529" w:rsidRPr="007178DA" w14:paraId="73D6CF42" w14:textId="77777777" w:rsidTr="007178DA">
        <w:tc>
          <w:tcPr>
            <w:tcW w:w="2405" w:type="dxa"/>
            <w:vMerge/>
          </w:tcPr>
          <w:p w14:paraId="7B32B0D3"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0EE12CC3" w14:textId="51F00B45"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Рекомендуемые источники: раздел 8.1</w:t>
            </w:r>
            <w:r w:rsidR="008803FA" w:rsidRPr="007178DA">
              <w:rPr>
                <w:rFonts w:ascii="Times New Roman" w:eastAsia="Times New Roman" w:hAnsi="Times New Roman"/>
                <w:sz w:val="24"/>
                <w:szCs w:val="24"/>
                <w:lang w:eastAsia="ru-RU"/>
              </w:rPr>
              <w:t xml:space="preserve"> – </w:t>
            </w:r>
            <w:r w:rsidR="00EC6594">
              <w:rPr>
                <w:rFonts w:ascii="Times New Roman" w:eastAsia="Times New Roman" w:hAnsi="Times New Roman"/>
                <w:sz w:val="24"/>
                <w:szCs w:val="24"/>
                <w:lang w:eastAsia="ru-RU"/>
              </w:rPr>
              <w:t>1-5;</w:t>
            </w:r>
            <w:r w:rsidRPr="007178DA">
              <w:rPr>
                <w:rFonts w:ascii="Times New Roman" w:eastAsia="Times New Roman" w:hAnsi="Times New Roman"/>
                <w:sz w:val="24"/>
                <w:szCs w:val="24"/>
                <w:lang w:eastAsia="ru-RU"/>
              </w:rPr>
              <w:t xml:space="preserve"> раздел 8.2</w:t>
            </w:r>
            <w:r w:rsidR="00E224D3" w:rsidRPr="007178DA">
              <w:rPr>
                <w:rFonts w:ascii="Times New Roman" w:eastAsia="Times New Roman" w:hAnsi="Times New Roman"/>
                <w:sz w:val="24"/>
                <w:szCs w:val="24"/>
                <w:lang w:eastAsia="ru-RU"/>
              </w:rPr>
              <w:t xml:space="preserve"> – 1, </w:t>
            </w:r>
            <w:r w:rsidR="008A0939" w:rsidRPr="007178DA">
              <w:rPr>
                <w:rFonts w:ascii="Times New Roman" w:eastAsia="Times New Roman" w:hAnsi="Times New Roman"/>
                <w:sz w:val="24"/>
                <w:szCs w:val="24"/>
                <w:lang w:eastAsia="ru-RU"/>
              </w:rPr>
              <w:t>2</w:t>
            </w:r>
            <w:r w:rsidRPr="007178DA">
              <w:rPr>
                <w:rFonts w:ascii="Times New Roman" w:eastAsia="Times New Roman" w:hAnsi="Times New Roman"/>
                <w:sz w:val="24"/>
                <w:szCs w:val="24"/>
                <w:lang w:eastAsia="ru-RU"/>
              </w:rPr>
              <w:t>; раздел 8.3</w:t>
            </w:r>
            <w:r w:rsidR="0097308D" w:rsidRPr="007178DA">
              <w:rPr>
                <w:rFonts w:ascii="Times New Roman" w:eastAsia="Times New Roman" w:hAnsi="Times New Roman"/>
                <w:sz w:val="24"/>
                <w:szCs w:val="24"/>
                <w:lang w:eastAsia="ru-RU"/>
              </w:rPr>
              <w:t xml:space="preserve"> – </w:t>
            </w:r>
            <w:r w:rsidR="008A0939" w:rsidRPr="007178DA">
              <w:rPr>
                <w:rFonts w:ascii="Times New Roman" w:eastAsia="Times New Roman" w:hAnsi="Times New Roman"/>
                <w:sz w:val="24"/>
                <w:szCs w:val="24"/>
                <w:lang w:eastAsia="ru-RU"/>
              </w:rPr>
              <w:t>1, 2</w:t>
            </w:r>
            <w:r w:rsidRPr="007178DA">
              <w:rPr>
                <w:rFonts w:ascii="Times New Roman" w:eastAsia="Times New Roman" w:hAnsi="Times New Roman"/>
                <w:sz w:val="24"/>
                <w:szCs w:val="24"/>
                <w:lang w:eastAsia="ru-RU"/>
              </w:rPr>
              <w:t xml:space="preserve">; </w:t>
            </w:r>
            <w:r w:rsidR="000C450D" w:rsidRPr="007178DA">
              <w:rPr>
                <w:rFonts w:ascii="Times New Roman" w:eastAsia="Times New Roman" w:hAnsi="Times New Roman"/>
                <w:sz w:val="24"/>
                <w:szCs w:val="24"/>
                <w:lang w:eastAsia="ru-RU"/>
              </w:rPr>
              <w:t>раздел 9 – 1, 2, 3, 4, 5, 6, 7, 8, 9, 10.</w:t>
            </w:r>
          </w:p>
        </w:tc>
        <w:tc>
          <w:tcPr>
            <w:tcW w:w="2233" w:type="dxa"/>
            <w:vMerge/>
          </w:tcPr>
          <w:p w14:paraId="6F7EF055" w14:textId="77777777" w:rsidR="00816529" w:rsidRPr="007178DA" w:rsidRDefault="00816529" w:rsidP="0081652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F43CE0" w:rsidRPr="007178DA" w14:paraId="65A80041" w14:textId="77777777" w:rsidTr="007178DA">
        <w:tc>
          <w:tcPr>
            <w:tcW w:w="2405" w:type="dxa"/>
            <w:vMerge w:val="restart"/>
          </w:tcPr>
          <w:p w14:paraId="12DA03DA" w14:textId="29FFDE43"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Тема 3. Операционная техника и учет депозитарных операций</w:t>
            </w:r>
          </w:p>
        </w:tc>
        <w:tc>
          <w:tcPr>
            <w:tcW w:w="5427" w:type="dxa"/>
          </w:tcPr>
          <w:p w14:paraId="50D272D3" w14:textId="30AAEB86"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 xml:space="preserve">Принципы депозитарного учета ценных бумаг. </w:t>
            </w:r>
          </w:p>
        </w:tc>
        <w:tc>
          <w:tcPr>
            <w:tcW w:w="2233" w:type="dxa"/>
            <w:vMerge w:val="restart"/>
          </w:tcPr>
          <w:p w14:paraId="301ED190" w14:textId="77777777"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 xml:space="preserve">Устные ответы, Доклады, </w:t>
            </w:r>
          </w:p>
          <w:p w14:paraId="74D33513" w14:textId="295A5A41"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Дискуссия, Решение тестов.</w:t>
            </w:r>
          </w:p>
        </w:tc>
      </w:tr>
      <w:tr w:rsidR="00F43CE0" w:rsidRPr="007178DA" w14:paraId="31CE9D96" w14:textId="77777777" w:rsidTr="007178DA">
        <w:tc>
          <w:tcPr>
            <w:tcW w:w="2405" w:type="dxa"/>
            <w:vMerge/>
          </w:tcPr>
          <w:p w14:paraId="791E9C3F" w14:textId="77777777"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265D068A" w14:textId="1C79AD68"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Понятие счета депо. Структура счета депо (разделы, лицевые счета). Виды счетов депо.</w:t>
            </w:r>
          </w:p>
        </w:tc>
        <w:tc>
          <w:tcPr>
            <w:tcW w:w="2233" w:type="dxa"/>
            <w:vMerge/>
          </w:tcPr>
          <w:p w14:paraId="59D0941A" w14:textId="77777777"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F43CE0" w:rsidRPr="007178DA" w14:paraId="5CE726E3" w14:textId="77777777" w:rsidTr="007178DA">
        <w:tc>
          <w:tcPr>
            <w:tcW w:w="2405" w:type="dxa"/>
            <w:vMerge/>
          </w:tcPr>
          <w:p w14:paraId="5E804BCC" w14:textId="77777777"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7AE8B5CF" w14:textId="2F52AF10"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Понятие депозитарной операции. Классификация депозитарных операций.</w:t>
            </w:r>
          </w:p>
        </w:tc>
        <w:tc>
          <w:tcPr>
            <w:tcW w:w="2233" w:type="dxa"/>
            <w:vMerge/>
          </w:tcPr>
          <w:p w14:paraId="4C93CB32" w14:textId="77777777"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C663C1" w:rsidRPr="007178DA" w14:paraId="2138FDC1" w14:textId="77777777" w:rsidTr="007178DA">
        <w:tc>
          <w:tcPr>
            <w:tcW w:w="2405" w:type="dxa"/>
            <w:vMerge/>
          </w:tcPr>
          <w:p w14:paraId="3C163B06" w14:textId="77777777" w:rsidR="00C663C1" w:rsidRPr="007178DA" w:rsidRDefault="00C663C1"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3BE32CFF" w14:textId="3287AA4B" w:rsidR="00C663C1" w:rsidRPr="007178DA" w:rsidRDefault="00C663C1" w:rsidP="00C663C1">
            <w:pPr>
              <w:widowControl w:val="0"/>
              <w:spacing w:after="0" w:line="360" w:lineRule="auto"/>
              <w:jc w:val="both"/>
              <w:rPr>
                <w:rFonts w:ascii="Times New Roman" w:eastAsia="Times New Roman" w:hAnsi="Times New Roman"/>
                <w:bCs/>
                <w:sz w:val="24"/>
                <w:szCs w:val="24"/>
                <w:lang w:eastAsia="ru-RU"/>
              </w:rPr>
            </w:pPr>
            <w:r w:rsidRPr="007178DA">
              <w:rPr>
                <w:rFonts w:ascii="Times New Roman" w:eastAsia="Times New Roman" w:hAnsi="Times New Roman"/>
                <w:bCs/>
                <w:sz w:val="24"/>
                <w:szCs w:val="24"/>
                <w:lang w:eastAsia="ru-RU"/>
              </w:rPr>
              <w:t>Аналитический и синтетический депозитарный учет.</w:t>
            </w:r>
          </w:p>
        </w:tc>
        <w:tc>
          <w:tcPr>
            <w:tcW w:w="2233" w:type="dxa"/>
            <w:vMerge/>
          </w:tcPr>
          <w:p w14:paraId="154207FC" w14:textId="77777777" w:rsidR="00C663C1" w:rsidRPr="007178DA" w:rsidRDefault="00C663C1"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C663C1" w:rsidRPr="007178DA" w14:paraId="4FFB4520" w14:textId="77777777" w:rsidTr="007178DA">
        <w:tc>
          <w:tcPr>
            <w:tcW w:w="2405" w:type="dxa"/>
            <w:vMerge/>
          </w:tcPr>
          <w:p w14:paraId="31AE54BD" w14:textId="77777777" w:rsidR="00C663C1" w:rsidRPr="007178DA" w:rsidRDefault="00C663C1"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07F5A471" w14:textId="5DBEC658" w:rsidR="00C663C1" w:rsidRPr="007178DA" w:rsidRDefault="00C663C1" w:rsidP="00C663C1">
            <w:pPr>
              <w:widowControl w:val="0"/>
              <w:spacing w:after="0" w:line="360" w:lineRule="auto"/>
              <w:jc w:val="both"/>
              <w:rPr>
                <w:rFonts w:ascii="Times New Roman" w:eastAsia="Times New Roman" w:hAnsi="Times New Roman"/>
                <w:bCs/>
                <w:sz w:val="24"/>
                <w:szCs w:val="24"/>
                <w:lang w:eastAsia="ru-RU"/>
              </w:rPr>
            </w:pPr>
            <w:r w:rsidRPr="007178DA">
              <w:rPr>
                <w:rFonts w:ascii="Times New Roman" w:eastAsia="Times New Roman" w:hAnsi="Times New Roman"/>
                <w:bCs/>
                <w:sz w:val="24"/>
                <w:szCs w:val="24"/>
                <w:lang w:eastAsia="ru-RU"/>
              </w:rPr>
              <w:t xml:space="preserve">Проблемы депозитарного учета </w:t>
            </w:r>
            <w:proofErr w:type="spellStart"/>
            <w:r w:rsidRPr="007178DA">
              <w:rPr>
                <w:rFonts w:ascii="Times New Roman" w:eastAsia="Times New Roman" w:hAnsi="Times New Roman"/>
                <w:bCs/>
                <w:sz w:val="24"/>
                <w:szCs w:val="24"/>
                <w:lang w:eastAsia="ru-RU"/>
              </w:rPr>
              <w:t>неэмиссионных</w:t>
            </w:r>
            <w:proofErr w:type="spellEnd"/>
            <w:r w:rsidRPr="007178DA">
              <w:rPr>
                <w:rFonts w:ascii="Times New Roman" w:eastAsia="Times New Roman" w:hAnsi="Times New Roman"/>
                <w:bCs/>
                <w:sz w:val="24"/>
                <w:szCs w:val="24"/>
                <w:lang w:eastAsia="ru-RU"/>
              </w:rPr>
              <w:t xml:space="preserve"> ценных бумаг.</w:t>
            </w:r>
          </w:p>
        </w:tc>
        <w:tc>
          <w:tcPr>
            <w:tcW w:w="2233" w:type="dxa"/>
            <w:vMerge/>
          </w:tcPr>
          <w:p w14:paraId="75B2307E" w14:textId="77777777" w:rsidR="00C663C1" w:rsidRPr="007178DA" w:rsidRDefault="00C663C1"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F43CE0" w:rsidRPr="007178DA" w14:paraId="6911D7BD" w14:textId="77777777" w:rsidTr="007178DA">
        <w:tc>
          <w:tcPr>
            <w:tcW w:w="2405" w:type="dxa"/>
            <w:vMerge/>
          </w:tcPr>
          <w:p w14:paraId="2ACBB79F" w14:textId="77777777"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64500A7A" w14:textId="662EC31C" w:rsidR="00F43CE0" w:rsidRPr="007178DA" w:rsidRDefault="00C663C1" w:rsidP="00C663C1">
            <w:pPr>
              <w:widowControl w:val="0"/>
              <w:tabs>
                <w:tab w:val="right" w:pos="9072"/>
              </w:tabs>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bCs/>
                <w:sz w:val="24"/>
                <w:szCs w:val="24"/>
                <w:lang w:eastAsia="ru-RU"/>
              </w:rPr>
              <w:t>Отчетность депозитария.</w:t>
            </w:r>
          </w:p>
        </w:tc>
        <w:tc>
          <w:tcPr>
            <w:tcW w:w="2233" w:type="dxa"/>
            <w:vMerge/>
          </w:tcPr>
          <w:p w14:paraId="6DAEE19B" w14:textId="77777777"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F43CE0" w:rsidRPr="007178DA" w14:paraId="25627124" w14:textId="77777777" w:rsidTr="007178DA">
        <w:tc>
          <w:tcPr>
            <w:tcW w:w="2405" w:type="dxa"/>
            <w:vMerge/>
          </w:tcPr>
          <w:p w14:paraId="6C8E652B" w14:textId="77777777"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2DCC17F6" w14:textId="07A3B21F" w:rsidR="00F43CE0" w:rsidRPr="007178DA" w:rsidRDefault="00C663C1"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hAnsi="Times New Roman"/>
                <w:bCs/>
                <w:sz w:val="24"/>
                <w:szCs w:val="24"/>
              </w:rPr>
              <w:t>Особенности депозитарного учета ценных бумаг иностранных эмитентов.</w:t>
            </w:r>
          </w:p>
        </w:tc>
        <w:tc>
          <w:tcPr>
            <w:tcW w:w="2233" w:type="dxa"/>
            <w:vMerge/>
          </w:tcPr>
          <w:p w14:paraId="09BFFD3B" w14:textId="77777777"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F43CE0" w:rsidRPr="007178DA" w14:paraId="4139941F" w14:textId="77777777" w:rsidTr="007178DA">
        <w:tc>
          <w:tcPr>
            <w:tcW w:w="2405" w:type="dxa"/>
            <w:vMerge/>
          </w:tcPr>
          <w:p w14:paraId="4C9B281A" w14:textId="77777777"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76AAEFA5" w14:textId="5179E75A"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highlight w:val="yellow"/>
                <w:lang w:eastAsia="ru-RU"/>
              </w:rPr>
            </w:pPr>
            <w:r w:rsidRPr="007178DA">
              <w:rPr>
                <w:rFonts w:ascii="Times New Roman" w:eastAsia="Times New Roman" w:hAnsi="Times New Roman"/>
                <w:sz w:val="24"/>
                <w:szCs w:val="24"/>
                <w:lang w:eastAsia="ru-RU"/>
              </w:rPr>
              <w:t>Рекомендуемые источники: раздел 8.1</w:t>
            </w:r>
            <w:r w:rsidR="008803FA" w:rsidRPr="007178DA">
              <w:rPr>
                <w:rFonts w:ascii="Times New Roman" w:eastAsia="Times New Roman" w:hAnsi="Times New Roman"/>
                <w:sz w:val="24"/>
                <w:szCs w:val="24"/>
                <w:lang w:eastAsia="ru-RU"/>
              </w:rPr>
              <w:t xml:space="preserve"> – </w:t>
            </w:r>
            <w:r w:rsidRPr="007178DA">
              <w:rPr>
                <w:rFonts w:ascii="Times New Roman" w:eastAsia="Times New Roman" w:hAnsi="Times New Roman"/>
                <w:sz w:val="24"/>
                <w:szCs w:val="24"/>
                <w:lang w:eastAsia="ru-RU"/>
              </w:rPr>
              <w:t>1,</w:t>
            </w:r>
            <w:r w:rsidR="008803FA" w:rsidRPr="007178DA">
              <w:rPr>
                <w:rFonts w:ascii="Times New Roman" w:eastAsia="Times New Roman" w:hAnsi="Times New Roman"/>
                <w:sz w:val="24"/>
                <w:szCs w:val="24"/>
                <w:lang w:eastAsia="ru-RU"/>
              </w:rPr>
              <w:t xml:space="preserve"> </w:t>
            </w:r>
            <w:r w:rsidRPr="007178DA">
              <w:rPr>
                <w:rFonts w:ascii="Times New Roman" w:eastAsia="Times New Roman" w:hAnsi="Times New Roman"/>
                <w:sz w:val="24"/>
                <w:szCs w:val="24"/>
                <w:lang w:eastAsia="ru-RU"/>
              </w:rPr>
              <w:t>2,</w:t>
            </w:r>
            <w:r w:rsidR="008803FA" w:rsidRPr="007178DA">
              <w:rPr>
                <w:rFonts w:ascii="Times New Roman" w:eastAsia="Times New Roman" w:hAnsi="Times New Roman"/>
                <w:sz w:val="24"/>
                <w:szCs w:val="24"/>
                <w:lang w:eastAsia="ru-RU"/>
              </w:rPr>
              <w:t xml:space="preserve"> 4</w:t>
            </w:r>
            <w:r w:rsidRPr="007178DA">
              <w:rPr>
                <w:rFonts w:ascii="Times New Roman" w:eastAsia="Times New Roman" w:hAnsi="Times New Roman"/>
                <w:sz w:val="24"/>
                <w:szCs w:val="24"/>
                <w:lang w:eastAsia="ru-RU"/>
              </w:rPr>
              <w:t xml:space="preserve">; </w:t>
            </w:r>
            <w:r w:rsidR="009E0028" w:rsidRPr="007178DA">
              <w:rPr>
                <w:rFonts w:ascii="Times New Roman" w:eastAsia="Times New Roman" w:hAnsi="Times New Roman"/>
                <w:sz w:val="24"/>
                <w:szCs w:val="24"/>
                <w:lang w:eastAsia="ru-RU"/>
              </w:rPr>
              <w:t xml:space="preserve">раздел 8.2 – 1, 2; раздел 8.3 – 1, 2; </w:t>
            </w:r>
            <w:r w:rsidR="004E1942" w:rsidRPr="007178DA">
              <w:rPr>
                <w:rFonts w:ascii="Times New Roman" w:eastAsia="Times New Roman" w:hAnsi="Times New Roman"/>
                <w:sz w:val="24"/>
                <w:szCs w:val="24"/>
                <w:lang w:eastAsia="ru-RU"/>
              </w:rPr>
              <w:t>раздел 9 – 1, 2, 3, 4, 5, 6, 7, 8, 9, 10.</w:t>
            </w:r>
          </w:p>
        </w:tc>
        <w:tc>
          <w:tcPr>
            <w:tcW w:w="2233" w:type="dxa"/>
            <w:vMerge/>
          </w:tcPr>
          <w:p w14:paraId="16B88E58" w14:textId="77777777" w:rsidR="00F43CE0" w:rsidRPr="007178DA" w:rsidRDefault="00F43CE0" w:rsidP="00F43CE0">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527F84" w:rsidRPr="007178DA" w14:paraId="2072263D" w14:textId="77777777" w:rsidTr="007178DA">
        <w:tc>
          <w:tcPr>
            <w:tcW w:w="2405" w:type="dxa"/>
            <w:vMerge w:val="restart"/>
          </w:tcPr>
          <w:p w14:paraId="58F42E0B" w14:textId="4665F3A9"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 xml:space="preserve">Тема 4. Понятие и основы деятельности по ведению реестра владельцев именных </w:t>
            </w:r>
            <w:r w:rsidRPr="007178DA">
              <w:rPr>
                <w:rFonts w:ascii="Times New Roman" w:eastAsia="Times New Roman" w:hAnsi="Times New Roman"/>
                <w:sz w:val="24"/>
                <w:szCs w:val="24"/>
                <w:lang w:eastAsia="ru-RU"/>
              </w:rPr>
              <w:lastRenderedPageBreak/>
              <w:t>ценных бумаг</w:t>
            </w:r>
          </w:p>
        </w:tc>
        <w:tc>
          <w:tcPr>
            <w:tcW w:w="5427" w:type="dxa"/>
          </w:tcPr>
          <w:p w14:paraId="2A975276" w14:textId="4EDDA457" w:rsidR="00527F84" w:rsidRPr="007178DA" w:rsidRDefault="00527F84" w:rsidP="00527F84">
            <w:pPr>
              <w:widowControl w:val="0"/>
              <w:spacing w:after="0" w:line="360" w:lineRule="auto"/>
              <w:jc w:val="both"/>
              <w:rPr>
                <w:rFonts w:ascii="Times New Roman" w:hAnsi="Times New Roman"/>
                <w:sz w:val="24"/>
                <w:szCs w:val="24"/>
              </w:rPr>
            </w:pPr>
            <w:r w:rsidRPr="007178DA">
              <w:rPr>
                <w:rFonts w:ascii="Times New Roman" w:hAnsi="Times New Roman"/>
                <w:sz w:val="24"/>
                <w:szCs w:val="24"/>
              </w:rPr>
              <w:lastRenderedPageBreak/>
              <w:t>Понятие деятельности по ведению реестра.</w:t>
            </w:r>
          </w:p>
        </w:tc>
        <w:tc>
          <w:tcPr>
            <w:tcW w:w="2233" w:type="dxa"/>
            <w:vMerge w:val="restart"/>
          </w:tcPr>
          <w:p w14:paraId="547FE820"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 xml:space="preserve">Устные ответы, Доклады, </w:t>
            </w:r>
          </w:p>
          <w:p w14:paraId="4F08D221" w14:textId="49F9031E"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Дискуссия, Решение тестов.</w:t>
            </w:r>
          </w:p>
        </w:tc>
      </w:tr>
      <w:tr w:rsidR="00527F84" w:rsidRPr="007178DA" w14:paraId="3458AA96" w14:textId="77777777" w:rsidTr="007178DA">
        <w:tc>
          <w:tcPr>
            <w:tcW w:w="2405" w:type="dxa"/>
            <w:vMerge/>
          </w:tcPr>
          <w:p w14:paraId="5631BB5D"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4CEDCA62" w14:textId="26DB5959" w:rsidR="00527F84" w:rsidRPr="007178DA" w:rsidRDefault="00527F84" w:rsidP="00527F84">
            <w:pPr>
              <w:widowControl w:val="0"/>
              <w:spacing w:after="0" w:line="360" w:lineRule="auto"/>
              <w:jc w:val="both"/>
              <w:rPr>
                <w:rFonts w:ascii="Times New Roman" w:hAnsi="Times New Roman"/>
                <w:sz w:val="24"/>
                <w:szCs w:val="24"/>
              </w:rPr>
            </w:pPr>
            <w:r w:rsidRPr="007178DA">
              <w:rPr>
                <w:rFonts w:ascii="Times New Roman" w:hAnsi="Times New Roman"/>
                <w:sz w:val="24"/>
                <w:szCs w:val="24"/>
              </w:rPr>
              <w:t>Основные принципы взаимодействия эмитента и регистратора. Статус эмитента.</w:t>
            </w:r>
          </w:p>
        </w:tc>
        <w:tc>
          <w:tcPr>
            <w:tcW w:w="2233" w:type="dxa"/>
            <w:vMerge/>
          </w:tcPr>
          <w:p w14:paraId="5979E525"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527F84" w:rsidRPr="007178DA" w14:paraId="3261F47A" w14:textId="77777777" w:rsidTr="007178DA">
        <w:tc>
          <w:tcPr>
            <w:tcW w:w="2405" w:type="dxa"/>
            <w:vMerge/>
          </w:tcPr>
          <w:p w14:paraId="489516C8"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1A97CBC7" w14:textId="3C06DD19" w:rsidR="00527F84" w:rsidRPr="007178DA" w:rsidRDefault="00527F84" w:rsidP="00527F84">
            <w:pPr>
              <w:widowControl w:val="0"/>
              <w:spacing w:after="0" w:line="360" w:lineRule="auto"/>
              <w:jc w:val="both"/>
              <w:rPr>
                <w:rFonts w:ascii="Times New Roman" w:hAnsi="Times New Roman"/>
                <w:sz w:val="24"/>
                <w:szCs w:val="24"/>
              </w:rPr>
            </w:pPr>
            <w:r w:rsidRPr="007178DA">
              <w:rPr>
                <w:rFonts w:ascii="Times New Roman" w:hAnsi="Times New Roman"/>
                <w:sz w:val="24"/>
                <w:szCs w:val="24"/>
              </w:rPr>
              <w:t xml:space="preserve">Требования регулирующих органов к </w:t>
            </w:r>
            <w:r w:rsidRPr="007178DA">
              <w:rPr>
                <w:rFonts w:ascii="Times New Roman" w:hAnsi="Times New Roman"/>
                <w:sz w:val="24"/>
                <w:szCs w:val="24"/>
              </w:rPr>
              <w:lastRenderedPageBreak/>
              <w:t>профессиональным участникам рынка ценных бумаг, осуществляющим деятельность по ведению реестра</w:t>
            </w:r>
          </w:p>
        </w:tc>
        <w:tc>
          <w:tcPr>
            <w:tcW w:w="2233" w:type="dxa"/>
            <w:vMerge/>
          </w:tcPr>
          <w:p w14:paraId="4C7151F5"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527F84" w:rsidRPr="007178DA" w14:paraId="59ED4AEB" w14:textId="77777777" w:rsidTr="007178DA">
        <w:tc>
          <w:tcPr>
            <w:tcW w:w="2405" w:type="dxa"/>
            <w:vMerge/>
          </w:tcPr>
          <w:p w14:paraId="72ECC94E"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00F39F24" w14:textId="400A64D0" w:rsidR="00527F84" w:rsidRPr="007178DA" w:rsidRDefault="00527F84" w:rsidP="00527F84">
            <w:pPr>
              <w:widowControl w:val="0"/>
              <w:spacing w:after="0" w:line="360" w:lineRule="auto"/>
              <w:contextualSpacing/>
              <w:rPr>
                <w:rFonts w:ascii="Times New Roman" w:hAnsi="Times New Roman"/>
                <w:sz w:val="24"/>
                <w:szCs w:val="24"/>
              </w:rPr>
            </w:pPr>
            <w:r w:rsidRPr="007178DA">
              <w:rPr>
                <w:rFonts w:ascii="Times New Roman" w:hAnsi="Times New Roman"/>
                <w:sz w:val="24"/>
                <w:szCs w:val="24"/>
              </w:rPr>
              <w:t>Услуги регистратора. Гарантия подписи.</w:t>
            </w:r>
          </w:p>
        </w:tc>
        <w:tc>
          <w:tcPr>
            <w:tcW w:w="2233" w:type="dxa"/>
            <w:vMerge/>
          </w:tcPr>
          <w:p w14:paraId="1D2CC77A"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527F84" w:rsidRPr="007178DA" w14:paraId="1D8D0903" w14:textId="77777777" w:rsidTr="007178DA">
        <w:tc>
          <w:tcPr>
            <w:tcW w:w="2405" w:type="dxa"/>
            <w:vMerge/>
          </w:tcPr>
          <w:p w14:paraId="6DB92EAB"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7440447D" w14:textId="340638AC" w:rsidR="00527F84" w:rsidRPr="007178DA" w:rsidRDefault="00527F84" w:rsidP="00527F84">
            <w:pPr>
              <w:widowControl w:val="0"/>
              <w:spacing w:after="0" w:line="360" w:lineRule="auto"/>
              <w:contextualSpacing/>
              <w:rPr>
                <w:rFonts w:ascii="Times New Roman" w:hAnsi="Times New Roman"/>
                <w:sz w:val="24"/>
                <w:szCs w:val="24"/>
              </w:rPr>
            </w:pPr>
            <w:r w:rsidRPr="007178DA">
              <w:rPr>
                <w:rFonts w:ascii="Times New Roman" w:hAnsi="Times New Roman"/>
                <w:sz w:val="24"/>
                <w:szCs w:val="24"/>
              </w:rPr>
              <w:t>Особенности деятельности специализированного регистратора по учету прав на инвестиционные паи.</w:t>
            </w:r>
          </w:p>
        </w:tc>
        <w:tc>
          <w:tcPr>
            <w:tcW w:w="2233" w:type="dxa"/>
            <w:vMerge/>
          </w:tcPr>
          <w:p w14:paraId="60905EAD"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527F84" w:rsidRPr="007178DA" w14:paraId="4519424B" w14:textId="77777777" w:rsidTr="007178DA">
        <w:tc>
          <w:tcPr>
            <w:tcW w:w="2405" w:type="dxa"/>
            <w:vMerge/>
          </w:tcPr>
          <w:p w14:paraId="68B69C45"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4095F615" w14:textId="118CD24A" w:rsidR="00527F84" w:rsidRPr="007178DA" w:rsidRDefault="00527F84" w:rsidP="00527F84">
            <w:pPr>
              <w:widowControl w:val="0"/>
              <w:spacing w:after="0" w:line="360" w:lineRule="auto"/>
              <w:contextualSpacing/>
              <w:rPr>
                <w:rFonts w:ascii="Times New Roman" w:hAnsi="Times New Roman"/>
                <w:sz w:val="24"/>
                <w:szCs w:val="24"/>
              </w:rPr>
            </w:pPr>
            <w:r w:rsidRPr="007178DA">
              <w:rPr>
                <w:rFonts w:ascii="Times New Roman" w:hAnsi="Times New Roman"/>
                <w:sz w:val="24"/>
                <w:szCs w:val="24"/>
              </w:rPr>
              <w:t>Контроль осуществления деятельности по ведению реестра.</w:t>
            </w:r>
          </w:p>
        </w:tc>
        <w:tc>
          <w:tcPr>
            <w:tcW w:w="2233" w:type="dxa"/>
            <w:vMerge/>
          </w:tcPr>
          <w:p w14:paraId="540E5680"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527F84" w:rsidRPr="007178DA" w14:paraId="3FFAC09C" w14:textId="77777777" w:rsidTr="007178DA">
        <w:tc>
          <w:tcPr>
            <w:tcW w:w="2405" w:type="dxa"/>
            <w:vMerge/>
          </w:tcPr>
          <w:p w14:paraId="7F5FF62B"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1F73BB38" w14:textId="11C393FA" w:rsidR="00527F84" w:rsidRPr="007178DA" w:rsidRDefault="00527F84" w:rsidP="00527F84">
            <w:pPr>
              <w:widowControl w:val="0"/>
              <w:spacing w:after="0" w:line="360" w:lineRule="auto"/>
              <w:contextualSpacing/>
              <w:rPr>
                <w:rFonts w:ascii="Times New Roman" w:hAnsi="Times New Roman"/>
                <w:sz w:val="24"/>
                <w:szCs w:val="24"/>
              </w:rPr>
            </w:pPr>
            <w:r w:rsidRPr="007178DA">
              <w:rPr>
                <w:rFonts w:ascii="Times New Roman" w:hAnsi="Times New Roman"/>
                <w:sz w:val="24"/>
                <w:szCs w:val="24"/>
              </w:rPr>
              <w:t>Понятие и функции трансфер-агента.</w:t>
            </w:r>
          </w:p>
        </w:tc>
        <w:tc>
          <w:tcPr>
            <w:tcW w:w="2233" w:type="dxa"/>
            <w:vMerge/>
          </w:tcPr>
          <w:p w14:paraId="35E226E4"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527F84" w:rsidRPr="007178DA" w14:paraId="4199EB10" w14:textId="77777777" w:rsidTr="007178DA">
        <w:tc>
          <w:tcPr>
            <w:tcW w:w="2405" w:type="dxa"/>
            <w:vMerge/>
          </w:tcPr>
          <w:p w14:paraId="6BBCD208"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45D26A60" w14:textId="7596B4C1"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hAnsi="Times New Roman"/>
                <w:sz w:val="24"/>
                <w:szCs w:val="24"/>
              </w:rPr>
              <w:t xml:space="preserve">Создание </w:t>
            </w:r>
            <w:proofErr w:type="spellStart"/>
            <w:r w:rsidRPr="007178DA">
              <w:rPr>
                <w:rFonts w:ascii="Times New Roman" w:hAnsi="Times New Roman"/>
                <w:sz w:val="24"/>
                <w:szCs w:val="24"/>
              </w:rPr>
              <w:t>мегарегистратора</w:t>
            </w:r>
            <w:proofErr w:type="spellEnd"/>
            <w:r w:rsidRPr="007178DA">
              <w:rPr>
                <w:rFonts w:ascii="Times New Roman" w:hAnsi="Times New Roman"/>
                <w:sz w:val="24"/>
                <w:szCs w:val="24"/>
              </w:rPr>
              <w:t>.</w:t>
            </w:r>
          </w:p>
        </w:tc>
        <w:tc>
          <w:tcPr>
            <w:tcW w:w="2233" w:type="dxa"/>
            <w:vMerge/>
          </w:tcPr>
          <w:p w14:paraId="3447CD40"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527F84" w:rsidRPr="007178DA" w14:paraId="3E3E74BB" w14:textId="77777777" w:rsidTr="007178DA">
        <w:tc>
          <w:tcPr>
            <w:tcW w:w="2405" w:type="dxa"/>
            <w:vMerge/>
          </w:tcPr>
          <w:p w14:paraId="11BBFAF7"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16C27013" w14:textId="71FB5A46"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highlight w:val="yellow"/>
                <w:lang w:eastAsia="ru-RU"/>
              </w:rPr>
            </w:pPr>
            <w:r w:rsidRPr="007178DA">
              <w:rPr>
                <w:rFonts w:ascii="Times New Roman" w:eastAsia="Times New Roman" w:hAnsi="Times New Roman"/>
                <w:sz w:val="24"/>
                <w:szCs w:val="24"/>
                <w:lang w:eastAsia="ru-RU"/>
              </w:rPr>
              <w:t>Рекомендуемые источники: раздел 8.1</w:t>
            </w:r>
            <w:r w:rsidR="00D20430" w:rsidRPr="007178DA">
              <w:rPr>
                <w:rFonts w:ascii="Times New Roman" w:eastAsia="Times New Roman" w:hAnsi="Times New Roman"/>
                <w:sz w:val="24"/>
                <w:szCs w:val="24"/>
                <w:lang w:eastAsia="ru-RU"/>
              </w:rPr>
              <w:t xml:space="preserve"> – </w:t>
            </w:r>
            <w:r w:rsidRPr="007178DA">
              <w:rPr>
                <w:rFonts w:ascii="Times New Roman" w:eastAsia="Times New Roman" w:hAnsi="Times New Roman"/>
                <w:sz w:val="24"/>
                <w:szCs w:val="24"/>
                <w:lang w:eastAsia="ru-RU"/>
              </w:rPr>
              <w:t>1,</w:t>
            </w:r>
            <w:r w:rsidR="00D20430" w:rsidRPr="007178DA">
              <w:rPr>
                <w:rFonts w:ascii="Times New Roman" w:eastAsia="Times New Roman" w:hAnsi="Times New Roman"/>
                <w:sz w:val="24"/>
                <w:szCs w:val="24"/>
                <w:lang w:eastAsia="ru-RU"/>
              </w:rPr>
              <w:t xml:space="preserve"> </w:t>
            </w:r>
            <w:r w:rsidRPr="007178DA">
              <w:rPr>
                <w:rFonts w:ascii="Times New Roman" w:eastAsia="Times New Roman" w:hAnsi="Times New Roman"/>
                <w:sz w:val="24"/>
                <w:szCs w:val="24"/>
                <w:lang w:eastAsia="ru-RU"/>
              </w:rPr>
              <w:t>2,</w:t>
            </w:r>
            <w:r w:rsidR="00D20430" w:rsidRPr="007178DA">
              <w:rPr>
                <w:rFonts w:ascii="Times New Roman" w:eastAsia="Times New Roman" w:hAnsi="Times New Roman"/>
                <w:sz w:val="24"/>
                <w:szCs w:val="24"/>
                <w:lang w:eastAsia="ru-RU"/>
              </w:rPr>
              <w:t xml:space="preserve"> 3, 4</w:t>
            </w:r>
            <w:r w:rsidRPr="007178DA">
              <w:rPr>
                <w:rFonts w:ascii="Times New Roman" w:eastAsia="Times New Roman" w:hAnsi="Times New Roman"/>
                <w:sz w:val="24"/>
                <w:szCs w:val="24"/>
                <w:lang w:eastAsia="ru-RU"/>
              </w:rPr>
              <w:t xml:space="preserve">; </w:t>
            </w:r>
            <w:r w:rsidR="009E0028" w:rsidRPr="007178DA">
              <w:rPr>
                <w:rFonts w:ascii="Times New Roman" w:eastAsia="Times New Roman" w:hAnsi="Times New Roman"/>
                <w:sz w:val="24"/>
                <w:szCs w:val="24"/>
                <w:lang w:eastAsia="ru-RU"/>
              </w:rPr>
              <w:t>раздел 8.2 – 1, 2; раздел 8.3 – 1, 2;</w:t>
            </w:r>
            <w:r w:rsidR="00F5267B" w:rsidRPr="007178DA">
              <w:rPr>
                <w:rFonts w:ascii="Times New Roman" w:eastAsia="Times New Roman" w:hAnsi="Times New Roman"/>
                <w:sz w:val="24"/>
                <w:szCs w:val="24"/>
                <w:lang w:eastAsia="ru-RU"/>
              </w:rPr>
              <w:t xml:space="preserve"> </w:t>
            </w:r>
            <w:r w:rsidR="004E1942" w:rsidRPr="007178DA">
              <w:rPr>
                <w:rFonts w:ascii="Times New Roman" w:eastAsia="Times New Roman" w:hAnsi="Times New Roman"/>
                <w:sz w:val="24"/>
                <w:szCs w:val="24"/>
                <w:lang w:eastAsia="ru-RU"/>
              </w:rPr>
              <w:t>раздел 9 – 1, 2, 3, 4, 5, 6, 7, 8, 9, 10.</w:t>
            </w:r>
          </w:p>
        </w:tc>
        <w:tc>
          <w:tcPr>
            <w:tcW w:w="2233" w:type="dxa"/>
            <w:vMerge/>
          </w:tcPr>
          <w:p w14:paraId="3C525973" w14:textId="77777777" w:rsidR="00527F84" w:rsidRPr="007178DA" w:rsidRDefault="00527F84" w:rsidP="00527F8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0A1B79" w:rsidRPr="007178DA" w14:paraId="5204A8EC" w14:textId="77777777" w:rsidTr="007178DA">
        <w:tc>
          <w:tcPr>
            <w:tcW w:w="2405" w:type="dxa"/>
            <w:vMerge w:val="restart"/>
          </w:tcPr>
          <w:p w14:paraId="43D04767" w14:textId="2CA7C59D" w:rsidR="000A1B79" w:rsidRPr="007178DA" w:rsidRDefault="000A1B79" w:rsidP="000A1B79">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Тема 5. Порядок проведения операций в реестре владельцев именных ценных бумаг</w:t>
            </w:r>
          </w:p>
        </w:tc>
        <w:tc>
          <w:tcPr>
            <w:tcW w:w="5427" w:type="dxa"/>
          </w:tcPr>
          <w:p w14:paraId="28500666" w14:textId="6B85662A" w:rsidR="000A1B79" w:rsidRPr="007178DA" w:rsidRDefault="00EB1C95" w:rsidP="00B47D65">
            <w:pPr>
              <w:widowControl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 xml:space="preserve">Понятие и виды зарегистрированного в системе ведения реестра лица.  </w:t>
            </w:r>
          </w:p>
        </w:tc>
        <w:tc>
          <w:tcPr>
            <w:tcW w:w="2233" w:type="dxa"/>
            <w:vMerge w:val="restart"/>
          </w:tcPr>
          <w:p w14:paraId="0BEFA2C9" w14:textId="77777777" w:rsidR="000A1B79" w:rsidRPr="007178DA" w:rsidRDefault="000A1B79" w:rsidP="000A1B79">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 xml:space="preserve">Устные ответы, Доклады, </w:t>
            </w:r>
          </w:p>
          <w:p w14:paraId="21123193" w14:textId="0344A8D4" w:rsidR="000A1B79" w:rsidRPr="007178DA" w:rsidRDefault="000A1B79" w:rsidP="000A1B79">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Дискуссия, Решение тестов.</w:t>
            </w:r>
          </w:p>
        </w:tc>
      </w:tr>
      <w:tr w:rsidR="000A1B79" w:rsidRPr="007178DA" w14:paraId="5865C61D" w14:textId="77777777" w:rsidTr="007178DA">
        <w:tc>
          <w:tcPr>
            <w:tcW w:w="2405" w:type="dxa"/>
            <w:vMerge/>
          </w:tcPr>
          <w:p w14:paraId="17D13B61" w14:textId="77777777" w:rsidR="000A1B79" w:rsidRPr="007178DA" w:rsidRDefault="000A1B79" w:rsidP="000A1B7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50DFC351" w14:textId="75D06ADE" w:rsidR="000A1B79" w:rsidRPr="007178DA" w:rsidRDefault="00B47D65" w:rsidP="00B47D65">
            <w:pPr>
              <w:widowControl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Понятие лицевого счета; типы лицевых счетов.</w:t>
            </w:r>
          </w:p>
        </w:tc>
        <w:tc>
          <w:tcPr>
            <w:tcW w:w="2233" w:type="dxa"/>
            <w:vMerge/>
          </w:tcPr>
          <w:p w14:paraId="3354D46A" w14:textId="77777777" w:rsidR="000A1B79" w:rsidRPr="007178DA" w:rsidRDefault="000A1B79" w:rsidP="000A1B7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0A1B79" w:rsidRPr="007178DA" w14:paraId="49CAEDC5" w14:textId="77777777" w:rsidTr="007178DA">
        <w:tc>
          <w:tcPr>
            <w:tcW w:w="2405" w:type="dxa"/>
            <w:vMerge/>
          </w:tcPr>
          <w:p w14:paraId="536E3E0B" w14:textId="77777777" w:rsidR="000A1B79" w:rsidRPr="007178DA" w:rsidRDefault="000A1B79" w:rsidP="000A1B7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474F2155" w14:textId="790E4389" w:rsidR="000A1B79" w:rsidRPr="007178DA" w:rsidRDefault="00B47D65" w:rsidP="00B47D65">
            <w:pPr>
              <w:widowControl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Виды операций в реестре.</w:t>
            </w:r>
          </w:p>
        </w:tc>
        <w:tc>
          <w:tcPr>
            <w:tcW w:w="2233" w:type="dxa"/>
            <w:vMerge/>
          </w:tcPr>
          <w:p w14:paraId="41BEA4F4" w14:textId="77777777" w:rsidR="000A1B79" w:rsidRPr="007178DA" w:rsidRDefault="000A1B79" w:rsidP="000A1B7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0A1B79" w:rsidRPr="007178DA" w14:paraId="5A35F2D4" w14:textId="77777777" w:rsidTr="007178DA">
        <w:tc>
          <w:tcPr>
            <w:tcW w:w="2405" w:type="dxa"/>
            <w:vMerge/>
          </w:tcPr>
          <w:p w14:paraId="09108333" w14:textId="77777777" w:rsidR="000A1B79" w:rsidRPr="007178DA" w:rsidRDefault="000A1B79" w:rsidP="000A1B7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5985ECD4" w14:textId="3341E292" w:rsidR="000A1B79" w:rsidRPr="007178DA" w:rsidRDefault="00B47D65" w:rsidP="000A1B79">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Обязанности зарегистрированных лиц по предоставлению информации регистратору.</w:t>
            </w:r>
          </w:p>
        </w:tc>
        <w:tc>
          <w:tcPr>
            <w:tcW w:w="2233" w:type="dxa"/>
            <w:vMerge/>
          </w:tcPr>
          <w:p w14:paraId="01DB6ECA" w14:textId="77777777" w:rsidR="000A1B79" w:rsidRPr="007178DA" w:rsidRDefault="000A1B79" w:rsidP="000A1B7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0A1B79" w:rsidRPr="007178DA" w14:paraId="00D2DBA4" w14:textId="77777777" w:rsidTr="007178DA">
        <w:tc>
          <w:tcPr>
            <w:tcW w:w="2405" w:type="dxa"/>
            <w:vMerge/>
          </w:tcPr>
          <w:p w14:paraId="23EBAEF8" w14:textId="77777777" w:rsidR="000A1B79" w:rsidRPr="007178DA" w:rsidRDefault="000A1B79" w:rsidP="000A1B7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23A42A33" w14:textId="04AAC218" w:rsidR="000A1B79" w:rsidRPr="007178DA" w:rsidRDefault="009E6A66" w:rsidP="000A1B79">
            <w:pPr>
              <w:widowControl w:val="0"/>
              <w:autoSpaceDE w:val="0"/>
              <w:autoSpaceDN w:val="0"/>
              <w:adjustRightInd w:val="0"/>
              <w:spacing w:after="0" w:line="360" w:lineRule="auto"/>
              <w:jc w:val="both"/>
              <w:rPr>
                <w:rFonts w:ascii="Times New Roman" w:eastAsia="Times New Roman" w:hAnsi="Times New Roman"/>
                <w:sz w:val="24"/>
                <w:szCs w:val="24"/>
                <w:highlight w:val="yellow"/>
                <w:lang w:eastAsia="ru-RU"/>
              </w:rPr>
            </w:pPr>
            <w:r w:rsidRPr="007178DA">
              <w:rPr>
                <w:rFonts w:ascii="Times New Roman" w:eastAsia="Times New Roman" w:hAnsi="Times New Roman"/>
                <w:sz w:val="24"/>
                <w:szCs w:val="24"/>
                <w:lang w:eastAsia="ru-RU"/>
              </w:rPr>
              <w:t xml:space="preserve">Рекомендуемые источники: раздел 8.1 – 1, 2, 3, 4; </w:t>
            </w:r>
            <w:r w:rsidR="009E0028" w:rsidRPr="007178DA">
              <w:rPr>
                <w:rFonts w:ascii="Times New Roman" w:eastAsia="Times New Roman" w:hAnsi="Times New Roman"/>
                <w:sz w:val="24"/>
                <w:szCs w:val="24"/>
                <w:lang w:eastAsia="ru-RU"/>
              </w:rPr>
              <w:t xml:space="preserve">раздел 8.2 – 1, 2; раздел 8.3 – 1, 2; </w:t>
            </w:r>
            <w:r w:rsidR="004E1942" w:rsidRPr="007178DA">
              <w:rPr>
                <w:rFonts w:ascii="Times New Roman" w:eastAsia="Times New Roman" w:hAnsi="Times New Roman"/>
                <w:sz w:val="24"/>
                <w:szCs w:val="24"/>
                <w:lang w:eastAsia="ru-RU"/>
              </w:rPr>
              <w:t>раздел 9 – 1, 2, 3, 4, 5, 6, 7, 8, 9, 10.</w:t>
            </w:r>
          </w:p>
        </w:tc>
        <w:tc>
          <w:tcPr>
            <w:tcW w:w="2233" w:type="dxa"/>
            <w:vMerge/>
          </w:tcPr>
          <w:p w14:paraId="6BF3BE27" w14:textId="77777777" w:rsidR="000A1B79" w:rsidRPr="007178DA" w:rsidRDefault="000A1B79" w:rsidP="000A1B79">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6E57F5" w:rsidRPr="007178DA" w14:paraId="389276A0" w14:textId="77777777" w:rsidTr="007178DA">
        <w:tc>
          <w:tcPr>
            <w:tcW w:w="2405" w:type="dxa"/>
            <w:vMerge w:val="restart"/>
          </w:tcPr>
          <w:p w14:paraId="585E17B0" w14:textId="7A2CEDE8"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Тема 6. Риски в деятельности институтов учетной системы; организация систем управления рисками.</w:t>
            </w:r>
          </w:p>
        </w:tc>
        <w:tc>
          <w:tcPr>
            <w:tcW w:w="5427" w:type="dxa"/>
          </w:tcPr>
          <w:p w14:paraId="2CBFA0C4" w14:textId="266418E4" w:rsidR="006E57F5" w:rsidRPr="007178DA" w:rsidRDefault="006E57F5" w:rsidP="006E57F5">
            <w:pPr>
              <w:widowControl w:val="0"/>
              <w:spacing w:after="0" w:line="360" w:lineRule="auto"/>
              <w:jc w:val="both"/>
              <w:rPr>
                <w:rFonts w:ascii="Times New Roman" w:hAnsi="Times New Roman"/>
                <w:sz w:val="24"/>
                <w:szCs w:val="24"/>
              </w:rPr>
            </w:pPr>
            <w:r w:rsidRPr="007178DA">
              <w:rPr>
                <w:rFonts w:ascii="Times New Roman" w:hAnsi="Times New Roman"/>
                <w:sz w:val="24"/>
                <w:szCs w:val="24"/>
              </w:rPr>
              <w:t>Риски в деятельности депозитария и регистратора.</w:t>
            </w:r>
          </w:p>
        </w:tc>
        <w:tc>
          <w:tcPr>
            <w:tcW w:w="2233" w:type="dxa"/>
            <w:vMerge w:val="restart"/>
          </w:tcPr>
          <w:p w14:paraId="59379C3F"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 xml:space="preserve">Устные ответы, Доклады, </w:t>
            </w:r>
          </w:p>
          <w:p w14:paraId="4E875346" w14:textId="4572013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Дискуссия, Решение тестов.</w:t>
            </w:r>
          </w:p>
        </w:tc>
      </w:tr>
      <w:tr w:rsidR="006E57F5" w:rsidRPr="007178DA" w14:paraId="32438D50" w14:textId="77777777" w:rsidTr="007178DA">
        <w:tc>
          <w:tcPr>
            <w:tcW w:w="2405" w:type="dxa"/>
            <w:vMerge/>
          </w:tcPr>
          <w:p w14:paraId="1B7293EB"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15A16BDA" w14:textId="4A54CEB2" w:rsidR="006E57F5" w:rsidRPr="007178DA" w:rsidRDefault="006E57F5" w:rsidP="006E57F5">
            <w:pPr>
              <w:widowControl w:val="0"/>
              <w:spacing w:after="0" w:line="360" w:lineRule="auto"/>
              <w:jc w:val="both"/>
              <w:rPr>
                <w:rFonts w:ascii="Times New Roman" w:hAnsi="Times New Roman"/>
                <w:sz w:val="24"/>
                <w:szCs w:val="24"/>
              </w:rPr>
            </w:pPr>
            <w:r w:rsidRPr="007178DA">
              <w:rPr>
                <w:rFonts w:ascii="Times New Roman" w:hAnsi="Times New Roman"/>
                <w:sz w:val="24"/>
                <w:szCs w:val="24"/>
              </w:rPr>
              <w:t xml:space="preserve">Понятие и разновидности операционных рисков. </w:t>
            </w:r>
          </w:p>
        </w:tc>
        <w:tc>
          <w:tcPr>
            <w:tcW w:w="2233" w:type="dxa"/>
            <w:vMerge/>
          </w:tcPr>
          <w:p w14:paraId="6CB336A0"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6E57F5" w:rsidRPr="007178DA" w14:paraId="1D9E0727" w14:textId="77777777" w:rsidTr="007178DA">
        <w:tc>
          <w:tcPr>
            <w:tcW w:w="2405" w:type="dxa"/>
            <w:vMerge/>
          </w:tcPr>
          <w:p w14:paraId="67668467"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62F25E86" w14:textId="11FBEF54" w:rsidR="006E57F5" w:rsidRPr="007178DA" w:rsidRDefault="006E57F5" w:rsidP="006E57F5">
            <w:pPr>
              <w:widowControl w:val="0"/>
              <w:spacing w:after="0" w:line="360" w:lineRule="auto"/>
              <w:jc w:val="both"/>
              <w:rPr>
                <w:rFonts w:ascii="Times New Roman" w:hAnsi="Times New Roman"/>
                <w:sz w:val="24"/>
                <w:szCs w:val="24"/>
              </w:rPr>
            </w:pPr>
            <w:r w:rsidRPr="007178DA">
              <w:rPr>
                <w:rFonts w:ascii="Times New Roman" w:hAnsi="Times New Roman"/>
                <w:sz w:val="24"/>
                <w:szCs w:val="24"/>
              </w:rPr>
              <w:t>Предпосылки возникновения конфликта интересов при совмещении депозитарной деятельности с иными видами профессиональной деятельности на рынке ценных бумаг.</w:t>
            </w:r>
          </w:p>
        </w:tc>
        <w:tc>
          <w:tcPr>
            <w:tcW w:w="2233" w:type="dxa"/>
            <w:vMerge/>
          </w:tcPr>
          <w:p w14:paraId="0721253B"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6E57F5" w:rsidRPr="007178DA" w14:paraId="16F77E7B" w14:textId="77777777" w:rsidTr="007178DA">
        <w:tc>
          <w:tcPr>
            <w:tcW w:w="2405" w:type="dxa"/>
            <w:vMerge/>
          </w:tcPr>
          <w:p w14:paraId="038DE57F"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75A9E651" w14:textId="6DB5C7F4" w:rsidR="006E57F5" w:rsidRPr="007178DA" w:rsidRDefault="006E57F5" w:rsidP="006E57F5">
            <w:pPr>
              <w:widowControl w:val="0"/>
              <w:spacing w:after="0" w:line="360" w:lineRule="auto"/>
              <w:jc w:val="both"/>
              <w:rPr>
                <w:rFonts w:ascii="Times New Roman" w:hAnsi="Times New Roman"/>
                <w:sz w:val="24"/>
                <w:szCs w:val="24"/>
              </w:rPr>
            </w:pPr>
            <w:r w:rsidRPr="007178DA">
              <w:rPr>
                <w:rFonts w:ascii="Times New Roman" w:hAnsi="Times New Roman"/>
                <w:sz w:val="24"/>
                <w:szCs w:val="24"/>
              </w:rPr>
              <w:t xml:space="preserve">Методы управления рисками учетных институтов. </w:t>
            </w:r>
          </w:p>
        </w:tc>
        <w:tc>
          <w:tcPr>
            <w:tcW w:w="2233" w:type="dxa"/>
            <w:vMerge/>
          </w:tcPr>
          <w:p w14:paraId="11F59F93"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6E57F5" w:rsidRPr="007178DA" w14:paraId="73696DD2" w14:textId="77777777" w:rsidTr="007178DA">
        <w:tc>
          <w:tcPr>
            <w:tcW w:w="2405" w:type="dxa"/>
            <w:vMerge/>
          </w:tcPr>
          <w:p w14:paraId="5FA4B5C7"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4CDE7320" w14:textId="0F5F8C83" w:rsidR="006E57F5" w:rsidRPr="007178DA" w:rsidRDefault="006E57F5" w:rsidP="006E57F5">
            <w:pPr>
              <w:widowControl w:val="0"/>
              <w:tabs>
                <w:tab w:val="left" w:pos="1134"/>
              </w:tabs>
              <w:spacing w:after="0" w:line="360" w:lineRule="auto"/>
              <w:contextualSpacing/>
              <w:jc w:val="both"/>
              <w:rPr>
                <w:rFonts w:ascii="Times New Roman" w:hAnsi="Times New Roman"/>
                <w:sz w:val="24"/>
                <w:szCs w:val="24"/>
              </w:rPr>
            </w:pPr>
            <w:r w:rsidRPr="007178DA">
              <w:rPr>
                <w:rFonts w:ascii="Times New Roman" w:hAnsi="Times New Roman"/>
                <w:sz w:val="24"/>
                <w:szCs w:val="24"/>
              </w:rPr>
              <w:t xml:space="preserve">Управление рисками в расчетных депозитариях. </w:t>
            </w:r>
          </w:p>
        </w:tc>
        <w:tc>
          <w:tcPr>
            <w:tcW w:w="2233" w:type="dxa"/>
            <w:vMerge/>
          </w:tcPr>
          <w:p w14:paraId="0CF378AE"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6E57F5" w:rsidRPr="007178DA" w14:paraId="28663E67" w14:textId="77777777" w:rsidTr="007178DA">
        <w:tc>
          <w:tcPr>
            <w:tcW w:w="2405" w:type="dxa"/>
            <w:vMerge/>
          </w:tcPr>
          <w:p w14:paraId="52AC3D06"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34ADF442" w14:textId="4EB513FC" w:rsidR="006E57F5" w:rsidRPr="007178DA" w:rsidRDefault="006E57F5" w:rsidP="006E57F5">
            <w:pPr>
              <w:widowControl w:val="0"/>
              <w:tabs>
                <w:tab w:val="left" w:pos="1134"/>
              </w:tabs>
              <w:spacing w:after="0" w:line="360" w:lineRule="auto"/>
              <w:jc w:val="both"/>
              <w:rPr>
                <w:rFonts w:ascii="Times New Roman" w:hAnsi="Times New Roman"/>
                <w:sz w:val="24"/>
                <w:szCs w:val="24"/>
              </w:rPr>
            </w:pPr>
            <w:r w:rsidRPr="007178DA">
              <w:rPr>
                <w:rFonts w:ascii="Times New Roman" w:hAnsi="Times New Roman"/>
                <w:sz w:val="24"/>
                <w:szCs w:val="24"/>
              </w:rPr>
              <w:t xml:space="preserve">Направления деятельности саморегулируемых организаций в целях снижения рисков учетных институтов (по материалам ПАРТАД). </w:t>
            </w:r>
          </w:p>
        </w:tc>
        <w:tc>
          <w:tcPr>
            <w:tcW w:w="2233" w:type="dxa"/>
            <w:vMerge/>
          </w:tcPr>
          <w:p w14:paraId="10806318"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6E57F5" w:rsidRPr="007178DA" w14:paraId="0D537BFA" w14:textId="77777777" w:rsidTr="007178DA">
        <w:tc>
          <w:tcPr>
            <w:tcW w:w="2405" w:type="dxa"/>
            <w:vMerge/>
          </w:tcPr>
          <w:p w14:paraId="1608CE1B" w14:textId="444DDD3B"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6AD7956F" w14:textId="0D78928F" w:rsidR="006E57F5" w:rsidRPr="007178DA" w:rsidRDefault="006E57F5" w:rsidP="006E57F5">
            <w:pPr>
              <w:widowControl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Страхование регистраторов/депозитариев как мера защиты их ответственностью по возмещению убытков.</w:t>
            </w:r>
          </w:p>
        </w:tc>
        <w:tc>
          <w:tcPr>
            <w:tcW w:w="2233" w:type="dxa"/>
            <w:vMerge/>
          </w:tcPr>
          <w:p w14:paraId="6B8CA2EE"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6E57F5" w:rsidRPr="007178DA" w14:paraId="788EBCE2" w14:textId="77777777" w:rsidTr="007178DA">
        <w:tc>
          <w:tcPr>
            <w:tcW w:w="2405" w:type="dxa"/>
            <w:vMerge/>
          </w:tcPr>
          <w:p w14:paraId="56C7CE81"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4A4A1CE7" w14:textId="659B2DF8" w:rsidR="006E57F5" w:rsidRPr="007178DA" w:rsidRDefault="006E57F5" w:rsidP="006E57F5">
            <w:pPr>
              <w:widowControl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Виды страховых программ для финансовых институтов на рынке ценных бумаг.</w:t>
            </w:r>
          </w:p>
        </w:tc>
        <w:tc>
          <w:tcPr>
            <w:tcW w:w="2233" w:type="dxa"/>
            <w:vMerge/>
          </w:tcPr>
          <w:p w14:paraId="1843B54B"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6E57F5" w:rsidRPr="007178DA" w14:paraId="0C43B5B8" w14:textId="77777777" w:rsidTr="007178DA">
        <w:tc>
          <w:tcPr>
            <w:tcW w:w="2405" w:type="dxa"/>
            <w:vMerge/>
          </w:tcPr>
          <w:p w14:paraId="53CEEA7D"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44068F4F" w14:textId="29F9DEED" w:rsidR="006E57F5" w:rsidRPr="007178DA" w:rsidRDefault="009E6A66" w:rsidP="006E57F5">
            <w:pPr>
              <w:widowControl w:val="0"/>
              <w:autoSpaceDE w:val="0"/>
              <w:autoSpaceDN w:val="0"/>
              <w:adjustRightInd w:val="0"/>
              <w:spacing w:after="0" w:line="360" w:lineRule="auto"/>
              <w:jc w:val="both"/>
              <w:rPr>
                <w:rFonts w:ascii="Times New Roman" w:eastAsia="Times New Roman" w:hAnsi="Times New Roman"/>
                <w:sz w:val="24"/>
                <w:szCs w:val="24"/>
                <w:highlight w:val="yellow"/>
                <w:lang w:eastAsia="ru-RU"/>
              </w:rPr>
            </w:pPr>
            <w:r w:rsidRPr="007178DA">
              <w:rPr>
                <w:rFonts w:ascii="Times New Roman" w:eastAsia="Times New Roman" w:hAnsi="Times New Roman"/>
                <w:sz w:val="24"/>
                <w:szCs w:val="24"/>
                <w:lang w:eastAsia="ru-RU"/>
              </w:rPr>
              <w:t xml:space="preserve">Рекомендуемые источники: раздел 8.1 – 1, 2, 3, 4; </w:t>
            </w:r>
            <w:r w:rsidR="009E0028" w:rsidRPr="007178DA">
              <w:rPr>
                <w:rFonts w:ascii="Times New Roman" w:eastAsia="Times New Roman" w:hAnsi="Times New Roman"/>
                <w:sz w:val="24"/>
                <w:szCs w:val="24"/>
                <w:lang w:eastAsia="ru-RU"/>
              </w:rPr>
              <w:t xml:space="preserve">раздел 8.2 – 1, 2; раздел 8.3 – 1, 2; </w:t>
            </w:r>
            <w:r w:rsidR="004E1942" w:rsidRPr="007178DA">
              <w:rPr>
                <w:rFonts w:ascii="Times New Roman" w:eastAsia="Times New Roman" w:hAnsi="Times New Roman"/>
                <w:sz w:val="24"/>
                <w:szCs w:val="24"/>
                <w:lang w:eastAsia="ru-RU"/>
              </w:rPr>
              <w:t>раздел 9</w:t>
            </w:r>
            <w:r w:rsidR="00EC6594">
              <w:rPr>
                <w:rFonts w:ascii="Times New Roman" w:eastAsia="Times New Roman" w:hAnsi="Times New Roman"/>
                <w:sz w:val="24"/>
                <w:szCs w:val="24"/>
                <w:lang w:eastAsia="ru-RU"/>
              </w:rPr>
              <w:t xml:space="preserve"> – 1-15</w:t>
            </w:r>
            <w:r w:rsidR="004E1942" w:rsidRPr="007178DA">
              <w:rPr>
                <w:rFonts w:ascii="Times New Roman" w:eastAsia="Times New Roman" w:hAnsi="Times New Roman"/>
                <w:sz w:val="24"/>
                <w:szCs w:val="24"/>
                <w:lang w:eastAsia="ru-RU"/>
              </w:rPr>
              <w:t>.</w:t>
            </w:r>
          </w:p>
        </w:tc>
        <w:tc>
          <w:tcPr>
            <w:tcW w:w="2233" w:type="dxa"/>
            <w:vMerge/>
          </w:tcPr>
          <w:p w14:paraId="4AB491A1" w14:textId="77777777" w:rsidR="006E57F5" w:rsidRPr="007178DA" w:rsidRDefault="006E57F5" w:rsidP="006E57F5">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7B36BE" w:rsidRPr="007178DA" w14:paraId="2292CD21" w14:textId="77777777" w:rsidTr="007178DA">
        <w:tc>
          <w:tcPr>
            <w:tcW w:w="2405" w:type="dxa"/>
            <w:vMerge w:val="restart"/>
          </w:tcPr>
          <w:p w14:paraId="42A21BE1"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bookmarkStart w:id="9" w:name="_Hlk37928632"/>
            <w:r w:rsidRPr="007178DA">
              <w:rPr>
                <w:rFonts w:ascii="Times New Roman" w:eastAsia="Times New Roman" w:hAnsi="Times New Roman"/>
                <w:sz w:val="24"/>
                <w:szCs w:val="24"/>
                <w:lang w:eastAsia="ru-RU"/>
              </w:rPr>
              <w:t>Тема 7. Клиринговая деятельность и расчеты</w:t>
            </w:r>
          </w:p>
        </w:tc>
        <w:tc>
          <w:tcPr>
            <w:tcW w:w="5427" w:type="dxa"/>
          </w:tcPr>
          <w:p w14:paraId="601471CF" w14:textId="77777777" w:rsidR="007B36BE" w:rsidRPr="007178DA" w:rsidRDefault="007B36BE" w:rsidP="000B5844">
            <w:pPr>
              <w:widowControl w:val="0"/>
              <w:tabs>
                <w:tab w:val="left" w:pos="993"/>
              </w:tabs>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Сущность и функции клиринга и расчетов.</w:t>
            </w:r>
          </w:p>
        </w:tc>
        <w:tc>
          <w:tcPr>
            <w:tcW w:w="2233" w:type="dxa"/>
            <w:vMerge w:val="restart"/>
          </w:tcPr>
          <w:p w14:paraId="0B5F01B2"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 xml:space="preserve">Устные ответы, Доклады, </w:t>
            </w:r>
          </w:p>
          <w:p w14:paraId="56D0C7EE"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 xml:space="preserve">Дискуссия, Решение тестов. </w:t>
            </w:r>
          </w:p>
        </w:tc>
      </w:tr>
      <w:tr w:rsidR="007B36BE" w:rsidRPr="007178DA" w14:paraId="737F21DB" w14:textId="77777777" w:rsidTr="007178DA">
        <w:tc>
          <w:tcPr>
            <w:tcW w:w="2405" w:type="dxa"/>
            <w:vMerge/>
          </w:tcPr>
          <w:p w14:paraId="74D43264"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0B9E2A81" w14:textId="77777777" w:rsidR="007B36BE" w:rsidRPr="007178DA" w:rsidRDefault="007B36BE" w:rsidP="000B5844">
            <w:pPr>
              <w:widowControl w:val="0"/>
              <w:tabs>
                <w:tab w:val="left" w:pos="993"/>
              </w:tabs>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Классификация клиринга и расчетов, основные принципы.</w:t>
            </w:r>
          </w:p>
        </w:tc>
        <w:tc>
          <w:tcPr>
            <w:tcW w:w="2233" w:type="dxa"/>
            <w:vMerge/>
          </w:tcPr>
          <w:p w14:paraId="4DD15A39"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7B36BE" w:rsidRPr="007178DA" w14:paraId="1BD05D8D" w14:textId="77777777" w:rsidTr="007178DA">
        <w:tc>
          <w:tcPr>
            <w:tcW w:w="2405" w:type="dxa"/>
            <w:vMerge/>
          </w:tcPr>
          <w:p w14:paraId="6F42D700"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723F125C" w14:textId="77777777" w:rsidR="007B36BE" w:rsidRPr="007178DA" w:rsidRDefault="007B36BE" w:rsidP="000B5844">
            <w:pPr>
              <w:widowControl w:val="0"/>
              <w:tabs>
                <w:tab w:val="left" w:pos="993"/>
              </w:tabs>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Экономические и правовые основы клиринговой деятельности.</w:t>
            </w:r>
          </w:p>
        </w:tc>
        <w:tc>
          <w:tcPr>
            <w:tcW w:w="2233" w:type="dxa"/>
            <w:vMerge/>
          </w:tcPr>
          <w:p w14:paraId="78B03AE5"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7B36BE" w:rsidRPr="007178DA" w14:paraId="42DDC893" w14:textId="77777777" w:rsidTr="007178DA">
        <w:tc>
          <w:tcPr>
            <w:tcW w:w="2405" w:type="dxa"/>
            <w:vMerge/>
          </w:tcPr>
          <w:p w14:paraId="23A1B587"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0DBDC494"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Технологии клиринга и расчетов на рынке ценных бумаг.</w:t>
            </w:r>
          </w:p>
        </w:tc>
        <w:tc>
          <w:tcPr>
            <w:tcW w:w="2233" w:type="dxa"/>
            <w:vMerge/>
          </w:tcPr>
          <w:p w14:paraId="442B0EA6"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7B36BE" w:rsidRPr="007178DA" w14:paraId="67D527A2" w14:textId="77777777" w:rsidTr="007178DA">
        <w:tc>
          <w:tcPr>
            <w:tcW w:w="2405" w:type="dxa"/>
            <w:vMerge/>
          </w:tcPr>
          <w:p w14:paraId="51649A2D"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1B7B83F8" w14:textId="77777777" w:rsidR="007B36BE" w:rsidRPr="007178DA" w:rsidRDefault="007B36BE" w:rsidP="000B5844">
            <w:pPr>
              <w:widowControl w:val="0"/>
              <w:tabs>
                <w:tab w:val="left" w:pos="993"/>
              </w:tabs>
              <w:autoSpaceDE w:val="0"/>
              <w:autoSpaceDN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 xml:space="preserve">Технологии клиринга на рынке фьючерсных контрактов. Особенности расчетно-клирингового процесса на рынке фьючерсных контрактов. </w:t>
            </w:r>
          </w:p>
        </w:tc>
        <w:tc>
          <w:tcPr>
            <w:tcW w:w="2233" w:type="dxa"/>
            <w:vMerge/>
          </w:tcPr>
          <w:p w14:paraId="6C828FD7"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7B36BE" w:rsidRPr="007178DA" w14:paraId="64FE9A55" w14:textId="77777777" w:rsidTr="007178DA">
        <w:tc>
          <w:tcPr>
            <w:tcW w:w="2405" w:type="dxa"/>
            <w:vMerge/>
          </w:tcPr>
          <w:p w14:paraId="775E6DDB"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7CA95BFF" w14:textId="77777777" w:rsidR="007B36BE" w:rsidRPr="007178DA" w:rsidRDefault="007B36BE" w:rsidP="000B5844">
            <w:pPr>
              <w:widowControl w:val="0"/>
              <w:tabs>
                <w:tab w:val="left" w:pos="993"/>
              </w:tabs>
              <w:autoSpaceDE w:val="0"/>
              <w:autoSpaceDN w:val="0"/>
              <w:spacing w:after="0" w:line="360" w:lineRule="auto"/>
              <w:jc w:val="both"/>
              <w:rPr>
                <w:rFonts w:ascii="Times New Roman" w:eastAsia="Times New Roman" w:hAnsi="Times New Roman"/>
                <w:bCs/>
                <w:sz w:val="24"/>
                <w:szCs w:val="24"/>
                <w:lang w:eastAsia="ru-RU"/>
              </w:rPr>
            </w:pPr>
            <w:r w:rsidRPr="007178DA">
              <w:rPr>
                <w:rFonts w:ascii="Times New Roman" w:eastAsia="Times New Roman" w:hAnsi="Times New Roman"/>
                <w:bCs/>
                <w:sz w:val="24"/>
                <w:szCs w:val="24"/>
                <w:lang w:eastAsia="ru-RU"/>
              </w:rPr>
              <w:t>Понятие и функции института центрального контрагента.</w:t>
            </w:r>
          </w:p>
        </w:tc>
        <w:tc>
          <w:tcPr>
            <w:tcW w:w="2233" w:type="dxa"/>
            <w:vMerge/>
          </w:tcPr>
          <w:p w14:paraId="083B4624"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7B36BE" w:rsidRPr="007178DA" w14:paraId="3AE1640B" w14:textId="77777777" w:rsidTr="007178DA">
        <w:tc>
          <w:tcPr>
            <w:tcW w:w="2405" w:type="dxa"/>
            <w:vMerge/>
          </w:tcPr>
          <w:p w14:paraId="1673A51E"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6D923B80" w14:textId="77777777" w:rsidR="007B36BE" w:rsidRPr="007178DA" w:rsidRDefault="007B36BE" w:rsidP="000B5844">
            <w:pPr>
              <w:widowControl w:val="0"/>
              <w:tabs>
                <w:tab w:val="left" w:pos="993"/>
              </w:tabs>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bCs/>
                <w:sz w:val="24"/>
                <w:szCs w:val="24"/>
                <w:lang w:eastAsia="ru-RU"/>
              </w:rPr>
              <w:t>Контроль осуществления клиринговой деятельности.</w:t>
            </w:r>
            <w:r w:rsidRPr="007178DA">
              <w:rPr>
                <w:rFonts w:ascii="Times New Roman" w:eastAsia="Times New Roman" w:hAnsi="Times New Roman"/>
                <w:sz w:val="24"/>
                <w:szCs w:val="24"/>
                <w:lang w:eastAsia="ru-RU"/>
              </w:rPr>
              <w:t xml:space="preserve"> </w:t>
            </w:r>
          </w:p>
        </w:tc>
        <w:tc>
          <w:tcPr>
            <w:tcW w:w="2233" w:type="dxa"/>
            <w:vMerge/>
          </w:tcPr>
          <w:p w14:paraId="1E0181E8"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7B36BE" w:rsidRPr="007178DA" w14:paraId="4CD30E3A" w14:textId="77777777" w:rsidTr="007178DA">
        <w:tc>
          <w:tcPr>
            <w:tcW w:w="2405" w:type="dxa"/>
            <w:vMerge/>
          </w:tcPr>
          <w:p w14:paraId="73C7CDC3"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532DB4E3" w14:textId="006E17E2" w:rsidR="007B36BE" w:rsidRPr="007178DA" w:rsidRDefault="009E6A66" w:rsidP="000B5844">
            <w:pPr>
              <w:widowControl w:val="0"/>
              <w:autoSpaceDE w:val="0"/>
              <w:autoSpaceDN w:val="0"/>
              <w:adjustRightInd w:val="0"/>
              <w:spacing w:after="0" w:line="360" w:lineRule="auto"/>
              <w:jc w:val="both"/>
              <w:rPr>
                <w:rFonts w:ascii="Times New Roman" w:eastAsia="Times New Roman" w:hAnsi="Times New Roman"/>
                <w:sz w:val="24"/>
                <w:szCs w:val="24"/>
                <w:highlight w:val="yellow"/>
                <w:lang w:eastAsia="ru-RU"/>
              </w:rPr>
            </w:pPr>
            <w:r w:rsidRPr="007178DA">
              <w:rPr>
                <w:rFonts w:ascii="Times New Roman" w:eastAsia="Times New Roman" w:hAnsi="Times New Roman"/>
                <w:sz w:val="24"/>
                <w:szCs w:val="24"/>
                <w:lang w:eastAsia="ru-RU"/>
              </w:rPr>
              <w:t xml:space="preserve">Рекомендуемые источники: раздел 8.1 – 1, 2, 4, 5; </w:t>
            </w:r>
            <w:r w:rsidR="009E0028" w:rsidRPr="007178DA">
              <w:rPr>
                <w:rFonts w:ascii="Times New Roman" w:eastAsia="Times New Roman" w:hAnsi="Times New Roman"/>
                <w:sz w:val="24"/>
                <w:szCs w:val="24"/>
                <w:lang w:eastAsia="ru-RU"/>
              </w:rPr>
              <w:t xml:space="preserve">раздел 8.2 – 1, 2; раздел 8.3 – 1, 2; </w:t>
            </w:r>
            <w:r w:rsidR="004E1942" w:rsidRPr="007178DA">
              <w:rPr>
                <w:rFonts w:ascii="Times New Roman" w:eastAsia="Times New Roman" w:hAnsi="Times New Roman"/>
                <w:sz w:val="24"/>
                <w:szCs w:val="24"/>
                <w:lang w:eastAsia="ru-RU"/>
              </w:rPr>
              <w:t>раздел 9 – 1, 2, 3, 4, 5, 6, 7, 8, 9, 10.</w:t>
            </w:r>
          </w:p>
        </w:tc>
        <w:tc>
          <w:tcPr>
            <w:tcW w:w="2233" w:type="dxa"/>
            <w:vMerge/>
          </w:tcPr>
          <w:p w14:paraId="1B815CD5" w14:textId="77777777" w:rsidR="007B36BE" w:rsidRPr="007178DA" w:rsidRDefault="007B36BE" w:rsidP="000B5844">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00692C" w:rsidRPr="007178DA" w14:paraId="3772BA64" w14:textId="77777777" w:rsidTr="007178DA">
        <w:tc>
          <w:tcPr>
            <w:tcW w:w="2405" w:type="dxa"/>
            <w:vMerge w:val="restart"/>
          </w:tcPr>
          <w:p w14:paraId="7D110F9C" w14:textId="764E2C6F" w:rsidR="0000692C" w:rsidRPr="007178DA" w:rsidRDefault="007B36BE" w:rsidP="0000692C">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Тема 8. Международные тенденции развития институтов инфраструктуры финансового рынка.</w:t>
            </w:r>
          </w:p>
        </w:tc>
        <w:tc>
          <w:tcPr>
            <w:tcW w:w="5427" w:type="dxa"/>
          </w:tcPr>
          <w:p w14:paraId="1290C02C" w14:textId="0FFC77F9" w:rsidR="0000692C" w:rsidRPr="007178DA" w:rsidRDefault="007B36BE" w:rsidP="00122DA8">
            <w:pPr>
              <w:pStyle w:val="Iiiaeuiue"/>
              <w:suppressAutoHyphens/>
              <w:spacing w:line="360" w:lineRule="auto"/>
              <w:ind w:firstLine="0"/>
              <w:rPr>
                <w:b w:val="0"/>
                <w:sz w:val="24"/>
                <w:szCs w:val="24"/>
              </w:rPr>
            </w:pPr>
            <w:r w:rsidRPr="007178DA">
              <w:rPr>
                <w:b w:val="0"/>
                <w:sz w:val="24"/>
                <w:szCs w:val="24"/>
              </w:rPr>
              <w:t>Глобальная фондовая архитектура.</w:t>
            </w:r>
          </w:p>
        </w:tc>
        <w:tc>
          <w:tcPr>
            <w:tcW w:w="2233" w:type="dxa"/>
            <w:vMerge w:val="restart"/>
          </w:tcPr>
          <w:p w14:paraId="69297401" w14:textId="77777777" w:rsidR="0000692C" w:rsidRPr="007178DA" w:rsidRDefault="0000692C" w:rsidP="0000692C">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 xml:space="preserve">Устные ответы, Доклады, </w:t>
            </w:r>
          </w:p>
          <w:p w14:paraId="6A3CBEDB" w14:textId="54392460" w:rsidR="0000692C" w:rsidRPr="007178DA" w:rsidRDefault="0000692C" w:rsidP="0000692C">
            <w:pPr>
              <w:widowControl w:val="0"/>
              <w:autoSpaceDE w:val="0"/>
              <w:autoSpaceDN w:val="0"/>
              <w:adjustRightInd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Дискуссия, Решение тестов.</w:t>
            </w:r>
            <w:r w:rsidR="007B36BE" w:rsidRPr="007178DA">
              <w:rPr>
                <w:rFonts w:ascii="Times New Roman" w:eastAsia="Times New Roman" w:hAnsi="Times New Roman"/>
                <w:sz w:val="24"/>
                <w:szCs w:val="24"/>
                <w:lang w:eastAsia="ru-RU"/>
              </w:rPr>
              <w:t xml:space="preserve"> </w:t>
            </w:r>
          </w:p>
        </w:tc>
      </w:tr>
      <w:tr w:rsidR="0000692C" w:rsidRPr="007178DA" w14:paraId="157C2141" w14:textId="77777777" w:rsidTr="007178DA">
        <w:tc>
          <w:tcPr>
            <w:tcW w:w="2405" w:type="dxa"/>
            <w:vMerge/>
          </w:tcPr>
          <w:p w14:paraId="47655835" w14:textId="77777777" w:rsidR="0000692C" w:rsidRPr="007178DA" w:rsidRDefault="0000692C" w:rsidP="0000692C">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15F5C6D8" w14:textId="0B0B5500" w:rsidR="0000692C" w:rsidRPr="007178DA" w:rsidRDefault="00122DA8" w:rsidP="00122DA8">
            <w:pPr>
              <w:pStyle w:val="Iiiaeuiue"/>
              <w:suppressAutoHyphens/>
              <w:spacing w:line="360" w:lineRule="auto"/>
              <w:ind w:firstLine="0"/>
              <w:rPr>
                <w:sz w:val="24"/>
                <w:szCs w:val="24"/>
              </w:rPr>
            </w:pPr>
            <w:r w:rsidRPr="007178DA">
              <w:rPr>
                <w:b w:val="0"/>
                <w:sz w:val="24"/>
                <w:szCs w:val="24"/>
              </w:rPr>
              <w:t>Международные тенденции развития депозитарной деятельности.</w:t>
            </w:r>
          </w:p>
        </w:tc>
        <w:tc>
          <w:tcPr>
            <w:tcW w:w="2233" w:type="dxa"/>
            <w:vMerge/>
          </w:tcPr>
          <w:p w14:paraId="10D9FAED" w14:textId="77777777" w:rsidR="0000692C" w:rsidRPr="007178DA" w:rsidRDefault="0000692C" w:rsidP="0000692C">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00692C" w:rsidRPr="007178DA" w14:paraId="04DC1D51" w14:textId="77777777" w:rsidTr="007178DA">
        <w:tc>
          <w:tcPr>
            <w:tcW w:w="2405" w:type="dxa"/>
            <w:vMerge/>
          </w:tcPr>
          <w:p w14:paraId="56147535" w14:textId="77777777" w:rsidR="0000692C" w:rsidRPr="007178DA" w:rsidRDefault="0000692C" w:rsidP="0000692C">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69E14DBD" w14:textId="63934CB8" w:rsidR="0000692C" w:rsidRPr="007178DA" w:rsidRDefault="00122DA8" w:rsidP="00122DA8">
            <w:pPr>
              <w:pStyle w:val="Iiiaeuiue"/>
              <w:suppressAutoHyphens/>
              <w:spacing w:line="360" w:lineRule="auto"/>
              <w:ind w:firstLine="0"/>
              <w:rPr>
                <w:sz w:val="24"/>
                <w:szCs w:val="24"/>
              </w:rPr>
            </w:pPr>
            <w:r w:rsidRPr="007178DA">
              <w:rPr>
                <w:b w:val="0"/>
                <w:sz w:val="24"/>
                <w:szCs w:val="24"/>
              </w:rPr>
              <w:t>Международные инфраструктурные организации и их роль на рынке ценных бумаг.</w:t>
            </w:r>
          </w:p>
        </w:tc>
        <w:tc>
          <w:tcPr>
            <w:tcW w:w="2233" w:type="dxa"/>
            <w:vMerge/>
          </w:tcPr>
          <w:p w14:paraId="0370438D" w14:textId="77777777" w:rsidR="0000692C" w:rsidRPr="007178DA" w:rsidRDefault="0000692C" w:rsidP="0000692C">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00692C" w:rsidRPr="007178DA" w14:paraId="4CE779FD" w14:textId="77777777" w:rsidTr="007178DA">
        <w:tc>
          <w:tcPr>
            <w:tcW w:w="2405" w:type="dxa"/>
            <w:vMerge/>
          </w:tcPr>
          <w:p w14:paraId="0B5D5C89" w14:textId="77777777" w:rsidR="0000692C" w:rsidRPr="007178DA" w:rsidRDefault="0000692C" w:rsidP="0000692C">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17B3986A" w14:textId="710E4379" w:rsidR="0000692C" w:rsidRPr="007178DA" w:rsidRDefault="00122DA8" w:rsidP="00122DA8">
            <w:pPr>
              <w:widowControl w:val="0"/>
              <w:tabs>
                <w:tab w:val="left" w:pos="993"/>
              </w:tabs>
              <w:spacing w:after="0" w:line="360" w:lineRule="auto"/>
              <w:contextualSpacing/>
              <w:jc w:val="both"/>
              <w:rPr>
                <w:rFonts w:ascii="Times New Roman" w:eastAsia="Times New Roman" w:hAnsi="Times New Roman"/>
                <w:sz w:val="24"/>
                <w:szCs w:val="24"/>
                <w:lang w:eastAsia="ru-RU"/>
              </w:rPr>
            </w:pPr>
            <w:r w:rsidRPr="007178DA">
              <w:rPr>
                <w:rFonts w:ascii="Times New Roman" w:hAnsi="Times New Roman"/>
                <w:sz w:val="24"/>
                <w:szCs w:val="24"/>
              </w:rPr>
              <w:t xml:space="preserve">Крупнейшие международные инфраструктурные организации: </w:t>
            </w:r>
            <w:r w:rsidRPr="007178DA">
              <w:rPr>
                <w:rFonts w:ascii="Times New Roman" w:hAnsi="Times New Roman"/>
                <w:sz w:val="24"/>
                <w:szCs w:val="24"/>
                <w:lang w:val="en-US"/>
              </w:rPr>
              <w:t>Euroclear</w:t>
            </w:r>
            <w:r w:rsidRPr="007178DA">
              <w:rPr>
                <w:rFonts w:ascii="Times New Roman" w:hAnsi="Times New Roman"/>
                <w:sz w:val="24"/>
                <w:szCs w:val="24"/>
              </w:rPr>
              <w:t xml:space="preserve"> и </w:t>
            </w:r>
            <w:proofErr w:type="spellStart"/>
            <w:r w:rsidRPr="007178DA">
              <w:rPr>
                <w:rFonts w:ascii="Times New Roman" w:hAnsi="Times New Roman"/>
                <w:sz w:val="24"/>
                <w:szCs w:val="24"/>
                <w:lang w:val="en-US"/>
              </w:rPr>
              <w:t>Clearstream</w:t>
            </w:r>
            <w:proofErr w:type="spellEnd"/>
            <w:r w:rsidRPr="007178DA">
              <w:rPr>
                <w:rFonts w:ascii="Times New Roman" w:hAnsi="Times New Roman"/>
                <w:sz w:val="24"/>
                <w:szCs w:val="24"/>
              </w:rPr>
              <w:t xml:space="preserve">. </w:t>
            </w:r>
          </w:p>
        </w:tc>
        <w:tc>
          <w:tcPr>
            <w:tcW w:w="2233" w:type="dxa"/>
            <w:vMerge/>
          </w:tcPr>
          <w:p w14:paraId="5FEAC72A" w14:textId="77777777" w:rsidR="0000692C" w:rsidRPr="007178DA" w:rsidRDefault="0000692C" w:rsidP="0000692C">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00692C" w:rsidRPr="007178DA" w14:paraId="3A9B030D" w14:textId="77777777" w:rsidTr="007178DA">
        <w:tc>
          <w:tcPr>
            <w:tcW w:w="2405" w:type="dxa"/>
            <w:vMerge/>
          </w:tcPr>
          <w:p w14:paraId="20DDB6AD" w14:textId="77777777" w:rsidR="0000692C" w:rsidRPr="007178DA" w:rsidRDefault="0000692C" w:rsidP="0000692C">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74B5D2ED" w14:textId="1F9B2B89" w:rsidR="0000692C" w:rsidRPr="007178DA" w:rsidRDefault="00122DA8" w:rsidP="00122DA8">
            <w:pPr>
              <w:widowControl w:val="0"/>
              <w:tabs>
                <w:tab w:val="left" w:pos="993"/>
              </w:tabs>
              <w:spacing w:after="0" w:line="360" w:lineRule="auto"/>
              <w:contextualSpacing/>
              <w:jc w:val="both"/>
              <w:rPr>
                <w:rFonts w:ascii="Times New Roman" w:eastAsia="Times New Roman" w:hAnsi="Times New Roman"/>
                <w:sz w:val="24"/>
                <w:szCs w:val="24"/>
                <w:lang w:eastAsia="ru-RU"/>
              </w:rPr>
            </w:pPr>
            <w:r w:rsidRPr="007178DA">
              <w:rPr>
                <w:rFonts w:ascii="Times New Roman" w:hAnsi="Times New Roman"/>
                <w:sz w:val="24"/>
                <w:szCs w:val="24"/>
              </w:rPr>
              <w:t>Модели организации депозитарной/регистраторской инфраструктуры в международной практике.</w:t>
            </w:r>
          </w:p>
        </w:tc>
        <w:tc>
          <w:tcPr>
            <w:tcW w:w="2233" w:type="dxa"/>
            <w:vMerge/>
          </w:tcPr>
          <w:p w14:paraId="7E69C442" w14:textId="77777777" w:rsidR="0000692C" w:rsidRPr="007178DA" w:rsidRDefault="0000692C" w:rsidP="0000692C">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tr w:rsidR="0000692C" w:rsidRPr="007178DA" w14:paraId="21C4D976" w14:textId="77777777" w:rsidTr="007178DA">
        <w:tc>
          <w:tcPr>
            <w:tcW w:w="2405" w:type="dxa"/>
            <w:vMerge/>
          </w:tcPr>
          <w:p w14:paraId="64A997CC" w14:textId="77777777" w:rsidR="0000692C" w:rsidRPr="007178DA" w:rsidRDefault="0000692C" w:rsidP="0000692C">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c>
          <w:tcPr>
            <w:tcW w:w="5427" w:type="dxa"/>
          </w:tcPr>
          <w:p w14:paraId="59315F13" w14:textId="0EA89940" w:rsidR="0000692C" w:rsidRPr="007178DA" w:rsidRDefault="0000692C" w:rsidP="0000692C">
            <w:pPr>
              <w:widowControl w:val="0"/>
              <w:autoSpaceDE w:val="0"/>
              <w:autoSpaceDN w:val="0"/>
              <w:adjustRightInd w:val="0"/>
              <w:spacing w:after="0" w:line="360" w:lineRule="auto"/>
              <w:jc w:val="both"/>
              <w:rPr>
                <w:rFonts w:ascii="Times New Roman" w:eastAsia="Times New Roman" w:hAnsi="Times New Roman"/>
                <w:sz w:val="24"/>
                <w:szCs w:val="24"/>
                <w:highlight w:val="yellow"/>
                <w:lang w:eastAsia="ru-RU"/>
              </w:rPr>
            </w:pPr>
            <w:r w:rsidRPr="007178DA">
              <w:rPr>
                <w:rFonts w:ascii="Times New Roman" w:eastAsia="Times New Roman" w:hAnsi="Times New Roman"/>
                <w:sz w:val="24"/>
                <w:szCs w:val="24"/>
                <w:lang w:eastAsia="ru-RU"/>
              </w:rPr>
              <w:t>Рекомендуемые источники:</w:t>
            </w:r>
            <w:r w:rsidR="00B22904" w:rsidRPr="007178DA">
              <w:rPr>
                <w:rFonts w:ascii="Times New Roman" w:eastAsia="Times New Roman" w:hAnsi="Times New Roman"/>
                <w:sz w:val="24"/>
                <w:szCs w:val="24"/>
                <w:lang w:eastAsia="ru-RU"/>
              </w:rPr>
              <w:t xml:space="preserve"> </w:t>
            </w:r>
            <w:r w:rsidRPr="007178DA">
              <w:rPr>
                <w:rFonts w:ascii="Times New Roman" w:eastAsia="Times New Roman" w:hAnsi="Times New Roman"/>
                <w:sz w:val="24"/>
                <w:szCs w:val="24"/>
                <w:lang w:eastAsia="ru-RU"/>
              </w:rPr>
              <w:t>раздел 8.1</w:t>
            </w:r>
            <w:r w:rsidR="009E6A66" w:rsidRPr="007178DA">
              <w:rPr>
                <w:rFonts w:ascii="Times New Roman" w:eastAsia="Times New Roman" w:hAnsi="Times New Roman"/>
                <w:sz w:val="24"/>
                <w:szCs w:val="24"/>
                <w:lang w:eastAsia="ru-RU"/>
              </w:rPr>
              <w:t xml:space="preserve"> – </w:t>
            </w:r>
            <w:r w:rsidRPr="007178DA">
              <w:rPr>
                <w:rFonts w:ascii="Times New Roman" w:eastAsia="Times New Roman" w:hAnsi="Times New Roman"/>
                <w:sz w:val="24"/>
                <w:szCs w:val="24"/>
                <w:lang w:eastAsia="ru-RU"/>
              </w:rPr>
              <w:t>1,</w:t>
            </w:r>
            <w:r w:rsidR="009E6A66" w:rsidRPr="007178DA">
              <w:rPr>
                <w:rFonts w:ascii="Times New Roman" w:eastAsia="Times New Roman" w:hAnsi="Times New Roman"/>
                <w:sz w:val="24"/>
                <w:szCs w:val="24"/>
                <w:lang w:eastAsia="ru-RU"/>
              </w:rPr>
              <w:t xml:space="preserve"> </w:t>
            </w:r>
            <w:r w:rsidRPr="007178DA">
              <w:rPr>
                <w:rFonts w:ascii="Times New Roman" w:eastAsia="Times New Roman" w:hAnsi="Times New Roman"/>
                <w:sz w:val="24"/>
                <w:szCs w:val="24"/>
                <w:lang w:eastAsia="ru-RU"/>
              </w:rPr>
              <w:t>2,</w:t>
            </w:r>
            <w:r w:rsidR="009E6A66" w:rsidRPr="007178DA">
              <w:rPr>
                <w:rFonts w:ascii="Times New Roman" w:eastAsia="Times New Roman" w:hAnsi="Times New Roman"/>
                <w:sz w:val="24"/>
                <w:szCs w:val="24"/>
                <w:lang w:eastAsia="ru-RU"/>
              </w:rPr>
              <w:t xml:space="preserve"> 3, 4, </w:t>
            </w:r>
            <w:r w:rsidRPr="007178DA">
              <w:rPr>
                <w:rFonts w:ascii="Times New Roman" w:eastAsia="Times New Roman" w:hAnsi="Times New Roman"/>
                <w:sz w:val="24"/>
                <w:szCs w:val="24"/>
                <w:lang w:eastAsia="ru-RU"/>
              </w:rPr>
              <w:t>5; раздел 8.2</w:t>
            </w:r>
            <w:r w:rsidR="0074239B" w:rsidRPr="007178DA">
              <w:rPr>
                <w:rFonts w:ascii="Times New Roman" w:eastAsia="Times New Roman" w:hAnsi="Times New Roman"/>
                <w:sz w:val="24"/>
                <w:szCs w:val="24"/>
                <w:lang w:eastAsia="ru-RU"/>
              </w:rPr>
              <w:t xml:space="preserve"> </w:t>
            </w:r>
            <w:r w:rsidR="008803FA" w:rsidRPr="007178DA">
              <w:rPr>
                <w:rFonts w:ascii="Times New Roman" w:eastAsia="Times New Roman" w:hAnsi="Times New Roman"/>
                <w:sz w:val="24"/>
                <w:szCs w:val="24"/>
                <w:lang w:eastAsia="ru-RU"/>
              </w:rPr>
              <w:t>–</w:t>
            </w:r>
            <w:r w:rsidR="0074239B" w:rsidRPr="007178DA">
              <w:rPr>
                <w:rFonts w:ascii="Times New Roman" w:eastAsia="Times New Roman" w:hAnsi="Times New Roman"/>
                <w:sz w:val="24"/>
                <w:szCs w:val="24"/>
                <w:lang w:eastAsia="ru-RU"/>
              </w:rPr>
              <w:t xml:space="preserve"> </w:t>
            </w:r>
            <w:r w:rsidR="009E0028" w:rsidRPr="007178DA">
              <w:rPr>
                <w:rFonts w:ascii="Times New Roman" w:eastAsia="Times New Roman" w:hAnsi="Times New Roman"/>
                <w:sz w:val="24"/>
                <w:szCs w:val="24"/>
                <w:lang w:eastAsia="ru-RU"/>
              </w:rPr>
              <w:t>1, 2</w:t>
            </w:r>
            <w:r w:rsidRPr="007178DA">
              <w:rPr>
                <w:rFonts w:ascii="Times New Roman" w:eastAsia="Times New Roman" w:hAnsi="Times New Roman"/>
                <w:sz w:val="24"/>
                <w:szCs w:val="24"/>
                <w:lang w:eastAsia="ru-RU"/>
              </w:rPr>
              <w:t>; раздел 8.3</w:t>
            </w:r>
            <w:r w:rsidR="00D74E0A" w:rsidRPr="007178DA">
              <w:rPr>
                <w:rFonts w:ascii="Times New Roman" w:eastAsia="Times New Roman" w:hAnsi="Times New Roman"/>
                <w:sz w:val="24"/>
                <w:szCs w:val="24"/>
                <w:lang w:eastAsia="ru-RU"/>
              </w:rPr>
              <w:t xml:space="preserve"> – </w:t>
            </w:r>
            <w:r w:rsidR="00F33BC6" w:rsidRPr="007178DA">
              <w:rPr>
                <w:rFonts w:ascii="Times New Roman" w:eastAsia="Times New Roman" w:hAnsi="Times New Roman"/>
                <w:sz w:val="24"/>
                <w:szCs w:val="24"/>
                <w:lang w:eastAsia="ru-RU"/>
              </w:rPr>
              <w:t xml:space="preserve">1, </w:t>
            </w:r>
            <w:r w:rsidR="009E0028" w:rsidRPr="007178DA">
              <w:rPr>
                <w:rFonts w:ascii="Times New Roman" w:eastAsia="Times New Roman" w:hAnsi="Times New Roman"/>
                <w:sz w:val="24"/>
                <w:szCs w:val="24"/>
                <w:lang w:eastAsia="ru-RU"/>
              </w:rPr>
              <w:t>2</w:t>
            </w:r>
            <w:r w:rsidR="00D74E0A" w:rsidRPr="007178DA">
              <w:rPr>
                <w:rFonts w:ascii="Times New Roman" w:eastAsia="Times New Roman" w:hAnsi="Times New Roman"/>
                <w:sz w:val="24"/>
                <w:szCs w:val="24"/>
                <w:lang w:eastAsia="ru-RU"/>
              </w:rPr>
              <w:t xml:space="preserve">; </w:t>
            </w:r>
            <w:r w:rsidRPr="007178DA">
              <w:rPr>
                <w:rFonts w:ascii="Times New Roman" w:eastAsia="Times New Roman" w:hAnsi="Times New Roman"/>
                <w:sz w:val="24"/>
                <w:szCs w:val="24"/>
                <w:lang w:eastAsia="ru-RU"/>
              </w:rPr>
              <w:t>раздел 9</w:t>
            </w:r>
            <w:r w:rsidR="00FE245E" w:rsidRPr="007178DA">
              <w:rPr>
                <w:rFonts w:ascii="Times New Roman" w:eastAsia="Times New Roman" w:hAnsi="Times New Roman"/>
                <w:sz w:val="24"/>
                <w:szCs w:val="24"/>
                <w:lang w:eastAsia="ru-RU"/>
              </w:rPr>
              <w:t xml:space="preserve"> </w:t>
            </w:r>
            <w:r w:rsidR="004E1942" w:rsidRPr="007178DA">
              <w:rPr>
                <w:rFonts w:ascii="Times New Roman" w:eastAsia="Times New Roman" w:hAnsi="Times New Roman"/>
                <w:sz w:val="24"/>
                <w:szCs w:val="24"/>
                <w:lang w:eastAsia="ru-RU"/>
              </w:rPr>
              <w:t xml:space="preserve">– </w:t>
            </w:r>
            <w:r w:rsidRPr="007178DA">
              <w:rPr>
                <w:rFonts w:ascii="Times New Roman" w:eastAsia="Times New Roman" w:hAnsi="Times New Roman"/>
                <w:sz w:val="24"/>
                <w:szCs w:val="24"/>
                <w:lang w:eastAsia="ru-RU"/>
              </w:rPr>
              <w:t>1,</w:t>
            </w:r>
            <w:r w:rsidR="004E1942" w:rsidRPr="007178DA">
              <w:rPr>
                <w:rFonts w:ascii="Times New Roman" w:eastAsia="Times New Roman" w:hAnsi="Times New Roman"/>
                <w:sz w:val="24"/>
                <w:szCs w:val="24"/>
                <w:lang w:eastAsia="ru-RU"/>
              </w:rPr>
              <w:t xml:space="preserve"> </w:t>
            </w:r>
            <w:r w:rsidRPr="007178DA">
              <w:rPr>
                <w:rFonts w:ascii="Times New Roman" w:eastAsia="Times New Roman" w:hAnsi="Times New Roman"/>
                <w:sz w:val="24"/>
                <w:szCs w:val="24"/>
                <w:lang w:eastAsia="ru-RU"/>
              </w:rPr>
              <w:t>2,</w:t>
            </w:r>
            <w:r w:rsidR="004E1942" w:rsidRPr="007178DA">
              <w:rPr>
                <w:rFonts w:ascii="Times New Roman" w:eastAsia="Times New Roman" w:hAnsi="Times New Roman"/>
                <w:sz w:val="24"/>
                <w:szCs w:val="24"/>
                <w:lang w:eastAsia="ru-RU"/>
              </w:rPr>
              <w:t xml:space="preserve"> </w:t>
            </w:r>
            <w:r w:rsidRPr="007178DA">
              <w:rPr>
                <w:rFonts w:ascii="Times New Roman" w:eastAsia="Times New Roman" w:hAnsi="Times New Roman"/>
                <w:sz w:val="24"/>
                <w:szCs w:val="24"/>
                <w:lang w:eastAsia="ru-RU"/>
              </w:rPr>
              <w:t>3,</w:t>
            </w:r>
            <w:r w:rsidR="004E1942" w:rsidRPr="007178DA">
              <w:rPr>
                <w:rFonts w:ascii="Times New Roman" w:eastAsia="Times New Roman" w:hAnsi="Times New Roman"/>
                <w:sz w:val="24"/>
                <w:szCs w:val="24"/>
                <w:lang w:eastAsia="ru-RU"/>
              </w:rPr>
              <w:t xml:space="preserve"> </w:t>
            </w:r>
            <w:r w:rsidRPr="007178DA">
              <w:rPr>
                <w:rFonts w:ascii="Times New Roman" w:eastAsia="Times New Roman" w:hAnsi="Times New Roman"/>
                <w:sz w:val="24"/>
                <w:szCs w:val="24"/>
                <w:lang w:eastAsia="ru-RU"/>
              </w:rPr>
              <w:t>4,</w:t>
            </w:r>
            <w:r w:rsidR="004E1942" w:rsidRPr="007178DA">
              <w:rPr>
                <w:rFonts w:ascii="Times New Roman" w:eastAsia="Times New Roman" w:hAnsi="Times New Roman"/>
                <w:sz w:val="24"/>
                <w:szCs w:val="24"/>
                <w:lang w:eastAsia="ru-RU"/>
              </w:rPr>
              <w:t xml:space="preserve"> </w:t>
            </w:r>
            <w:r w:rsidRPr="007178DA">
              <w:rPr>
                <w:rFonts w:ascii="Times New Roman" w:eastAsia="Times New Roman" w:hAnsi="Times New Roman"/>
                <w:sz w:val="24"/>
                <w:szCs w:val="24"/>
                <w:lang w:eastAsia="ru-RU"/>
              </w:rPr>
              <w:t>5,</w:t>
            </w:r>
            <w:r w:rsidR="004E1942" w:rsidRPr="007178DA">
              <w:rPr>
                <w:rFonts w:ascii="Times New Roman" w:eastAsia="Times New Roman" w:hAnsi="Times New Roman"/>
                <w:sz w:val="24"/>
                <w:szCs w:val="24"/>
                <w:lang w:eastAsia="ru-RU"/>
              </w:rPr>
              <w:t xml:space="preserve"> 6, </w:t>
            </w:r>
            <w:r w:rsidRPr="007178DA">
              <w:rPr>
                <w:rFonts w:ascii="Times New Roman" w:eastAsia="Times New Roman" w:hAnsi="Times New Roman"/>
                <w:sz w:val="24"/>
                <w:szCs w:val="24"/>
                <w:lang w:eastAsia="ru-RU"/>
              </w:rPr>
              <w:t>7,</w:t>
            </w:r>
            <w:r w:rsidR="004E1942" w:rsidRPr="007178DA">
              <w:rPr>
                <w:rFonts w:ascii="Times New Roman" w:eastAsia="Times New Roman" w:hAnsi="Times New Roman"/>
                <w:sz w:val="24"/>
                <w:szCs w:val="24"/>
                <w:lang w:eastAsia="ru-RU"/>
              </w:rPr>
              <w:t xml:space="preserve"> </w:t>
            </w:r>
            <w:r w:rsidRPr="007178DA">
              <w:rPr>
                <w:rFonts w:ascii="Times New Roman" w:eastAsia="Times New Roman" w:hAnsi="Times New Roman"/>
                <w:sz w:val="24"/>
                <w:szCs w:val="24"/>
                <w:lang w:eastAsia="ru-RU"/>
              </w:rPr>
              <w:t>8</w:t>
            </w:r>
            <w:r w:rsidR="004E1942" w:rsidRPr="007178DA">
              <w:rPr>
                <w:rFonts w:ascii="Times New Roman" w:eastAsia="Times New Roman" w:hAnsi="Times New Roman"/>
                <w:sz w:val="24"/>
                <w:szCs w:val="24"/>
                <w:lang w:eastAsia="ru-RU"/>
              </w:rPr>
              <w:t>, 9, 10</w:t>
            </w:r>
            <w:r w:rsidRPr="007178DA">
              <w:rPr>
                <w:rFonts w:ascii="Times New Roman" w:eastAsia="Times New Roman" w:hAnsi="Times New Roman"/>
                <w:sz w:val="24"/>
                <w:szCs w:val="24"/>
                <w:lang w:eastAsia="ru-RU"/>
              </w:rPr>
              <w:t>.</w:t>
            </w:r>
            <w:r w:rsidR="004E1942" w:rsidRPr="007178DA">
              <w:rPr>
                <w:rFonts w:ascii="Times New Roman" w:eastAsia="Times New Roman" w:hAnsi="Times New Roman"/>
                <w:sz w:val="24"/>
                <w:szCs w:val="24"/>
                <w:lang w:eastAsia="ru-RU"/>
              </w:rPr>
              <w:t xml:space="preserve"> </w:t>
            </w:r>
          </w:p>
        </w:tc>
        <w:tc>
          <w:tcPr>
            <w:tcW w:w="2233" w:type="dxa"/>
            <w:vMerge/>
          </w:tcPr>
          <w:p w14:paraId="5619404E" w14:textId="77777777" w:rsidR="0000692C" w:rsidRPr="007178DA" w:rsidRDefault="0000692C" w:rsidP="0000692C">
            <w:pPr>
              <w:widowControl w:val="0"/>
              <w:autoSpaceDE w:val="0"/>
              <w:autoSpaceDN w:val="0"/>
              <w:adjustRightInd w:val="0"/>
              <w:spacing w:after="0" w:line="360" w:lineRule="auto"/>
              <w:jc w:val="both"/>
              <w:rPr>
                <w:rFonts w:ascii="Times New Roman" w:eastAsia="Times New Roman" w:hAnsi="Times New Roman"/>
                <w:sz w:val="24"/>
                <w:szCs w:val="24"/>
                <w:lang w:eastAsia="ru-RU"/>
              </w:rPr>
            </w:pPr>
          </w:p>
        </w:tc>
      </w:tr>
      <w:bookmarkEnd w:id="9"/>
    </w:tbl>
    <w:p w14:paraId="3281693B" w14:textId="77777777" w:rsidR="00FA5188" w:rsidRDefault="00FA5188" w:rsidP="007178DA">
      <w:pPr>
        <w:widowControl w:val="0"/>
        <w:spacing w:after="0" w:line="360" w:lineRule="auto"/>
        <w:jc w:val="both"/>
        <w:outlineLvl w:val="0"/>
        <w:rPr>
          <w:rFonts w:ascii="Times New Roman" w:hAnsi="Times New Roman"/>
          <w:b/>
          <w:bCs/>
          <w:sz w:val="28"/>
          <w:szCs w:val="28"/>
        </w:rPr>
      </w:pPr>
    </w:p>
    <w:p w14:paraId="1855B37B" w14:textId="0505FEDB" w:rsidR="0034484A" w:rsidRPr="0020201B" w:rsidRDefault="0034484A" w:rsidP="007178DA">
      <w:pPr>
        <w:widowControl w:val="0"/>
        <w:spacing w:after="0" w:line="360" w:lineRule="auto"/>
        <w:jc w:val="both"/>
        <w:outlineLvl w:val="0"/>
        <w:rPr>
          <w:rFonts w:ascii="Times New Roman" w:hAnsi="Times New Roman"/>
          <w:b/>
          <w:bCs/>
          <w:sz w:val="28"/>
          <w:szCs w:val="28"/>
        </w:rPr>
      </w:pPr>
      <w:bookmarkStart w:id="10" w:name="_Toc43986012"/>
      <w:r w:rsidRPr="0020201B">
        <w:rPr>
          <w:rFonts w:ascii="Times New Roman" w:hAnsi="Times New Roman"/>
          <w:b/>
          <w:bCs/>
          <w:sz w:val="28"/>
          <w:szCs w:val="28"/>
        </w:rPr>
        <w:t xml:space="preserve">6. </w:t>
      </w:r>
      <w:r w:rsidR="0001366A" w:rsidRPr="00B25D37">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bookmarkEnd w:id="10"/>
    </w:p>
    <w:p w14:paraId="0F2103FA" w14:textId="4F105C3F" w:rsidR="005E4508" w:rsidRPr="002E453E" w:rsidRDefault="00370400" w:rsidP="002E453E">
      <w:pPr>
        <w:widowControl w:val="0"/>
        <w:jc w:val="both"/>
        <w:outlineLvl w:val="0"/>
        <w:rPr>
          <w:rFonts w:ascii="Times New Roman" w:hAnsi="Times New Roman"/>
          <w:b/>
          <w:sz w:val="28"/>
          <w:szCs w:val="28"/>
        </w:rPr>
      </w:pPr>
      <w:bookmarkStart w:id="11" w:name="_Toc43986013"/>
      <w:r w:rsidRPr="00370400">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828"/>
        <w:gridCol w:w="3319"/>
      </w:tblGrid>
      <w:tr w:rsidR="005E4508" w:rsidRPr="00270513" w14:paraId="6D714AC1" w14:textId="77777777" w:rsidTr="000B00E6">
        <w:tc>
          <w:tcPr>
            <w:tcW w:w="1266" w:type="pct"/>
            <w:shd w:val="clear" w:color="auto" w:fill="auto"/>
          </w:tcPr>
          <w:p w14:paraId="568E9DF5" w14:textId="77777777" w:rsidR="005E4508" w:rsidRPr="007178DA" w:rsidRDefault="005E4508" w:rsidP="00ED3CFE">
            <w:pPr>
              <w:widowControl w:val="0"/>
              <w:spacing w:line="360" w:lineRule="auto"/>
              <w:jc w:val="center"/>
              <w:rPr>
                <w:rFonts w:ascii="Times New Roman" w:hAnsi="Times New Roman"/>
                <w:sz w:val="24"/>
                <w:szCs w:val="24"/>
              </w:rPr>
            </w:pPr>
            <w:r w:rsidRPr="007178DA">
              <w:rPr>
                <w:rFonts w:ascii="Times New Roman" w:hAnsi="Times New Roman"/>
                <w:b/>
                <w:sz w:val="24"/>
                <w:szCs w:val="24"/>
              </w:rPr>
              <w:t>Наименование тем (разделов) дисциплины</w:t>
            </w:r>
          </w:p>
        </w:tc>
        <w:tc>
          <w:tcPr>
            <w:tcW w:w="2000" w:type="pct"/>
            <w:shd w:val="clear" w:color="auto" w:fill="auto"/>
          </w:tcPr>
          <w:p w14:paraId="384EAAC7" w14:textId="20827A69" w:rsidR="005E4508" w:rsidRPr="007178DA" w:rsidRDefault="005E4508" w:rsidP="00CA0395">
            <w:pPr>
              <w:widowControl w:val="0"/>
              <w:spacing w:line="360" w:lineRule="auto"/>
              <w:jc w:val="center"/>
              <w:rPr>
                <w:rFonts w:ascii="Times New Roman" w:hAnsi="Times New Roman"/>
                <w:b/>
                <w:sz w:val="24"/>
                <w:szCs w:val="24"/>
              </w:rPr>
            </w:pPr>
            <w:r w:rsidRPr="007178DA">
              <w:rPr>
                <w:rFonts w:ascii="Times New Roman" w:hAnsi="Times New Roman"/>
                <w:b/>
                <w:sz w:val="24"/>
                <w:szCs w:val="24"/>
              </w:rPr>
              <w:t>Перечень вопросов, отводимых на самостоятельное освоение</w:t>
            </w:r>
          </w:p>
        </w:tc>
        <w:tc>
          <w:tcPr>
            <w:tcW w:w="1734" w:type="pct"/>
          </w:tcPr>
          <w:p w14:paraId="3CFA67EA" w14:textId="77777777" w:rsidR="005E4508" w:rsidRPr="007178DA" w:rsidRDefault="005E4508" w:rsidP="00ED3CFE">
            <w:pPr>
              <w:widowControl w:val="0"/>
              <w:spacing w:line="360" w:lineRule="auto"/>
              <w:jc w:val="center"/>
              <w:rPr>
                <w:rFonts w:ascii="Times New Roman" w:hAnsi="Times New Roman"/>
                <w:b/>
                <w:sz w:val="24"/>
                <w:szCs w:val="24"/>
              </w:rPr>
            </w:pPr>
            <w:r w:rsidRPr="007178DA">
              <w:rPr>
                <w:rFonts w:ascii="Times New Roman" w:hAnsi="Times New Roman"/>
                <w:b/>
                <w:sz w:val="24"/>
                <w:szCs w:val="24"/>
              </w:rPr>
              <w:t>Формы внеаудиторной самостоятельной работы</w:t>
            </w:r>
          </w:p>
        </w:tc>
      </w:tr>
      <w:tr w:rsidR="000B00E6" w:rsidRPr="005E4508" w14:paraId="1A96052E" w14:textId="77777777" w:rsidTr="00270513">
        <w:trPr>
          <w:trHeight w:val="5101"/>
        </w:trPr>
        <w:tc>
          <w:tcPr>
            <w:tcW w:w="1266" w:type="pct"/>
            <w:shd w:val="clear" w:color="auto" w:fill="auto"/>
          </w:tcPr>
          <w:p w14:paraId="2E4DCAA5" w14:textId="5FFE47B5" w:rsidR="000B00E6" w:rsidRPr="007178DA" w:rsidRDefault="000B00E6" w:rsidP="00ED3CFE">
            <w:pPr>
              <w:widowControl w:val="0"/>
              <w:spacing w:line="360" w:lineRule="auto"/>
              <w:rPr>
                <w:rFonts w:ascii="Times New Roman" w:hAnsi="Times New Roman"/>
                <w:sz w:val="24"/>
                <w:szCs w:val="24"/>
              </w:rPr>
            </w:pPr>
            <w:r w:rsidRPr="007178DA">
              <w:rPr>
                <w:rFonts w:ascii="Times New Roman" w:hAnsi="Times New Roman"/>
                <w:smallCaps/>
                <w:sz w:val="24"/>
                <w:szCs w:val="24"/>
              </w:rPr>
              <w:t>Тема 1. Место институтов учетной системы в инфраструктуре рынка ценных бумаг</w:t>
            </w:r>
          </w:p>
        </w:tc>
        <w:tc>
          <w:tcPr>
            <w:tcW w:w="2000" w:type="pct"/>
            <w:shd w:val="clear" w:color="auto" w:fill="auto"/>
          </w:tcPr>
          <w:p w14:paraId="7963F195" w14:textId="0E6FF3A8" w:rsidR="000B00E6" w:rsidRPr="007178DA" w:rsidRDefault="00FA44B0" w:rsidP="00CA0395">
            <w:pPr>
              <w:widowControl w:val="0"/>
              <w:spacing w:line="360" w:lineRule="auto"/>
              <w:jc w:val="both"/>
              <w:rPr>
                <w:rFonts w:ascii="Times New Roman" w:hAnsi="Times New Roman"/>
                <w:b/>
                <w:sz w:val="24"/>
                <w:szCs w:val="24"/>
              </w:rPr>
            </w:pPr>
            <w:r w:rsidRPr="007178DA">
              <w:rPr>
                <w:rFonts w:ascii="Times New Roman" w:hAnsi="Times New Roman"/>
                <w:sz w:val="24"/>
                <w:szCs w:val="24"/>
              </w:rPr>
              <w:t>Организация взаимодействия инфраструктурных институтов рынка ценных бумаг (депозитариев, регистраторов, организаторов торговли, клиринговых организаций). Взаимодействие торговой, клиринговой и расчетной инфраструктуры на примере Московской биржи</w:t>
            </w:r>
          </w:p>
        </w:tc>
        <w:tc>
          <w:tcPr>
            <w:tcW w:w="1734" w:type="pct"/>
          </w:tcPr>
          <w:p w14:paraId="6613BEFC" w14:textId="77777777" w:rsidR="002E453E" w:rsidRPr="007178DA" w:rsidRDefault="000B00E6" w:rsidP="00ED3CFE">
            <w:pPr>
              <w:pStyle w:val="af0"/>
              <w:widowControl w:val="0"/>
              <w:numPr>
                <w:ilvl w:val="0"/>
                <w:numId w:val="15"/>
              </w:numPr>
              <w:tabs>
                <w:tab w:val="left" w:pos="417"/>
              </w:tabs>
              <w:spacing w:after="0" w:line="360" w:lineRule="auto"/>
              <w:ind w:left="0" w:firstLine="170"/>
              <w:jc w:val="both"/>
              <w:rPr>
                <w:rFonts w:ascii="Times New Roman" w:hAnsi="Times New Roman"/>
                <w:b/>
                <w:sz w:val="24"/>
                <w:szCs w:val="24"/>
              </w:rPr>
            </w:pPr>
            <w:r w:rsidRPr="007178DA">
              <w:rPr>
                <w:rFonts w:ascii="Times New Roman" w:hAnsi="Times New Roman"/>
                <w:sz w:val="24"/>
                <w:szCs w:val="24"/>
              </w:rPr>
              <w:t>Работа с законодательными и нормативными актами, учебной литературой</w:t>
            </w:r>
          </w:p>
          <w:p w14:paraId="0A37D293" w14:textId="60B04A00" w:rsidR="000B00E6" w:rsidRPr="007178DA" w:rsidRDefault="000B00E6" w:rsidP="00ED3CFE">
            <w:pPr>
              <w:pStyle w:val="af0"/>
              <w:widowControl w:val="0"/>
              <w:numPr>
                <w:ilvl w:val="0"/>
                <w:numId w:val="15"/>
              </w:numPr>
              <w:tabs>
                <w:tab w:val="left" w:pos="417"/>
              </w:tabs>
              <w:spacing w:after="0" w:line="360" w:lineRule="auto"/>
              <w:ind w:left="0" w:firstLine="170"/>
              <w:jc w:val="both"/>
              <w:rPr>
                <w:rFonts w:ascii="Times New Roman" w:hAnsi="Times New Roman"/>
                <w:b/>
                <w:sz w:val="24"/>
                <w:szCs w:val="24"/>
              </w:rPr>
            </w:pPr>
            <w:r w:rsidRPr="007178DA">
              <w:rPr>
                <w:rFonts w:ascii="Times New Roman" w:hAnsi="Times New Roman"/>
                <w:sz w:val="24"/>
                <w:szCs w:val="24"/>
              </w:rPr>
              <w:t>Работа с интернет-источниками</w:t>
            </w:r>
          </w:p>
        </w:tc>
      </w:tr>
      <w:tr w:rsidR="000B00E6" w:rsidRPr="005E4508" w14:paraId="2D1EEE8C" w14:textId="77777777" w:rsidTr="000B00E6">
        <w:tc>
          <w:tcPr>
            <w:tcW w:w="1266" w:type="pct"/>
            <w:shd w:val="clear" w:color="auto" w:fill="auto"/>
          </w:tcPr>
          <w:p w14:paraId="2AFE8B20" w14:textId="3911C2CC" w:rsidR="000B00E6" w:rsidRPr="007178DA" w:rsidRDefault="000B00E6" w:rsidP="00ED3CFE">
            <w:pPr>
              <w:widowControl w:val="0"/>
              <w:spacing w:line="360" w:lineRule="auto"/>
              <w:rPr>
                <w:rFonts w:ascii="Times New Roman" w:hAnsi="Times New Roman"/>
                <w:sz w:val="24"/>
                <w:szCs w:val="24"/>
              </w:rPr>
            </w:pPr>
            <w:r w:rsidRPr="007178DA">
              <w:rPr>
                <w:rFonts w:ascii="Times New Roman" w:hAnsi="Times New Roman"/>
                <w:smallCaps/>
                <w:sz w:val="24"/>
                <w:szCs w:val="24"/>
              </w:rPr>
              <w:t>Тема 2.  Порядок осуществления депозитарной деятельности</w:t>
            </w:r>
          </w:p>
        </w:tc>
        <w:tc>
          <w:tcPr>
            <w:tcW w:w="2000" w:type="pct"/>
            <w:shd w:val="clear" w:color="auto" w:fill="auto"/>
          </w:tcPr>
          <w:p w14:paraId="4447BD93" w14:textId="77777777" w:rsidR="000B00E6" w:rsidRPr="007178DA" w:rsidRDefault="00FA44B0" w:rsidP="00CA0395">
            <w:pPr>
              <w:widowControl w:val="0"/>
              <w:spacing w:after="0" w:line="360" w:lineRule="auto"/>
              <w:jc w:val="both"/>
              <w:rPr>
                <w:rFonts w:ascii="Times New Roman" w:hAnsi="Times New Roman"/>
                <w:bCs/>
                <w:sz w:val="24"/>
                <w:szCs w:val="24"/>
              </w:rPr>
            </w:pPr>
            <w:r w:rsidRPr="007178DA">
              <w:rPr>
                <w:rFonts w:ascii="Times New Roman" w:hAnsi="Times New Roman"/>
                <w:bCs/>
                <w:sz w:val="24"/>
                <w:szCs w:val="24"/>
              </w:rPr>
              <w:t xml:space="preserve">Расчетные и </w:t>
            </w:r>
            <w:proofErr w:type="spellStart"/>
            <w:r w:rsidRPr="007178DA">
              <w:rPr>
                <w:rFonts w:ascii="Times New Roman" w:hAnsi="Times New Roman"/>
                <w:bCs/>
                <w:sz w:val="24"/>
                <w:szCs w:val="24"/>
              </w:rPr>
              <w:t>кастодиальные</w:t>
            </w:r>
            <w:proofErr w:type="spellEnd"/>
            <w:r w:rsidRPr="007178DA">
              <w:rPr>
                <w:rFonts w:ascii="Times New Roman" w:hAnsi="Times New Roman"/>
                <w:bCs/>
                <w:sz w:val="24"/>
                <w:szCs w:val="24"/>
              </w:rPr>
              <w:t xml:space="preserve"> депозитарии.</w:t>
            </w:r>
          </w:p>
          <w:p w14:paraId="51177092" w14:textId="0378BA09" w:rsidR="00ED3CFE" w:rsidRPr="007178DA" w:rsidRDefault="00ED3CFE" w:rsidP="00CA0395">
            <w:pPr>
              <w:widowControl w:val="0"/>
              <w:spacing w:after="0" w:line="360" w:lineRule="auto"/>
              <w:jc w:val="both"/>
              <w:rPr>
                <w:rFonts w:ascii="Times New Roman" w:hAnsi="Times New Roman"/>
                <w:bCs/>
                <w:sz w:val="24"/>
                <w:szCs w:val="24"/>
              </w:rPr>
            </w:pPr>
            <w:r w:rsidRPr="007178DA">
              <w:rPr>
                <w:rFonts w:ascii="Times New Roman" w:hAnsi="Times New Roman"/>
                <w:bCs/>
                <w:sz w:val="24"/>
                <w:szCs w:val="24"/>
              </w:rPr>
              <w:t>Состав и структура внутренних документов депозитария</w:t>
            </w:r>
            <w:r w:rsidR="00CA0395" w:rsidRPr="007178DA">
              <w:rPr>
                <w:rFonts w:ascii="Times New Roman" w:hAnsi="Times New Roman"/>
                <w:bCs/>
                <w:sz w:val="24"/>
                <w:szCs w:val="24"/>
              </w:rPr>
              <w:t>.</w:t>
            </w:r>
          </w:p>
          <w:p w14:paraId="4EAB23CE" w14:textId="6E3507CA" w:rsidR="00270513" w:rsidRPr="007178DA" w:rsidRDefault="00270513" w:rsidP="00CA0395">
            <w:pPr>
              <w:widowControl w:val="0"/>
              <w:spacing w:after="0" w:line="360" w:lineRule="auto"/>
              <w:jc w:val="both"/>
              <w:rPr>
                <w:rFonts w:ascii="Times New Roman" w:hAnsi="Times New Roman"/>
                <w:bCs/>
                <w:sz w:val="24"/>
                <w:szCs w:val="24"/>
              </w:rPr>
            </w:pPr>
            <w:r w:rsidRPr="007178DA">
              <w:rPr>
                <w:rFonts w:ascii="Times New Roman" w:hAnsi="Times New Roman"/>
                <w:bCs/>
                <w:sz w:val="24"/>
                <w:szCs w:val="24"/>
              </w:rPr>
              <w:t>Центральный депозитарий – ключевой институт учетной системы</w:t>
            </w:r>
            <w:r w:rsidR="00CA0395" w:rsidRPr="007178DA">
              <w:rPr>
                <w:rFonts w:ascii="Times New Roman" w:hAnsi="Times New Roman"/>
                <w:bCs/>
                <w:sz w:val="24"/>
                <w:szCs w:val="24"/>
              </w:rPr>
              <w:t>.</w:t>
            </w:r>
          </w:p>
          <w:p w14:paraId="42A4B4B2" w14:textId="77777777" w:rsidR="00CA0395" w:rsidRPr="007178DA" w:rsidRDefault="00270513" w:rsidP="00CA0395">
            <w:pPr>
              <w:widowControl w:val="0"/>
              <w:spacing w:after="0" w:line="360" w:lineRule="auto"/>
              <w:jc w:val="both"/>
              <w:rPr>
                <w:rFonts w:ascii="Times New Roman" w:hAnsi="Times New Roman"/>
                <w:bCs/>
                <w:sz w:val="24"/>
                <w:szCs w:val="24"/>
              </w:rPr>
            </w:pPr>
            <w:r w:rsidRPr="007178DA">
              <w:rPr>
                <w:rFonts w:ascii="Times New Roman" w:hAnsi="Times New Roman"/>
                <w:bCs/>
                <w:sz w:val="24"/>
                <w:szCs w:val="24"/>
              </w:rPr>
              <w:t xml:space="preserve">Выпуск депозитарных расписок на акции российских эмитентов. </w:t>
            </w:r>
          </w:p>
          <w:p w14:paraId="11D5B4D9" w14:textId="16BF441C" w:rsidR="00270513" w:rsidRPr="007178DA" w:rsidRDefault="00270513" w:rsidP="00CA0395">
            <w:pPr>
              <w:widowControl w:val="0"/>
              <w:spacing w:after="0" w:line="360" w:lineRule="auto"/>
              <w:jc w:val="both"/>
              <w:rPr>
                <w:rFonts w:ascii="Times New Roman" w:hAnsi="Times New Roman"/>
                <w:bCs/>
                <w:sz w:val="24"/>
                <w:szCs w:val="24"/>
              </w:rPr>
            </w:pPr>
            <w:r w:rsidRPr="007178DA">
              <w:rPr>
                <w:rFonts w:ascii="Times New Roman" w:hAnsi="Times New Roman"/>
                <w:bCs/>
                <w:sz w:val="24"/>
                <w:szCs w:val="24"/>
              </w:rPr>
              <w:lastRenderedPageBreak/>
              <w:t>Роль и функции депозитариев</w:t>
            </w:r>
            <w:r w:rsidR="00CA0395" w:rsidRPr="007178DA">
              <w:rPr>
                <w:rFonts w:ascii="Times New Roman" w:hAnsi="Times New Roman"/>
                <w:bCs/>
                <w:sz w:val="24"/>
                <w:szCs w:val="24"/>
              </w:rPr>
              <w:t xml:space="preserve"> в процессе эмиссии депозитарных расписок. </w:t>
            </w:r>
          </w:p>
          <w:p w14:paraId="022C24FE" w14:textId="664C6B75" w:rsidR="00270513" w:rsidRPr="007178DA" w:rsidRDefault="00270513" w:rsidP="00CA0395">
            <w:pPr>
              <w:widowControl w:val="0"/>
              <w:spacing w:after="0" w:line="360" w:lineRule="auto"/>
              <w:jc w:val="both"/>
              <w:rPr>
                <w:rFonts w:ascii="Times New Roman" w:hAnsi="Times New Roman"/>
                <w:bCs/>
                <w:sz w:val="24"/>
                <w:szCs w:val="24"/>
              </w:rPr>
            </w:pPr>
            <w:r w:rsidRPr="007178DA">
              <w:rPr>
                <w:rFonts w:ascii="Times New Roman" w:hAnsi="Times New Roman"/>
                <w:bCs/>
                <w:sz w:val="24"/>
                <w:szCs w:val="24"/>
              </w:rPr>
              <w:t>Особенности деятельности специализированных депозитариев инвестиционных фондов.</w:t>
            </w:r>
          </w:p>
        </w:tc>
        <w:tc>
          <w:tcPr>
            <w:tcW w:w="1734" w:type="pct"/>
          </w:tcPr>
          <w:p w14:paraId="0796F18C" w14:textId="77777777" w:rsidR="002E453E" w:rsidRPr="007178DA" w:rsidRDefault="000B00E6" w:rsidP="00ED3CFE">
            <w:pPr>
              <w:pStyle w:val="af0"/>
              <w:widowControl w:val="0"/>
              <w:numPr>
                <w:ilvl w:val="0"/>
                <w:numId w:val="15"/>
              </w:numPr>
              <w:tabs>
                <w:tab w:val="left" w:pos="417"/>
              </w:tabs>
              <w:spacing w:after="0" w:line="360" w:lineRule="auto"/>
              <w:ind w:left="0" w:firstLine="170"/>
              <w:jc w:val="both"/>
              <w:rPr>
                <w:rFonts w:ascii="Times New Roman" w:hAnsi="Times New Roman"/>
                <w:b/>
                <w:sz w:val="24"/>
                <w:szCs w:val="24"/>
              </w:rPr>
            </w:pPr>
            <w:r w:rsidRPr="007178DA">
              <w:rPr>
                <w:rFonts w:ascii="Times New Roman" w:hAnsi="Times New Roman"/>
                <w:sz w:val="24"/>
                <w:szCs w:val="24"/>
              </w:rPr>
              <w:lastRenderedPageBreak/>
              <w:t>Работа с законодательными и нормативными актами, учебной литературой</w:t>
            </w:r>
          </w:p>
          <w:p w14:paraId="7293D9FF" w14:textId="55A72082" w:rsidR="000B00E6" w:rsidRPr="007178DA" w:rsidRDefault="000B00E6" w:rsidP="00ED3CFE">
            <w:pPr>
              <w:pStyle w:val="af0"/>
              <w:widowControl w:val="0"/>
              <w:numPr>
                <w:ilvl w:val="0"/>
                <w:numId w:val="15"/>
              </w:numPr>
              <w:tabs>
                <w:tab w:val="left" w:pos="417"/>
              </w:tabs>
              <w:spacing w:after="0" w:line="360" w:lineRule="auto"/>
              <w:ind w:left="0" w:firstLine="170"/>
              <w:jc w:val="both"/>
              <w:rPr>
                <w:rFonts w:ascii="Times New Roman" w:hAnsi="Times New Roman"/>
                <w:b/>
                <w:sz w:val="24"/>
                <w:szCs w:val="24"/>
              </w:rPr>
            </w:pPr>
            <w:r w:rsidRPr="007178DA">
              <w:rPr>
                <w:rFonts w:ascii="Times New Roman" w:hAnsi="Times New Roman"/>
                <w:sz w:val="24"/>
                <w:szCs w:val="24"/>
              </w:rPr>
              <w:t>Работа с интернет-источниками</w:t>
            </w:r>
          </w:p>
        </w:tc>
      </w:tr>
      <w:tr w:rsidR="000B00E6" w:rsidRPr="005E4508" w14:paraId="08848E4A" w14:textId="77777777" w:rsidTr="000B00E6">
        <w:tc>
          <w:tcPr>
            <w:tcW w:w="1266" w:type="pct"/>
            <w:shd w:val="clear" w:color="auto" w:fill="auto"/>
          </w:tcPr>
          <w:p w14:paraId="3031F0C4" w14:textId="796ACFFE" w:rsidR="000B00E6" w:rsidRPr="007178DA" w:rsidRDefault="000B00E6" w:rsidP="00ED3CFE">
            <w:pPr>
              <w:widowControl w:val="0"/>
              <w:spacing w:line="360" w:lineRule="auto"/>
              <w:rPr>
                <w:rFonts w:ascii="Times New Roman" w:hAnsi="Times New Roman"/>
                <w:sz w:val="24"/>
                <w:szCs w:val="24"/>
              </w:rPr>
            </w:pPr>
            <w:r w:rsidRPr="007178DA">
              <w:rPr>
                <w:rFonts w:ascii="Times New Roman" w:hAnsi="Times New Roman"/>
                <w:smallCaps/>
                <w:sz w:val="24"/>
                <w:szCs w:val="24"/>
              </w:rPr>
              <w:t>Тема 3. Операционная техника и учет депозитарных операций</w:t>
            </w:r>
          </w:p>
        </w:tc>
        <w:tc>
          <w:tcPr>
            <w:tcW w:w="2000" w:type="pct"/>
            <w:shd w:val="clear" w:color="auto" w:fill="auto"/>
          </w:tcPr>
          <w:p w14:paraId="5C4476A4" w14:textId="1F9F5E08" w:rsidR="00270513" w:rsidRPr="007178DA" w:rsidRDefault="00270513" w:rsidP="00CA0395">
            <w:pPr>
              <w:spacing w:after="0" w:line="360" w:lineRule="auto"/>
              <w:jc w:val="both"/>
              <w:rPr>
                <w:rFonts w:ascii="Times New Roman" w:eastAsia="Times New Roman" w:hAnsi="Times New Roman"/>
                <w:bCs/>
                <w:sz w:val="24"/>
                <w:szCs w:val="24"/>
                <w:lang w:eastAsia="ru-RU"/>
              </w:rPr>
            </w:pPr>
            <w:r w:rsidRPr="007178DA">
              <w:rPr>
                <w:rFonts w:ascii="Times New Roman" w:eastAsia="Times New Roman" w:hAnsi="Times New Roman"/>
                <w:bCs/>
                <w:sz w:val="24"/>
                <w:szCs w:val="24"/>
                <w:lang w:eastAsia="ru-RU"/>
              </w:rPr>
              <w:t xml:space="preserve">Проблемы депозитарного учета </w:t>
            </w:r>
            <w:proofErr w:type="spellStart"/>
            <w:r w:rsidRPr="007178DA">
              <w:rPr>
                <w:rFonts w:ascii="Times New Roman" w:eastAsia="Times New Roman" w:hAnsi="Times New Roman"/>
                <w:bCs/>
                <w:sz w:val="24"/>
                <w:szCs w:val="24"/>
                <w:lang w:eastAsia="ru-RU"/>
              </w:rPr>
              <w:t>неэмиссионных</w:t>
            </w:r>
            <w:proofErr w:type="spellEnd"/>
            <w:r w:rsidRPr="007178DA">
              <w:rPr>
                <w:rFonts w:ascii="Times New Roman" w:eastAsia="Times New Roman" w:hAnsi="Times New Roman"/>
                <w:bCs/>
                <w:sz w:val="24"/>
                <w:szCs w:val="24"/>
                <w:lang w:eastAsia="ru-RU"/>
              </w:rPr>
              <w:t xml:space="preserve"> ценных бумаг.</w:t>
            </w:r>
          </w:p>
          <w:p w14:paraId="3FE70B69" w14:textId="1DAD7EF5" w:rsidR="00270513" w:rsidRPr="007178DA" w:rsidRDefault="00270513" w:rsidP="00CA0395">
            <w:pPr>
              <w:spacing w:after="0" w:line="360" w:lineRule="auto"/>
              <w:jc w:val="both"/>
              <w:rPr>
                <w:rFonts w:ascii="Times New Roman" w:eastAsia="Times New Roman" w:hAnsi="Times New Roman"/>
                <w:bCs/>
                <w:sz w:val="24"/>
                <w:szCs w:val="24"/>
                <w:lang w:eastAsia="ru-RU"/>
              </w:rPr>
            </w:pPr>
            <w:r w:rsidRPr="007178DA">
              <w:rPr>
                <w:rFonts w:ascii="Times New Roman" w:eastAsia="Times New Roman" w:hAnsi="Times New Roman"/>
                <w:bCs/>
                <w:sz w:val="24"/>
                <w:szCs w:val="24"/>
                <w:lang w:eastAsia="ru-RU"/>
              </w:rPr>
              <w:t>Отчетность депозитария.</w:t>
            </w:r>
          </w:p>
          <w:p w14:paraId="06EE5ACF" w14:textId="778AC5BC" w:rsidR="000B00E6" w:rsidRPr="007178DA" w:rsidRDefault="00270513" w:rsidP="00CA0395">
            <w:pPr>
              <w:spacing w:after="0" w:line="360" w:lineRule="auto"/>
              <w:jc w:val="both"/>
              <w:rPr>
                <w:sz w:val="24"/>
                <w:szCs w:val="24"/>
              </w:rPr>
            </w:pPr>
            <w:r w:rsidRPr="007178DA">
              <w:rPr>
                <w:rFonts w:ascii="Times New Roman" w:hAnsi="Times New Roman"/>
                <w:bCs/>
                <w:sz w:val="24"/>
                <w:szCs w:val="24"/>
              </w:rPr>
              <w:t>Особенности депозитарного учета ценных бумаг иностранных эмитентов</w:t>
            </w:r>
          </w:p>
        </w:tc>
        <w:tc>
          <w:tcPr>
            <w:tcW w:w="1734" w:type="pct"/>
          </w:tcPr>
          <w:p w14:paraId="19959368" w14:textId="77777777" w:rsidR="002E453E" w:rsidRPr="007178DA" w:rsidRDefault="000B00E6" w:rsidP="00ED3CFE">
            <w:pPr>
              <w:pStyle w:val="af0"/>
              <w:widowControl w:val="0"/>
              <w:numPr>
                <w:ilvl w:val="0"/>
                <w:numId w:val="15"/>
              </w:numPr>
              <w:tabs>
                <w:tab w:val="left" w:pos="417"/>
              </w:tabs>
              <w:spacing w:after="0" w:line="360" w:lineRule="auto"/>
              <w:ind w:left="0" w:firstLine="170"/>
              <w:jc w:val="both"/>
              <w:rPr>
                <w:rFonts w:ascii="Times New Roman" w:hAnsi="Times New Roman"/>
                <w:b/>
                <w:sz w:val="24"/>
                <w:szCs w:val="24"/>
              </w:rPr>
            </w:pPr>
            <w:r w:rsidRPr="007178DA">
              <w:rPr>
                <w:rFonts w:ascii="Times New Roman" w:hAnsi="Times New Roman"/>
                <w:sz w:val="24"/>
                <w:szCs w:val="24"/>
              </w:rPr>
              <w:t>Работа с законодательными и нормативными актами, учебной литературой</w:t>
            </w:r>
          </w:p>
          <w:p w14:paraId="011E753E" w14:textId="2C0A135D" w:rsidR="000B00E6" w:rsidRPr="007178DA" w:rsidRDefault="000B00E6" w:rsidP="00ED3CFE">
            <w:pPr>
              <w:pStyle w:val="af0"/>
              <w:widowControl w:val="0"/>
              <w:numPr>
                <w:ilvl w:val="0"/>
                <w:numId w:val="15"/>
              </w:numPr>
              <w:tabs>
                <w:tab w:val="left" w:pos="417"/>
              </w:tabs>
              <w:spacing w:after="0" w:line="360" w:lineRule="auto"/>
              <w:ind w:left="0" w:firstLine="170"/>
              <w:jc w:val="both"/>
              <w:rPr>
                <w:rFonts w:ascii="Times New Roman" w:hAnsi="Times New Roman"/>
                <w:b/>
                <w:sz w:val="24"/>
                <w:szCs w:val="24"/>
              </w:rPr>
            </w:pPr>
            <w:r w:rsidRPr="007178DA">
              <w:rPr>
                <w:rFonts w:ascii="Times New Roman" w:hAnsi="Times New Roman"/>
                <w:sz w:val="24"/>
                <w:szCs w:val="24"/>
              </w:rPr>
              <w:t>Работа с интернет-источниками</w:t>
            </w:r>
          </w:p>
        </w:tc>
      </w:tr>
      <w:tr w:rsidR="000B00E6" w:rsidRPr="005E4508" w14:paraId="15E35C4E" w14:textId="77777777" w:rsidTr="000B00E6">
        <w:tc>
          <w:tcPr>
            <w:tcW w:w="1266" w:type="pct"/>
            <w:shd w:val="clear" w:color="auto" w:fill="auto"/>
          </w:tcPr>
          <w:p w14:paraId="30986200" w14:textId="11BA32D8" w:rsidR="000B00E6" w:rsidRPr="007178DA" w:rsidRDefault="000B00E6" w:rsidP="00ED3CFE">
            <w:pPr>
              <w:widowControl w:val="0"/>
              <w:spacing w:line="360" w:lineRule="auto"/>
              <w:rPr>
                <w:rFonts w:ascii="Times New Roman" w:hAnsi="Times New Roman"/>
                <w:sz w:val="24"/>
                <w:szCs w:val="24"/>
              </w:rPr>
            </w:pPr>
            <w:r w:rsidRPr="007178DA">
              <w:rPr>
                <w:rFonts w:ascii="Times New Roman" w:hAnsi="Times New Roman"/>
                <w:smallCaps/>
                <w:sz w:val="24"/>
                <w:szCs w:val="24"/>
              </w:rPr>
              <w:t xml:space="preserve">Тема 4. Понятие и основы деятельности по ведению реестра владельцев именных ценных бумаг </w:t>
            </w:r>
          </w:p>
        </w:tc>
        <w:tc>
          <w:tcPr>
            <w:tcW w:w="2000" w:type="pct"/>
            <w:shd w:val="clear" w:color="auto" w:fill="auto"/>
          </w:tcPr>
          <w:p w14:paraId="1DB3550C" w14:textId="77777777" w:rsidR="00E62AF7" w:rsidRPr="007178DA" w:rsidRDefault="0067183D" w:rsidP="00E62AF7">
            <w:pPr>
              <w:widowControl w:val="0"/>
              <w:spacing w:after="0" w:line="360" w:lineRule="auto"/>
              <w:jc w:val="both"/>
              <w:rPr>
                <w:rFonts w:ascii="Times New Roman" w:hAnsi="Times New Roman"/>
                <w:sz w:val="24"/>
                <w:szCs w:val="24"/>
              </w:rPr>
            </w:pPr>
            <w:r w:rsidRPr="007178DA">
              <w:rPr>
                <w:rFonts w:ascii="Times New Roman" w:hAnsi="Times New Roman"/>
                <w:sz w:val="24"/>
                <w:szCs w:val="24"/>
              </w:rPr>
              <w:t xml:space="preserve">Основные принципы взаимодействия эмитента и регистратора. </w:t>
            </w:r>
          </w:p>
          <w:p w14:paraId="144AA329" w14:textId="77777777" w:rsidR="000B00E6" w:rsidRPr="007178DA" w:rsidRDefault="0067183D" w:rsidP="00E62AF7">
            <w:pPr>
              <w:widowControl w:val="0"/>
              <w:spacing w:after="0" w:line="360" w:lineRule="auto"/>
              <w:jc w:val="both"/>
              <w:rPr>
                <w:rFonts w:ascii="Times New Roman" w:hAnsi="Times New Roman"/>
                <w:sz w:val="24"/>
                <w:szCs w:val="24"/>
              </w:rPr>
            </w:pPr>
            <w:r w:rsidRPr="007178DA">
              <w:rPr>
                <w:rFonts w:ascii="Times New Roman" w:hAnsi="Times New Roman"/>
                <w:sz w:val="24"/>
                <w:szCs w:val="24"/>
              </w:rPr>
              <w:t>Статус эмитента</w:t>
            </w:r>
          </w:p>
          <w:p w14:paraId="0E620568" w14:textId="77777777" w:rsidR="00E62AF7" w:rsidRPr="007178DA" w:rsidRDefault="00E62AF7" w:rsidP="00E62AF7">
            <w:pPr>
              <w:spacing w:after="0" w:line="360" w:lineRule="auto"/>
              <w:jc w:val="both"/>
              <w:rPr>
                <w:rFonts w:ascii="Times New Roman" w:hAnsi="Times New Roman"/>
                <w:sz w:val="24"/>
                <w:szCs w:val="24"/>
              </w:rPr>
            </w:pPr>
            <w:r w:rsidRPr="007178DA">
              <w:rPr>
                <w:rFonts w:ascii="Times New Roman" w:hAnsi="Times New Roman"/>
                <w:sz w:val="24"/>
                <w:szCs w:val="24"/>
              </w:rPr>
              <w:t>Услуги регистратора. Гарантия подписи</w:t>
            </w:r>
          </w:p>
          <w:p w14:paraId="61763262" w14:textId="77777777" w:rsidR="00E62AF7" w:rsidRPr="007178DA" w:rsidRDefault="00E62AF7" w:rsidP="00E62AF7">
            <w:pPr>
              <w:spacing w:after="0" w:line="360" w:lineRule="auto"/>
              <w:jc w:val="both"/>
              <w:rPr>
                <w:rFonts w:ascii="Times New Roman" w:hAnsi="Times New Roman"/>
                <w:sz w:val="24"/>
                <w:szCs w:val="24"/>
              </w:rPr>
            </w:pPr>
            <w:r w:rsidRPr="007178DA">
              <w:rPr>
                <w:rFonts w:ascii="Times New Roman" w:hAnsi="Times New Roman"/>
                <w:sz w:val="24"/>
                <w:szCs w:val="24"/>
              </w:rPr>
              <w:t>Особенности деятельности специализированного регистратора по учету прав на инвестиционные паи.</w:t>
            </w:r>
          </w:p>
          <w:p w14:paraId="0E77BE02" w14:textId="77777777" w:rsidR="00E62AF7" w:rsidRPr="007178DA" w:rsidRDefault="00E62AF7" w:rsidP="00E62AF7">
            <w:pPr>
              <w:spacing w:after="0" w:line="360" w:lineRule="auto"/>
              <w:jc w:val="both"/>
              <w:rPr>
                <w:rFonts w:ascii="Times New Roman" w:hAnsi="Times New Roman"/>
                <w:sz w:val="24"/>
                <w:szCs w:val="24"/>
              </w:rPr>
            </w:pPr>
            <w:r w:rsidRPr="007178DA">
              <w:rPr>
                <w:rFonts w:ascii="Times New Roman" w:hAnsi="Times New Roman"/>
                <w:sz w:val="24"/>
                <w:szCs w:val="24"/>
              </w:rPr>
              <w:t>Контроль осуществления деятельности по ведению реестра.</w:t>
            </w:r>
          </w:p>
          <w:p w14:paraId="60F46873" w14:textId="22C1157D" w:rsidR="00E62AF7" w:rsidRPr="007178DA" w:rsidRDefault="00E62AF7" w:rsidP="00E62AF7">
            <w:pPr>
              <w:widowControl w:val="0"/>
              <w:spacing w:after="0" w:line="360" w:lineRule="auto"/>
              <w:jc w:val="both"/>
              <w:rPr>
                <w:rFonts w:ascii="Times New Roman" w:hAnsi="Times New Roman"/>
                <w:b/>
                <w:sz w:val="24"/>
                <w:szCs w:val="24"/>
              </w:rPr>
            </w:pPr>
            <w:r w:rsidRPr="007178DA">
              <w:rPr>
                <w:rFonts w:ascii="Times New Roman" w:hAnsi="Times New Roman"/>
                <w:sz w:val="24"/>
                <w:szCs w:val="24"/>
              </w:rPr>
              <w:t xml:space="preserve">Создание </w:t>
            </w:r>
            <w:proofErr w:type="spellStart"/>
            <w:r w:rsidRPr="007178DA">
              <w:rPr>
                <w:rFonts w:ascii="Times New Roman" w:hAnsi="Times New Roman"/>
                <w:sz w:val="24"/>
                <w:szCs w:val="24"/>
              </w:rPr>
              <w:t>мегарегистратора</w:t>
            </w:r>
            <w:proofErr w:type="spellEnd"/>
          </w:p>
        </w:tc>
        <w:tc>
          <w:tcPr>
            <w:tcW w:w="1734" w:type="pct"/>
          </w:tcPr>
          <w:p w14:paraId="55B47FA5" w14:textId="77777777" w:rsidR="002E453E" w:rsidRPr="007178DA" w:rsidRDefault="000B00E6" w:rsidP="00ED3CFE">
            <w:pPr>
              <w:pStyle w:val="af0"/>
              <w:widowControl w:val="0"/>
              <w:numPr>
                <w:ilvl w:val="0"/>
                <w:numId w:val="15"/>
              </w:numPr>
              <w:tabs>
                <w:tab w:val="left" w:pos="417"/>
              </w:tabs>
              <w:spacing w:after="0" w:line="360" w:lineRule="auto"/>
              <w:ind w:left="0" w:firstLine="170"/>
              <w:jc w:val="both"/>
              <w:rPr>
                <w:rFonts w:ascii="Times New Roman" w:hAnsi="Times New Roman"/>
                <w:b/>
                <w:sz w:val="24"/>
                <w:szCs w:val="24"/>
              </w:rPr>
            </w:pPr>
            <w:r w:rsidRPr="007178DA">
              <w:rPr>
                <w:rFonts w:ascii="Times New Roman" w:hAnsi="Times New Roman"/>
                <w:sz w:val="24"/>
                <w:szCs w:val="24"/>
              </w:rPr>
              <w:t>Работа с законодательными и нормативными актами, учебной литературой</w:t>
            </w:r>
          </w:p>
          <w:p w14:paraId="1B57E470" w14:textId="57DD0924" w:rsidR="000B00E6" w:rsidRPr="007178DA" w:rsidRDefault="000B00E6" w:rsidP="00ED3CFE">
            <w:pPr>
              <w:pStyle w:val="af0"/>
              <w:widowControl w:val="0"/>
              <w:numPr>
                <w:ilvl w:val="0"/>
                <w:numId w:val="15"/>
              </w:numPr>
              <w:tabs>
                <w:tab w:val="left" w:pos="417"/>
              </w:tabs>
              <w:spacing w:after="0" w:line="360" w:lineRule="auto"/>
              <w:ind w:left="0" w:firstLine="170"/>
              <w:jc w:val="both"/>
              <w:rPr>
                <w:rFonts w:ascii="Times New Roman" w:hAnsi="Times New Roman"/>
                <w:b/>
                <w:sz w:val="24"/>
                <w:szCs w:val="24"/>
              </w:rPr>
            </w:pPr>
            <w:r w:rsidRPr="007178DA">
              <w:rPr>
                <w:rFonts w:ascii="Times New Roman" w:hAnsi="Times New Roman"/>
                <w:sz w:val="24"/>
                <w:szCs w:val="24"/>
              </w:rPr>
              <w:t>Работа с интернет-источниками</w:t>
            </w:r>
          </w:p>
        </w:tc>
      </w:tr>
      <w:tr w:rsidR="000B00E6" w:rsidRPr="005E4508" w14:paraId="3E1A43D0" w14:textId="77777777" w:rsidTr="000B00E6">
        <w:tc>
          <w:tcPr>
            <w:tcW w:w="1266" w:type="pct"/>
            <w:shd w:val="clear" w:color="auto" w:fill="auto"/>
          </w:tcPr>
          <w:p w14:paraId="006514BC" w14:textId="2F3D4DC7" w:rsidR="000B00E6" w:rsidRPr="007178DA" w:rsidRDefault="000B00E6" w:rsidP="00ED3CFE">
            <w:pPr>
              <w:widowControl w:val="0"/>
              <w:spacing w:line="360" w:lineRule="auto"/>
              <w:rPr>
                <w:rFonts w:ascii="Times New Roman" w:hAnsi="Times New Roman"/>
                <w:sz w:val="24"/>
                <w:szCs w:val="24"/>
              </w:rPr>
            </w:pPr>
            <w:r w:rsidRPr="007178DA">
              <w:rPr>
                <w:rFonts w:ascii="Times New Roman" w:hAnsi="Times New Roman"/>
                <w:smallCaps/>
                <w:sz w:val="24"/>
                <w:szCs w:val="24"/>
              </w:rPr>
              <w:t xml:space="preserve">Тема 5. Порядок проведения операций в реестре владельцев именных ценных бумаг </w:t>
            </w:r>
          </w:p>
        </w:tc>
        <w:tc>
          <w:tcPr>
            <w:tcW w:w="2000" w:type="pct"/>
            <w:shd w:val="clear" w:color="auto" w:fill="auto"/>
          </w:tcPr>
          <w:p w14:paraId="21E088F2" w14:textId="49C41CD3" w:rsidR="000B00E6" w:rsidRPr="007178DA" w:rsidRDefault="00E62AF7" w:rsidP="00CA0395">
            <w:pPr>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Виды операций в реестре.</w:t>
            </w:r>
          </w:p>
          <w:p w14:paraId="40D91E3A" w14:textId="5898B7F5" w:rsidR="00E62AF7" w:rsidRPr="007178DA" w:rsidRDefault="00E62AF7" w:rsidP="00CA0395">
            <w:pPr>
              <w:spacing w:after="0" w:line="360" w:lineRule="auto"/>
              <w:jc w:val="both"/>
              <w:rPr>
                <w:rFonts w:ascii="Times New Roman" w:hAnsi="Times New Roman"/>
                <w:sz w:val="24"/>
                <w:szCs w:val="24"/>
              </w:rPr>
            </w:pPr>
            <w:r w:rsidRPr="007178DA">
              <w:rPr>
                <w:rFonts w:ascii="Times New Roman" w:eastAsia="Times New Roman" w:hAnsi="Times New Roman"/>
                <w:sz w:val="24"/>
                <w:szCs w:val="24"/>
                <w:lang w:eastAsia="ru-RU"/>
              </w:rPr>
              <w:t>Обязанности зарегистрированных лиц по предоставлению информации регистратору</w:t>
            </w:r>
            <w:r w:rsidRPr="007178DA">
              <w:rPr>
                <w:rFonts w:ascii="Times New Roman" w:hAnsi="Times New Roman"/>
                <w:sz w:val="24"/>
                <w:szCs w:val="24"/>
              </w:rPr>
              <w:t>.</w:t>
            </w:r>
          </w:p>
        </w:tc>
        <w:tc>
          <w:tcPr>
            <w:tcW w:w="1734" w:type="pct"/>
          </w:tcPr>
          <w:p w14:paraId="0C768BA3" w14:textId="77777777" w:rsidR="002E453E" w:rsidRPr="007178DA" w:rsidRDefault="000B00E6" w:rsidP="00ED3CFE">
            <w:pPr>
              <w:pStyle w:val="af0"/>
              <w:widowControl w:val="0"/>
              <w:numPr>
                <w:ilvl w:val="0"/>
                <w:numId w:val="15"/>
              </w:numPr>
              <w:tabs>
                <w:tab w:val="left" w:pos="417"/>
              </w:tabs>
              <w:spacing w:after="0" w:line="360" w:lineRule="auto"/>
              <w:ind w:left="0" w:firstLine="170"/>
              <w:jc w:val="both"/>
              <w:rPr>
                <w:rFonts w:ascii="Times New Roman" w:hAnsi="Times New Roman"/>
                <w:b/>
                <w:sz w:val="24"/>
                <w:szCs w:val="24"/>
              </w:rPr>
            </w:pPr>
            <w:r w:rsidRPr="007178DA">
              <w:rPr>
                <w:rFonts w:ascii="Times New Roman" w:hAnsi="Times New Roman"/>
                <w:sz w:val="24"/>
                <w:szCs w:val="24"/>
              </w:rPr>
              <w:t>Работа с законодательными и нормативными актами, учебной литературой</w:t>
            </w:r>
          </w:p>
          <w:p w14:paraId="64697E2C" w14:textId="5B9C0B9E" w:rsidR="000B00E6" w:rsidRPr="007178DA" w:rsidRDefault="000B00E6" w:rsidP="00ED3CFE">
            <w:pPr>
              <w:pStyle w:val="af0"/>
              <w:widowControl w:val="0"/>
              <w:numPr>
                <w:ilvl w:val="0"/>
                <w:numId w:val="15"/>
              </w:numPr>
              <w:tabs>
                <w:tab w:val="left" w:pos="417"/>
              </w:tabs>
              <w:spacing w:after="0" w:line="360" w:lineRule="auto"/>
              <w:ind w:left="0" w:firstLine="170"/>
              <w:jc w:val="both"/>
              <w:rPr>
                <w:rFonts w:ascii="Times New Roman" w:hAnsi="Times New Roman"/>
                <w:b/>
                <w:sz w:val="24"/>
                <w:szCs w:val="24"/>
              </w:rPr>
            </w:pPr>
            <w:r w:rsidRPr="007178DA">
              <w:rPr>
                <w:rFonts w:ascii="Times New Roman" w:hAnsi="Times New Roman"/>
                <w:sz w:val="24"/>
                <w:szCs w:val="24"/>
              </w:rPr>
              <w:t>Работа с интернет-источниками</w:t>
            </w:r>
          </w:p>
        </w:tc>
      </w:tr>
      <w:tr w:rsidR="000B00E6" w:rsidRPr="005E4508" w14:paraId="17AEA7A3" w14:textId="77777777" w:rsidTr="000B00E6">
        <w:tc>
          <w:tcPr>
            <w:tcW w:w="1266" w:type="pct"/>
            <w:shd w:val="clear" w:color="auto" w:fill="auto"/>
          </w:tcPr>
          <w:p w14:paraId="3377DFFD" w14:textId="5DDDA5CE" w:rsidR="000B00E6" w:rsidRPr="007178DA" w:rsidRDefault="000B00E6" w:rsidP="00ED3CFE">
            <w:pPr>
              <w:widowControl w:val="0"/>
              <w:spacing w:line="360" w:lineRule="auto"/>
              <w:rPr>
                <w:rFonts w:ascii="Times New Roman" w:hAnsi="Times New Roman"/>
                <w:sz w:val="24"/>
                <w:szCs w:val="24"/>
              </w:rPr>
            </w:pPr>
            <w:r w:rsidRPr="007178DA">
              <w:rPr>
                <w:rFonts w:ascii="Times New Roman" w:hAnsi="Times New Roman"/>
                <w:smallCaps/>
                <w:sz w:val="24"/>
                <w:szCs w:val="24"/>
              </w:rPr>
              <w:t xml:space="preserve">Тема 6. Риски в деятельности </w:t>
            </w:r>
            <w:r w:rsidRPr="007178DA">
              <w:rPr>
                <w:rFonts w:ascii="Times New Roman" w:hAnsi="Times New Roman"/>
                <w:smallCaps/>
                <w:sz w:val="24"/>
                <w:szCs w:val="24"/>
              </w:rPr>
              <w:lastRenderedPageBreak/>
              <w:t xml:space="preserve">институтов учетной системы; организация систем управления рисками </w:t>
            </w:r>
          </w:p>
        </w:tc>
        <w:tc>
          <w:tcPr>
            <w:tcW w:w="2000" w:type="pct"/>
            <w:shd w:val="clear" w:color="auto" w:fill="auto"/>
          </w:tcPr>
          <w:p w14:paraId="667AEE83" w14:textId="4D303191" w:rsidR="00CA0395" w:rsidRPr="007178DA" w:rsidRDefault="00CA0395" w:rsidP="00CA0395">
            <w:pPr>
              <w:widowControl w:val="0"/>
              <w:spacing w:after="0" w:line="360" w:lineRule="auto"/>
              <w:jc w:val="both"/>
              <w:rPr>
                <w:rFonts w:ascii="Times New Roman" w:hAnsi="Times New Roman"/>
                <w:sz w:val="24"/>
                <w:szCs w:val="24"/>
              </w:rPr>
            </w:pPr>
            <w:r w:rsidRPr="007178DA">
              <w:rPr>
                <w:rFonts w:ascii="Times New Roman" w:hAnsi="Times New Roman"/>
                <w:sz w:val="24"/>
                <w:szCs w:val="24"/>
              </w:rPr>
              <w:lastRenderedPageBreak/>
              <w:t xml:space="preserve">Предпосылки возникновения конфликта интересов при </w:t>
            </w:r>
            <w:r w:rsidRPr="007178DA">
              <w:rPr>
                <w:rFonts w:ascii="Times New Roman" w:hAnsi="Times New Roman"/>
                <w:sz w:val="24"/>
                <w:szCs w:val="24"/>
              </w:rPr>
              <w:lastRenderedPageBreak/>
              <w:t>совмещении депозитарной деятельности с иными видами профессиональной деятельности на рынке ценных бумаг</w:t>
            </w:r>
          </w:p>
          <w:p w14:paraId="5273FFDC" w14:textId="77777777" w:rsidR="00CA0395" w:rsidRPr="007178DA" w:rsidRDefault="00CA0395" w:rsidP="00CA0395">
            <w:pPr>
              <w:widowControl w:val="0"/>
              <w:spacing w:after="0" w:line="360" w:lineRule="auto"/>
              <w:jc w:val="both"/>
              <w:rPr>
                <w:rFonts w:ascii="Times New Roman" w:eastAsia="Times New Roman" w:hAnsi="Times New Roman"/>
                <w:sz w:val="24"/>
                <w:szCs w:val="24"/>
                <w:lang w:eastAsia="ru-RU"/>
              </w:rPr>
            </w:pPr>
            <w:r w:rsidRPr="007178DA">
              <w:rPr>
                <w:rFonts w:ascii="Times New Roman" w:hAnsi="Times New Roman"/>
                <w:sz w:val="24"/>
                <w:szCs w:val="24"/>
              </w:rPr>
              <w:t>Управление рисками в расчетных депозитариях. Направления деятельности саморегулируемых организаций в целях снижения рисков учетных институтов (по материалам ПАРТАД).</w:t>
            </w:r>
            <w:r w:rsidRPr="007178DA">
              <w:rPr>
                <w:rFonts w:ascii="Times New Roman" w:eastAsia="Times New Roman" w:hAnsi="Times New Roman"/>
                <w:sz w:val="24"/>
                <w:szCs w:val="24"/>
                <w:lang w:eastAsia="ru-RU"/>
              </w:rPr>
              <w:t xml:space="preserve"> </w:t>
            </w:r>
          </w:p>
          <w:p w14:paraId="48DC5BDF" w14:textId="4FB51BF5" w:rsidR="00CA0395" w:rsidRPr="007178DA" w:rsidRDefault="00CA0395" w:rsidP="00CA0395">
            <w:pPr>
              <w:widowControl w:val="0"/>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Страхование регистраторов/депозитариев как мера защиты их ответственностью по возмещению убытков.</w:t>
            </w:r>
          </w:p>
          <w:p w14:paraId="18D8B90A" w14:textId="60C99951" w:rsidR="00CA0395" w:rsidRPr="007178DA" w:rsidRDefault="00CA0395" w:rsidP="00CA0395">
            <w:pPr>
              <w:widowControl w:val="0"/>
              <w:spacing w:after="0" w:line="360" w:lineRule="auto"/>
              <w:jc w:val="both"/>
              <w:rPr>
                <w:rFonts w:ascii="Times New Roman" w:hAnsi="Times New Roman"/>
                <w:sz w:val="24"/>
                <w:szCs w:val="24"/>
              </w:rPr>
            </w:pPr>
            <w:r w:rsidRPr="007178DA">
              <w:rPr>
                <w:rFonts w:ascii="Times New Roman" w:eastAsia="Times New Roman" w:hAnsi="Times New Roman"/>
                <w:sz w:val="24"/>
                <w:szCs w:val="24"/>
                <w:lang w:eastAsia="ru-RU"/>
              </w:rPr>
              <w:t>Виды страховых программ для финансовых институтов на рынке ценных бумаг.</w:t>
            </w:r>
          </w:p>
        </w:tc>
        <w:tc>
          <w:tcPr>
            <w:tcW w:w="1734" w:type="pct"/>
          </w:tcPr>
          <w:p w14:paraId="2B8B62CB" w14:textId="77777777" w:rsidR="002E453E" w:rsidRPr="007178DA" w:rsidRDefault="000B00E6" w:rsidP="00ED3CFE">
            <w:pPr>
              <w:pStyle w:val="af0"/>
              <w:widowControl w:val="0"/>
              <w:numPr>
                <w:ilvl w:val="0"/>
                <w:numId w:val="15"/>
              </w:numPr>
              <w:tabs>
                <w:tab w:val="left" w:pos="417"/>
              </w:tabs>
              <w:spacing w:after="0" w:line="360" w:lineRule="auto"/>
              <w:ind w:left="0" w:firstLine="170"/>
              <w:jc w:val="both"/>
              <w:rPr>
                <w:rFonts w:ascii="Times New Roman" w:hAnsi="Times New Roman"/>
                <w:sz w:val="24"/>
                <w:szCs w:val="24"/>
              </w:rPr>
            </w:pPr>
            <w:r w:rsidRPr="007178DA">
              <w:rPr>
                <w:rFonts w:ascii="Times New Roman" w:hAnsi="Times New Roman"/>
                <w:sz w:val="24"/>
                <w:szCs w:val="24"/>
              </w:rPr>
              <w:lastRenderedPageBreak/>
              <w:t xml:space="preserve">Работа с законодательными и </w:t>
            </w:r>
            <w:r w:rsidRPr="007178DA">
              <w:rPr>
                <w:rFonts w:ascii="Times New Roman" w:hAnsi="Times New Roman"/>
                <w:sz w:val="24"/>
                <w:szCs w:val="24"/>
              </w:rPr>
              <w:lastRenderedPageBreak/>
              <w:t>нормативными актами, учебной литературой</w:t>
            </w:r>
          </w:p>
          <w:p w14:paraId="4D3F7D17" w14:textId="0B432FBF" w:rsidR="000B00E6" w:rsidRPr="007178DA" w:rsidRDefault="000B00E6" w:rsidP="00ED3CFE">
            <w:pPr>
              <w:pStyle w:val="af0"/>
              <w:widowControl w:val="0"/>
              <w:numPr>
                <w:ilvl w:val="0"/>
                <w:numId w:val="15"/>
              </w:numPr>
              <w:tabs>
                <w:tab w:val="left" w:pos="417"/>
              </w:tabs>
              <w:spacing w:after="0" w:line="360" w:lineRule="auto"/>
              <w:ind w:left="0" w:firstLine="170"/>
              <w:jc w:val="both"/>
              <w:rPr>
                <w:rFonts w:ascii="Times New Roman" w:hAnsi="Times New Roman"/>
                <w:sz w:val="24"/>
                <w:szCs w:val="24"/>
              </w:rPr>
            </w:pPr>
            <w:r w:rsidRPr="007178DA">
              <w:rPr>
                <w:rFonts w:ascii="Times New Roman" w:hAnsi="Times New Roman"/>
                <w:sz w:val="24"/>
                <w:szCs w:val="24"/>
              </w:rPr>
              <w:t>Работа с интернет-источниками</w:t>
            </w:r>
          </w:p>
        </w:tc>
      </w:tr>
      <w:tr w:rsidR="000B00E6" w:rsidRPr="005E4508" w14:paraId="6FE82EDD" w14:textId="77777777" w:rsidTr="000B00E6">
        <w:tc>
          <w:tcPr>
            <w:tcW w:w="1266" w:type="pct"/>
            <w:shd w:val="clear" w:color="auto" w:fill="auto"/>
          </w:tcPr>
          <w:p w14:paraId="08517CE6" w14:textId="6A9D0795" w:rsidR="000B00E6" w:rsidRPr="007178DA" w:rsidRDefault="000B00E6" w:rsidP="00ED3CFE">
            <w:pPr>
              <w:widowControl w:val="0"/>
              <w:spacing w:line="360" w:lineRule="auto"/>
              <w:rPr>
                <w:rFonts w:ascii="Times New Roman" w:hAnsi="Times New Roman"/>
                <w:sz w:val="24"/>
                <w:szCs w:val="24"/>
              </w:rPr>
            </w:pPr>
            <w:r w:rsidRPr="007178DA">
              <w:rPr>
                <w:rFonts w:ascii="Times New Roman" w:hAnsi="Times New Roman"/>
                <w:smallCaps/>
                <w:sz w:val="24"/>
                <w:szCs w:val="24"/>
              </w:rPr>
              <w:lastRenderedPageBreak/>
              <w:t>Тема 7. Клиринговая деятельность и расчеты</w:t>
            </w:r>
          </w:p>
        </w:tc>
        <w:tc>
          <w:tcPr>
            <w:tcW w:w="2000" w:type="pct"/>
            <w:shd w:val="clear" w:color="auto" w:fill="auto"/>
          </w:tcPr>
          <w:p w14:paraId="138B2A84" w14:textId="1BA9C9E3" w:rsidR="00577F65" w:rsidRPr="007178DA" w:rsidRDefault="00577F65" w:rsidP="00577F65">
            <w:pPr>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Участники клиринга Технологии клиринга и расчетов на рынке ценных бумаг.</w:t>
            </w:r>
          </w:p>
          <w:p w14:paraId="49C2DF72" w14:textId="106D9547" w:rsidR="00577F65" w:rsidRPr="007178DA" w:rsidRDefault="00577F65" w:rsidP="00577F65">
            <w:pPr>
              <w:spacing w:after="0" w:line="360" w:lineRule="auto"/>
              <w:jc w:val="both"/>
              <w:rPr>
                <w:rFonts w:ascii="Times New Roman" w:eastAsia="Times New Roman" w:hAnsi="Times New Roman"/>
                <w:sz w:val="24"/>
                <w:szCs w:val="24"/>
                <w:lang w:eastAsia="ru-RU"/>
              </w:rPr>
            </w:pPr>
            <w:r w:rsidRPr="007178DA">
              <w:rPr>
                <w:rFonts w:ascii="Times New Roman" w:eastAsia="Times New Roman" w:hAnsi="Times New Roman"/>
                <w:sz w:val="24"/>
                <w:szCs w:val="24"/>
                <w:lang w:eastAsia="ru-RU"/>
              </w:rPr>
              <w:t>Технологии клиринга на рынке фьючерсных контрактов. Особенности расчетно-клирингового процесса на рынке фьючерсных контрактов.</w:t>
            </w:r>
          </w:p>
          <w:p w14:paraId="4C4421FC" w14:textId="77777777" w:rsidR="00577F65" w:rsidRPr="007178DA" w:rsidRDefault="00577F65" w:rsidP="00577F65">
            <w:pPr>
              <w:spacing w:after="0" w:line="360" w:lineRule="auto"/>
              <w:jc w:val="both"/>
              <w:rPr>
                <w:rFonts w:ascii="Times New Roman" w:eastAsia="Times New Roman" w:hAnsi="Times New Roman"/>
                <w:bCs/>
                <w:sz w:val="24"/>
                <w:szCs w:val="24"/>
                <w:lang w:eastAsia="ru-RU"/>
              </w:rPr>
            </w:pPr>
            <w:r w:rsidRPr="007178DA">
              <w:rPr>
                <w:rFonts w:ascii="Times New Roman" w:eastAsia="Times New Roman" w:hAnsi="Times New Roman"/>
                <w:bCs/>
                <w:sz w:val="24"/>
                <w:szCs w:val="24"/>
                <w:lang w:eastAsia="ru-RU"/>
              </w:rPr>
              <w:t>Понятие и функции института центрального контрагента.</w:t>
            </w:r>
          </w:p>
          <w:p w14:paraId="39312619" w14:textId="5471797A" w:rsidR="00577F65" w:rsidRPr="007178DA" w:rsidRDefault="00577F65" w:rsidP="00577F65">
            <w:pPr>
              <w:spacing w:after="0" w:line="360" w:lineRule="auto"/>
              <w:jc w:val="both"/>
              <w:rPr>
                <w:rFonts w:ascii="Times New Roman" w:eastAsia="Times New Roman" w:hAnsi="Times New Roman"/>
                <w:bCs/>
                <w:sz w:val="24"/>
                <w:szCs w:val="24"/>
                <w:lang w:eastAsia="ru-RU"/>
              </w:rPr>
            </w:pPr>
            <w:r w:rsidRPr="007178DA">
              <w:rPr>
                <w:rFonts w:ascii="Times New Roman" w:eastAsia="Times New Roman" w:hAnsi="Times New Roman"/>
                <w:bCs/>
                <w:sz w:val="24"/>
                <w:szCs w:val="24"/>
                <w:lang w:eastAsia="ru-RU"/>
              </w:rPr>
              <w:t>Клиринговый брокер</w:t>
            </w:r>
          </w:p>
        </w:tc>
        <w:tc>
          <w:tcPr>
            <w:tcW w:w="1734" w:type="pct"/>
          </w:tcPr>
          <w:p w14:paraId="6169089A" w14:textId="77777777" w:rsidR="002E453E" w:rsidRPr="007178DA" w:rsidRDefault="000B00E6" w:rsidP="00ED3CFE">
            <w:pPr>
              <w:pStyle w:val="af0"/>
              <w:widowControl w:val="0"/>
              <w:numPr>
                <w:ilvl w:val="0"/>
                <w:numId w:val="15"/>
              </w:numPr>
              <w:tabs>
                <w:tab w:val="left" w:pos="417"/>
              </w:tabs>
              <w:spacing w:after="0" w:line="360" w:lineRule="auto"/>
              <w:ind w:left="0" w:firstLine="170"/>
              <w:jc w:val="both"/>
              <w:rPr>
                <w:rFonts w:ascii="Times New Roman" w:hAnsi="Times New Roman"/>
                <w:b/>
                <w:sz w:val="24"/>
                <w:szCs w:val="24"/>
              </w:rPr>
            </w:pPr>
            <w:r w:rsidRPr="007178DA">
              <w:rPr>
                <w:rFonts w:ascii="Times New Roman" w:hAnsi="Times New Roman"/>
                <w:sz w:val="24"/>
                <w:szCs w:val="24"/>
              </w:rPr>
              <w:t>Работа с законодательными и нормативными актами, учебной литературой</w:t>
            </w:r>
          </w:p>
          <w:p w14:paraId="2D8F5CCF" w14:textId="1817BAE1" w:rsidR="000B00E6" w:rsidRPr="007178DA" w:rsidRDefault="000B00E6" w:rsidP="00ED3CFE">
            <w:pPr>
              <w:pStyle w:val="af0"/>
              <w:widowControl w:val="0"/>
              <w:numPr>
                <w:ilvl w:val="0"/>
                <w:numId w:val="15"/>
              </w:numPr>
              <w:tabs>
                <w:tab w:val="left" w:pos="417"/>
              </w:tabs>
              <w:spacing w:after="0" w:line="360" w:lineRule="auto"/>
              <w:ind w:left="0" w:firstLine="170"/>
              <w:jc w:val="both"/>
              <w:rPr>
                <w:rFonts w:ascii="Times New Roman" w:hAnsi="Times New Roman"/>
                <w:b/>
                <w:sz w:val="24"/>
                <w:szCs w:val="24"/>
              </w:rPr>
            </w:pPr>
            <w:r w:rsidRPr="007178DA">
              <w:rPr>
                <w:rFonts w:ascii="Times New Roman" w:hAnsi="Times New Roman"/>
                <w:sz w:val="24"/>
                <w:szCs w:val="24"/>
              </w:rPr>
              <w:t>Работа с интернет-источниками</w:t>
            </w:r>
          </w:p>
        </w:tc>
      </w:tr>
      <w:tr w:rsidR="002E453E" w:rsidRPr="005E4508" w14:paraId="40A12A56" w14:textId="77777777" w:rsidTr="000B00E6">
        <w:tc>
          <w:tcPr>
            <w:tcW w:w="1266" w:type="pct"/>
            <w:shd w:val="clear" w:color="auto" w:fill="auto"/>
          </w:tcPr>
          <w:p w14:paraId="230889F5" w14:textId="01E20D3F" w:rsidR="002E453E" w:rsidRPr="007178DA" w:rsidRDefault="002E453E" w:rsidP="00ED3CFE">
            <w:pPr>
              <w:widowControl w:val="0"/>
              <w:spacing w:line="360" w:lineRule="auto"/>
              <w:rPr>
                <w:rFonts w:ascii="Times New Roman" w:hAnsi="Times New Roman"/>
                <w:smallCaps/>
                <w:sz w:val="24"/>
                <w:szCs w:val="24"/>
              </w:rPr>
            </w:pPr>
            <w:r w:rsidRPr="007178DA">
              <w:rPr>
                <w:rFonts w:ascii="Times New Roman" w:hAnsi="Times New Roman"/>
                <w:smallCaps/>
                <w:sz w:val="24"/>
                <w:szCs w:val="24"/>
              </w:rPr>
              <w:t>Тема 8. Международные тенденции развития институтов учетной системы</w:t>
            </w:r>
          </w:p>
        </w:tc>
        <w:tc>
          <w:tcPr>
            <w:tcW w:w="2000" w:type="pct"/>
            <w:shd w:val="clear" w:color="auto" w:fill="auto"/>
          </w:tcPr>
          <w:p w14:paraId="5AA25322" w14:textId="72E7FA8A" w:rsidR="00577F65" w:rsidRPr="007178DA" w:rsidRDefault="00577F65" w:rsidP="00577F65">
            <w:pPr>
              <w:spacing w:after="0" w:line="360" w:lineRule="auto"/>
              <w:jc w:val="both"/>
              <w:rPr>
                <w:rFonts w:ascii="Times New Roman" w:hAnsi="Times New Roman"/>
                <w:sz w:val="24"/>
                <w:szCs w:val="24"/>
              </w:rPr>
            </w:pPr>
            <w:r w:rsidRPr="007178DA">
              <w:rPr>
                <w:rFonts w:ascii="Times New Roman" w:hAnsi="Times New Roman"/>
                <w:sz w:val="24"/>
                <w:szCs w:val="24"/>
              </w:rPr>
              <w:t xml:space="preserve">Крупнейшие международные инфраструктурные организации: </w:t>
            </w:r>
            <w:r w:rsidRPr="007178DA">
              <w:rPr>
                <w:rFonts w:ascii="Times New Roman" w:hAnsi="Times New Roman"/>
                <w:sz w:val="24"/>
                <w:szCs w:val="24"/>
                <w:lang w:val="en-US"/>
              </w:rPr>
              <w:t>Euroclear</w:t>
            </w:r>
            <w:r w:rsidRPr="007178DA">
              <w:rPr>
                <w:rFonts w:ascii="Times New Roman" w:hAnsi="Times New Roman"/>
                <w:sz w:val="24"/>
                <w:szCs w:val="24"/>
              </w:rPr>
              <w:t xml:space="preserve"> и </w:t>
            </w:r>
            <w:proofErr w:type="spellStart"/>
            <w:r w:rsidRPr="007178DA">
              <w:rPr>
                <w:rFonts w:ascii="Times New Roman" w:hAnsi="Times New Roman"/>
                <w:sz w:val="24"/>
                <w:szCs w:val="24"/>
                <w:lang w:val="en-US"/>
              </w:rPr>
              <w:t>Clearstream</w:t>
            </w:r>
            <w:proofErr w:type="spellEnd"/>
          </w:p>
          <w:p w14:paraId="19A14BA8" w14:textId="59DA6012" w:rsidR="002E453E" w:rsidRPr="007178DA" w:rsidRDefault="00577F65" w:rsidP="00577F65">
            <w:pPr>
              <w:spacing w:after="0" w:line="360" w:lineRule="auto"/>
              <w:jc w:val="both"/>
              <w:rPr>
                <w:sz w:val="24"/>
                <w:szCs w:val="24"/>
              </w:rPr>
            </w:pPr>
            <w:r w:rsidRPr="007178DA">
              <w:rPr>
                <w:rFonts w:ascii="Times New Roman" w:hAnsi="Times New Roman"/>
                <w:sz w:val="24"/>
                <w:szCs w:val="24"/>
              </w:rPr>
              <w:t xml:space="preserve">Модели организации депозитарной/регистраторской инфраструктуры в международной </w:t>
            </w:r>
            <w:r w:rsidRPr="007178DA">
              <w:rPr>
                <w:rFonts w:ascii="Times New Roman" w:hAnsi="Times New Roman"/>
                <w:sz w:val="24"/>
                <w:szCs w:val="24"/>
              </w:rPr>
              <w:lastRenderedPageBreak/>
              <w:t>практике.</w:t>
            </w:r>
          </w:p>
        </w:tc>
        <w:tc>
          <w:tcPr>
            <w:tcW w:w="1734" w:type="pct"/>
          </w:tcPr>
          <w:p w14:paraId="34D5A66A" w14:textId="77777777" w:rsidR="002E453E" w:rsidRPr="007178DA" w:rsidRDefault="002E453E" w:rsidP="00ED3CFE">
            <w:pPr>
              <w:pStyle w:val="af0"/>
              <w:widowControl w:val="0"/>
              <w:numPr>
                <w:ilvl w:val="0"/>
                <w:numId w:val="15"/>
              </w:numPr>
              <w:tabs>
                <w:tab w:val="left" w:pos="417"/>
              </w:tabs>
              <w:spacing w:after="0" w:line="360" w:lineRule="auto"/>
              <w:ind w:left="0" w:firstLine="170"/>
              <w:jc w:val="both"/>
              <w:rPr>
                <w:rFonts w:ascii="Times New Roman" w:hAnsi="Times New Roman"/>
                <w:b/>
                <w:sz w:val="24"/>
                <w:szCs w:val="24"/>
              </w:rPr>
            </w:pPr>
            <w:r w:rsidRPr="007178DA">
              <w:rPr>
                <w:rFonts w:ascii="Times New Roman" w:hAnsi="Times New Roman"/>
                <w:sz w:val="24"/>
                <w:szCs w:val="24"/>
              </w:rPr>
              <w:lastRenderedPageBreak/>
              <w:t>Работа с законодательными и нормативными актами, учебной литературой</w:t>
            </w:r>
          </w:p>
          <w:p w14:paraId="5BE022BA" w14:textId="035DFED0" w:rsidR="002E453E" w:rsidRPr="007178DA" w:rsidRDefault="002E453E" w:rsidP="00ED3CFE">
            <w:pPr>
              <w:pStyle w:val="af0"/>
              <w:widowControl w:val="0"/>
              <w:numPr>
                <w:ilvl w:val="0"/>
                <w:numId w:val="15"/>
              </w:numPr>
              <w:tabs>
                <w:tab w:val="left" w:pos="417"/>
              </w:tabs>
              <w:spacing w:after="0" w:line="360" w:lineRule="auto"/>
              <w:ind w:left="0" w:firstLine="170"/>
              <w:jc w:val="both"/>
              <w:rPr>
                <w:rFonts w:ascii="Times New Roman" w:hAnsi="Times New Roman"/>
                <w:sz w:val="24"/>
                <w:szCs w:val="24"/>
              </w:rPr>
            </w:pPr>
            <w:r w:rsidRPr="007178DA">
              <w:rPr>
                <w:rFonts w:ascii="Times New Roman" w:hAnsi="Times New Roman"/>
                <w:sz w:val="24"/>
                <w:szCs w:val="24"/>
              </w:rPr>
              <w:t>Работа с интернет-источниками</w:t>
            </w:r>
          </w:p>
        </w:tc>
      </w:tr>
    </w:tbl>
    <w:p w14:paraId="04467E56" w14:textId="77777777" w:rsidR="005E4508" w:rsidRPr="005E4508" w:rsidRDefault="005E4508" w:rsidP="002E453E">
      <w:pPr>
        <w:pStyle w:val="af0"/>
        <w:widowControl w:val="0"/>
        <w:spacing w:after="0" w:line="240" w:lineRule="auto"/>
        <w:ind w:left="0"/>
        <w:contextualSpacing/>
        <w:rPr>
          <w:rFonts w:ascii="Times New Roman" w:hAnsi="Times New Roman"/>
          <w:b/>
          <w:color w:val="FF0000"/>
          <w:sz w:val="28"/>
          <w:szCs w:val="28"/>
        </w:rPr>
      </w:pPr>
    </w:p>
    <w:p w14:paraId="3A930C7F" w14:textId="77777777" w:rsidR="005E4508" w:rsidRPr="005E4508" w:rsidRDefault="005E4508" w:rsidP="002E453E">
      <w:pPr>
        <w:pStyle w:val="af0"/>
        <w:widowControl w:val="0"/>
        <w:spacing w:after="0" w:line="240" w:lineRule="auto"/>
        <w:ind w:left="0"/>
        <w:contextualSpacing/>
        <w:rPr>
          <w:rFonts w:ascii="Times New Roman" w:hAnsi="Times New Roman"/>
          <w:b/>
          <w:color w:val="FF0000"/>
          <w:sz w:val="28"/>
          <w:szCs w:val="28"/>
        </w:rPr>
      </w:pPr>
    </w:p>
    <w:p w14:paraId="2702FC27" w14:textId="504F43EE" w:rsidR="005E4508" w:rsidRDefault="00370400" w:rsidP="00FA5188">
      <w:pPr>
        <w:pStyle w:val="a"/>
        <w:numPr>
          <w:ilvl w:val="0"/>
          <w:numId w:val="0"/>
        </w:numPr>
        <w:jc w:val="both"/>
        <w:outlineLvl w:val="0"/>
        <w:rPr>
          <w:rFonts w:ascii="Times New Roman" w:hAnsi="Times New Roman"/>
          <w:b/>
          <w:color w:val="FF0000"/>
          <w:sz w:val="28"/>
          <w:szCs w:val="28"/>
        </w:rPr>
      </w:pPr>
      <w:bookmarkStart w:id="12" w:name="_Toc43986014"/>
      <w:r w:rsidRPr="00370400">
        <w:rPr>
          <w:rFonts w:ascii="Times New Roman" w:hAnsi="Times New Roman"/>
          <w:b/>
          <w:sz w:val="28"/>
          <w:szCs w:val="28"/>
        </w:rPr>
        <w:t>6.2. Перечень вопросов, заданий</w:t>
      </w:r>
      <w:r w:rsidR="00FA5188">
        <w:rPr>
          <w:rFonts w:ascii="Times New Roman" w:hAnsi="Times New Roman"/>
          <w:b/>
          <w:sz w:val="28"/>
          <w:szCs w:val="28"/>
        </w:rPr>
        <w:t xml:space="preserve">, тем для подготовки к текущему </w:t>
      </w:r>
      <w:r w:rsidRPr="00370400">
        <w:rPr>
          <w:rFonts w:ascii="Times New Roman" w:hAnsi="Times New Roman"/>
          <w:b/>
          <w:sz w:val="28"/>
          <w:szCs w:val="28"/>
        </w:rPr>
        <w:t>контролю</w:t>
      </w:r>
      <w:bookmarkEnd w:id="12"/>
      <w:r w:rsidRPr="00370400">
        <w:rPr>
          <w:rFonts w:ascii="Times New Roman" w:hAnsi="Times New Roman"/>
          <w:b/>
          <w:sz w:val="28"/>
          <w:szCs w:val="28"/>
        </w:rPr>
        <w:t xml:space="preserve"> </w:t>
      </w:r>
    </w:p>
    <w:p w14:paraId="58D453BB" w14:textId="2AB2CDE6" w:rsidR="005E4508" w:rsidRDefault="005E4508" w:rsidP="005E4508">
      <w:pPr>
        <w:pStyle w:val="af0"/>
        <w:widowControl w:val="0"/>
        <w:spacing w:after="0" w:line="360" w:lineRule="auto"/>
        <w:ind w:left="0"/>
        <w:contextualSpacing/>
        <w:jc w:val="center"/>
        <w:rPr>
          <w:rFonts w:ascii="Times New Roman" w:hAnsi="Times New Roman"/>
          <w:b/>
          <w:sz w:val="28"/>
          <w:szCs w:val="28"/>
        </w:rPr>
      </w:pPr>
      <w:r>
        <w:rPr>
          <w:rFonts w:ascii="Times New Roman" w:hAnsi="Times New Roman"/>
          <w:b/>
          <w:sz w:val="28"/>
          <w:szCs w:val="28"/>
        </w:rPr>
        <w:t xml:space="preserve">Типовые задания к контрольной работе </w:t>
      </w:r>
    </w:p>
    <w:p w14:paraId="649D0BDE" w14:textId="77777777" w:rsidR="005E4508" w:rsidRDefault="005E4508" w:rsidP="00AD5099">
      <w:pPr>
        <w:pStyle w:val="af0"/>
        <w:widowControl w:val="0"/>
        <w:numPr>
          <w:ilvl w:val="0"/>
          <w:numId w:val="35"/>
        </w:numPr>
        <w:spacing w:after="0" w:line="360" w:lineRule="auto"/>
        <w:contextualSpacing/>
        <w:rPr>
          <w:rFonts w:ascii="Times New Roman" w:hAnsi="Times New Roman"/>
          <w:b/>
          <w:sz w:val="28"/>
          <w:szCs w:val="28"/>
        </w:rPr>
      </w:pPr>
      <w:r>
        <w:rPr>
          <w:rFonts w:ascii="Times New Roman" w:hAnsi="Times New Roman"/>
          <w:b/>
          <w:sz w:val="28"/>
          <w:szCs w:val="28"/>
        </w:rPr>
        <w:t>Типовые вопросы контрольной работы:</w:t>
      </w:r>
    </w:p>
    <w:p w14:paraId="77DD22CE" w14:textId="77777777" w:rsidR="005E4508" w:rsidRPr="00B25D37" w:rsidRDefault="005E4508" w:rsidP="00AD5099">
      <w:pPr>
        <w:pStyle w:val="af0"/>
        <w:widowControl w:val="0"/>
        <w:numPr>
          <w:ilvl w:val="0"/>
          <w:numId w:val="36"/>
        </w:numPr>
        <w:spacing w:after="0" w:line="360" w:lineRule="auto"/>
        <w:jc w:val="both"/>
        <w:rPr>
          <w:rFonts w:ascii="Times New Roman" w:eastAsia="Times New Roman" w:hAnsi="Times New Roman"/>
          <w:sz w:val="28"/>
          <w:szCs w:val="28"/>
          <w:lang w:eastAsia="ru-RU"/>
        </w:rPr>
      </w:pPr>
      <w:r w:rsidRPr="00B25D37">
        <w:rPr>
          <w:rFonts w:ascii="Times New Roman" w:eastAsia="Times New Roman" w:hAnsi="Times New Roman"/>
          <w:sz w:val="28"/>
          <w:szCs w:val="28"/>
          <w:lang w:eastAsia="ru-RU"/>
        </w:rPr>
        <w:t>Как можно определить инфраструктуру рынка ценных бумаг? Раскройте понятие и элементы.</w:t>
      </w:r>
    </w:p>
    <w:p w14:paraId="798D2CE6" w14:textId="77777777" w:rsidR="005E4508" w:rsidRPr="00B25D37" w:rsidRDefault="005E4508" w:rsidP="00AD5099">
      <w:pPr>
        <w:pStyle w:val="af0"/>
        <w:widowControl w:val="0"/>
        <w:numPr>
          <w:ilvl w:val="0"/>
          <w:numId w:val="36"/>
        </w:numPr>
        <w:spacing w:after="0" w:line="360" w:lineRule="auto"/>
        <w:jc w:val="both"/>
        <w:rPr>
          <w:rFonts w:ascii="Times New Roman" w:eastAsia="Times New Roman" w:hAnsi="Times New Roman"/>
          <w:sz w:val="28"/>
          <w:szCs w:val="28"/>
          <w:lang w:eastAsia="ru-RU"/>
        </w:rPr>
      </w:pPr>
      <w:r w:rsidRPr="00B25D37">
        <w:rPr>
          <w:rFonts w:ascii="Times New Roman" w:eastAsia="Times New Roman" w:hAnsi="Times New Roman"/>
          <w:sz w:val="28"/>
          <w:szCs w:val="28"/>
          <w:lang w:eastAsia="ru-RU"/>
        </w:rPr>
        <w:t>Дайте определение понятию «депонент». Кто может являться клиентом депозитария? Институт «попечителя счета».</w:t>
      </w:r>
    </w:p>
    <w:p w14:paraId="38005B55" w14:textId="77777777" w:rsidR="005E4508" w:rsidRPr="00B25D37" w:rsidRDefault="005E4508" w:rsidP="00AD5099">
      <w:pPr>
        <w:pStyle w:val="af0"/>
        <w:widowControl w:val="0"/>
        <w:numPr>
          <w:ilvl w:val="0"/>
          <w:numId w:val="36"/>
        </w:numPr>
        <w:spacing w:after="0" w:line="360" w:lineRule="auto"/>
        <w:jc w:val="both"/>
        <w:rPr>
          <w:rFonts w:ascii="Times New Roman" w:eastAsia="Times New Roman" w:hAnsi="Times New Roman"/>
          <w:sz w:val="28"/>
          <w:szCs w:val="28"/>
          <w:lang w:eastAsia="ru-RU"/>
        </w:rPr>
      </w:pPr>
      <w:r w:rsidRPr="00B25D37">
        <w:rPr>
          <w:rFonts w:ascii="Times New Roman" w:eastAsia="Times New Roman" w:hAnsi="Times New Roman"/>
          <w:sz w:val="28"/>
          <w:szCs w:val="28"/>
          <w:lang w:eastAsia="ru-RU"/>
        </w:rPr>
        <w:t>В какой форме (в каких формах) осуществляется контроль за депозитарной деятельностью?</w:t>
      </w:r>
    </w:p>
    <w:p w14:paraId="00BC9563" w14:textId="77777777" w:rsidR="005E4508" w:rsidRPr="00B25D37" w:rsidRDefault="005E4508" w:rsidP="00AD5099">
      <w:pPr>
        <w:pStyle w:val="af0"/>
        <w:widowControl w:val="0"/>
        <w:numPr>
          <w:ilvl w:val="0"/>
          <w:numId w:val="36"/>
        </w:numPr>
        <w:spacing w:after="0" w:line="360" w:lineRule="auto"/>
        <w:jc w:val="both"/>
        <w:rPr>
          <w:rFonts w:ascii="Times New Roman" w:eastAsia="Times New Roman" w:hAnsi="Times New Roman"/>
          <w:sz w:val="28"/>
          <w:szCs w:val="28"/>
          <w:lang w:eastAsia="ru-RU"/>
        </w:rPr>
      </w:pPr>
      <w:r w:rsidRPr="00B25D37">
        <w:rPr>
          <w:rFonts w:ascii="Times New Roman" w:eastAsia="Times New Roman" w:hAnsi="Times New Roman"/>
          <w:sz w:val="28"/>
          <w:szCs w:val="28"/>
          <w:lang w:eastAsia="ru-RU"/>
        </w:rPr>
        <w:t>Перечислите и кратко охарактеризуйте финансовые источники покрытия рисков в депозитарии. Инструменты страхования на российском рынке.</w:t>
      </w:r>
    </w:p>
    <w:p w14:paraId="5DBBB1B5" w14:textId="77777777" w:rsidR="005E4508" w:rsidRPr="00B25D37" w:rsidRDefault="005E4508" w:rsidP="00AD5099">
      <w:pPr>
        <w:pStyle w:val="af0"/>
        <w:widowControl w:val="0"/>
        <w:numPr>
          <w:ilvl w:val="0"/>
          <w:numId w:val="36"/>
        </w:numPr>
        <w:spacing w:after="0" w:line="360" w:lineRule="auto"/>
        <w:jc w:val="both"/>
        <w:rPr>
          <w:rFonts w:ascii="Times New Roman" w:eastAsia="Times New Roman" w:hAnsi="Times New Roman"/>
          <w:sz w:val="28"/>
          <w:szCs w:val="28"/>
          <w:lang w:eastAsia="ru-RU"/>
        </w:rPr>
      </w:pPr>
      <w:r w:rsidRPr="00B25D37">
        <w:rPr>
          <w:rFonts w:ascii="Times New Roman" w:eastAsia="Times New Roman" w:hAnsi="Times New Roman"/>
          <w:sz w:val="28"/>
          <w:szCs w:val="28"/>
          <w:lang w:eastAsia="ru-RU"/>
        </w:rPr>
        <w:t>Виды лицевых счетов в реестре.</w:t>
      </w:r>
    </w:p>
    <w:p w14:paraId="049D562F" w14:textId="77777777" w:rsidR="005E4508" w:rsidRPr="00B25D37" w:rsidRDefault="005E4508" w:rsidP="00AD5099">
      <w:pPr>
        <w:pStyle w:val="af0"/>
        <w:widowControl w:val="0"/>
        <w:numPr>
          <w:ilvl w:val="0"/>
          <w:numId w:val="36"/>
        </w:numPr>
        <w:spacing w:after="0" w:line="360" w:lineRule="auto"/>
        <w:jc w:val="both"/>
        <w:rPr>
          <w:rFonts w:ascii="Times New Roman" w:eastAsia="Times New Roman" w:hAnsi="Times New Roman"/>
          <w:sz w:val="28"/>
          <w:szCs w:val="28"/>
          <w:lang w:eastAsia="ru-RU"/>
        </w:rPr>
      </w:pPr>
      <w:r w:rsidRPr="00B25D37">
        <w:rPr>
          <w:rFonts w:ascii="Times New Roman" w:eastAsia="Times New Roman" w:hAnsi="Times New Roman"/>
          <w:sz w:val="28"/>
          <w:szCs w:val="28"/>
          <w:lang w:eastAsia="ru-RU"/>
        </w:rPr>
        <w:t>Какие требования предъявляются к внутреннему контролю регистратора?</w:t>
      </w:r>
    </w:p>
    <w:p w14:paraId="22FFF775" w14:textId="77777777" w:rsidR="005E4508" w:rsidRPr="00B25D37" w:rsidRDefault="005E4508" w:rsidP="00AD5099">
      <w:pPr>
        <w:pStyle w:val="af0"/>
        <w:widowControl w:val="0"/>
        <w:numPr>
          <w:ilvl w:val="0"/>
          <w:numId w:val="36"/>
        </w:numPr>
        <w:spacing w:after="0" w:line="360" w:lineRule="auto"/>
        <w:jc w:val="both"/>
        <w:rPr>
          <w:rFonts w:ascii="Times New Roman" w:eastAsia="Times New Roman" w:hAnsi="Times New Roman"/>
          <w:sz w:val="28"/>
          <w:szCs w:val="28"/>
          <w:lang w:eastAsia="ru-RU"/>
        </w:rPr>
      </w:pPr>
      <w:r w:rsidRPr="00B25D37">
        <w:rPr>
          <w:rFonts w:ascii="Times New Roman" w:eastAsia="Times New Roman" w:hAnsi="Times New Roman"/>
          <w:sz w:val="28"/>
          <w:szCs w:val="28"/>
          <w:lang w:eastAsia="ru-RU"/>
        </w:rPr>
        <w:t xml:space="preserve">Какие действии регистратор должен предпринять в случае утраты </w:t>
      </w:r>
      <w:hyperlink w:anchor="sub_219" w:history="1">
        <w:r w:rsidRPr="00B25D37">
          <w:rPr>
            <w:rFonts w:ascii="Times New Roman" w:eastAsia="Times New Roman" w:hAnsi="Times New Roman"/>
            <w:sz w:val="28"/>
            <w:szCs w:val="28"/>
            <w:lang w:eastAsia="ru-RU"/>
          </w:rPr>
          <w:t>регистрационного журнала</w:t>
        </w:r>
      </w:hyperlink>
      <w:r w:rsidRPr="00B25D37">
        <w:rPr>
          <w:rFonts w:ascii="Times New Roman" w:eastAsia="Times New Roman" w:hAnsi="Times New Roman"/>
          <w:sz w:val="28"/>
          <w:szCs w:val="28"/>
          <w:lang w:eastAsia="ru-RU"/>
        </w:rPr>
        <w:t xml:space="preserve"> и данных лицевых счетов, зафиксированных на бумажных носителях и (или) с использованием электронных баз данных?</w:t>
      </w:r>
    </w:p>
    <w:p w14:paraId="50C507B0" w14:textId="77777777" w:rsidR="005E4508" w:rsidRDefault="005E4508" w:rsidP="00AD5099">
      <w:pPr>
        <w:pStyle w:val="af0"/>
        <w:widowControl w:val="0"/>
        <w:numPr>
          <w:ilvl w:val="0"/>
          <w:numId w:val="35"/>
        </w:numPr>
        <w:spacing w:after="0" w:line="360" w:lineRule="auto"/>
        <w:contextualSpacing/>
        <w:rPr>
          <w:rFonts w:ascii="Times New Roman" w:hAnsi="Times New Roman"/>
          <w:b/>
          <w:sz w:val="28"/>
          <w:szCs w:val="28"/>
        </w:rPr>
      </w:pPr>
      <w:r>
        <w:rPr>
          <w:rFonts w:ascii="Times New Roman" w:hAnsi="Times New Roman"/>
          <w:b/>
          <w:sz w:val="28"/>
          <w:szCs w:val="28"/>
        </w:rPr>
        <w:t>Типовые тестовые вопросы в контрольной работе:</w:t>
      </w:r>
    </w:p>
    <w:p w14:paraId="31C4D004" w14:textId="77777777" w:rsidR="005E4508" w:rsidRPr="00DC6DD4" w:rsidRDefault="005E4508" w:rsidP="005E4508">
      <w:pPr>
        <w:widowControl w:val="0"/>
        <w:autoSpaceDE w:val="0"/>
        <w:autoSpaceDN w:val="0"/>
        <w:adjustRightInd w:val="0"/>
        <w:spacing w:after="0" w:line="360" w:lineRule="auto"/>
        <w:rPr>
          <w:rFonts w:ascii="Times New Roman" w:eastAsia="Times New Roman" w:hAnsi="Times New Roman"/>
          <w:sz w:val="28"/>
          <w:szCs w:val="28"/>
          <w:lang w:eastAsia="ru-RU"/>
        </w:rPr>
      </w:pPr>
      <w:r w:rsidRPr="00DC6DD4">
        <w:rPr>
          <w:rFonts w:ascii="Times New Roman" w:eastAsia="Times New Roman" w:hAnsi="Times New Roman"/>
          <w:sz w:val="28"/>
          <w:szCs w:val="28"/>
          <w:lang w:eastAsia="ru-RU"/>
        </w:rPr>
        <w:t>1.  Услуги по хранению сертификатов ценных бумаг и учету прав на ценные бумаги оказывает</w:t>
      </w:r>
    </w:p>
    <w:p w14:paraId="666D0490" w14:textId="77777777" w:rsidR="005E4508" w:rsidRPr="00DC6DD4" w:rsidRDefault="005E4508" w:rsidP="00AD5099">
      <w:pPr>
        <w:pStyle w:val="af0"/>
        <w:widowControl w:val="0"/>
        <w:numPr>
          <w:ilvl w:val="0"/>
          <w:numId w:val="22"/>
        </w:numPr>
        <w:autoSpaceDE w:val="0"/>
        <w:autoSpaceDN w:val="0"/>
        <w:adjustRightInd w:val="0"/>
        <w:spacing w:after="0" w:line="360" w:lineRule="auto"/>
        <w:rPr>
          <w:rFonts w:ascii="Times New Roman" w:eastAsia="Times New Roman" w:hAnsi="Times New Roman"/>
          <w:sz w:val="28"/>
          <w:szCs w:val="28"/>
          <w:lang w:eastAsia="ru-RU"/>
        </w:rPr>
      </w:pPr>
      <w:r w:rsidRPr="00DC6DD4">
        <w:rPr>
          <w:rFonts w:ascii="Times New Roman" w:eastAsia="Times New Roman" w:hAnsi="Times New Roman"/>
          <w:sz w:val="28"/>
          <w:szCs w:val="28"/>
          <w:lang w:eastAsia="ru-RU"/>
        </w:rPr>
        <w:t>регистратор</w:t>
      </w:r>
    </w:p>
    <w:p w14:paraId="7F5503B7" w14:textId="77777777" w:rsidR="005E4508" w:rsidRPr="00DC6DD4" w:rsidRDefault="005E4508" w:rsidP="00AD5099">
      <w:pPr>
        <w:pStyle w:val="af0"/>
        <w:widowControl w:val="0"/>
        <w:numPr>
          <w:ilvl w:val="0"/>
          <w:numId w:val="22"/>
        </w:numPr>
        <w:autoSpaceDE w:val="0"/>
        <w:autoSpaceDN w:val="0"/>
        <w:adjustRightInd w:val="0"/>
        <w:spacing w:after="0" w:line="360" w:lineRule="auto"/>
        <w:rPr>
          <w:rFonts w:ascii="Times New Roman" w:eastAsia="Times New Roman" w:hAnsi="Times New Roman"/>
          <w:sz w:val="28"/>
          <w:szCs w:val="28"/>
          <w:lang w:eastAsia="ru-RU"/>
        </w:rPr>
      </w:pPr>
      <w:r w:rsidRPr="00DC6DD4">
        <w:rPr>
          <w:rFonts w:ascii="Times New Roman" w:eastAsia="Times New Roman" w:hAnsi="Times New Roman"/>
          <w:sz w:val="28"/>
          <w:szCs w:val="28"/>
          <w:lang w:eastAsia="ru-RU"/>
        </w:rPr>
        <w:t>брокер</w:t>
      </w:r>
    </w:p>
    <w:p w14:paraId="7B7C89E6" w14:textId="77777777" w:rsidR="005E4508" w:rsidRPr="00DC6DD4" w:rsidRDefault="005E4508" w:rsidP="00AD5099">
      <w:pPr>
        <w:pStyle w:val="af0"/>
        <w:widowControl w:val="0"/>
        <w:numPr>
          <w:ilvl w:val="0"/>
          <w:numId w:val="22"/>
        </w:numPr>
        <w:autoSpaceDE w:val="0"/>
        <w:autoSpaceDN w:val="0"/>
        <w:adjustRightInd w:val="0"/>
        <w:spacing w:after="0" w:line="360" w:lineRule="auto"/>
        <w:rPr>
          <w:rFonts w:ascii="Times New Roman" w:eastAsia="Times New Roman" w:hAnsi="Times New Roman"/>
          <w:sz w:val="28"/>
          <w:szCs w:val="28"/>
          <w:lang w:eastAsia="ru-RU"/>
        </w:rPr>
      </w:pPr>
      <w:r w:rsidRPr="00DC6DD4">
        <w:rPr>
          <w:rFonts w:ascii="Times New Roman" w:eastAsia="Times New Roman" w:hAnsi="Times New Roman"/>
          <w:sz w:val="28"/>
          <w:szCs w:val="28"/>
          <w:lang w:eastAsia="ru-RU"/>
        </w:rPr>
        <w:t>депозитарий</w:t>
      </w:r>
    </w:p>
    <w:p w14:paraId="73C337A9" w14:textId="77777777" w:rsidR="005E4508" w:rsidRPr="00DC6DD4" w:rsidRDefault="005E4508" w:rsidP="00AD5099">
      <w:pPr>
        <w:pStyle w:val="af0"/>
        <w:widowControl w:val="0"/>
        <w:numPr>
          <w:ilvl w:val="0"/>
          <w:numId w:val="22"/>
        </w:numPr>
        <w:autoSpaceDE w:val="0"/>
        <w:autoSpaceDN w:val="0"/>
        <w:adjustRightInd w:val="0"/>
        <w:spacing w:after="0" w:line="360" w:lineRule="auto"/>
        <w:rPr>
          <w:rFonts w:ascii="Times New Roman" w:eastAsia="Times New Roman" w:hAnsi="Times New Roman"/>
          <w:sz w:val="28"/>
          <w:szCs w:val="28"/>
          <w:lang w:eastAsia="ru-RU"/>
        </w:rPr>
      </w:pPr>
      <w:r w:rsidRPr="00DC6DD4">
        <w:rPr>
          <w:rFonts w:ascii="Times New Roman" w:eastAsia="Times New Roman" w:hAnsi="Times New Roman"/>
          <w:sz w:val="28"/>
          <w:szCs w:val="28"/>
          <w:lang w:eastAsia="ru-RU"/>
        </w:rPr>
        <w:t>банк, принимающий ценности на хранение в сейфовых ячейках</w:t>
      </w:r>
    </w:p>
    <w:p w14:paraId="233B3905" w14:textId="77777777" w:rsidR="005E4508" w:rsidRPr="00DC6DD4" w:rsidRDefault="005E4508" w:rsidP="00AD5099">
      <w:pPr>
        <w:pStyle w:val="af0"/>
        <w:widowControl w:val="0"/>
        <w:numPr>
          <w:ilvl w:val="0"/>
          <w:numId w:val="22"/>
        </w:numPr>
        <w:autoSpaceDE w:val="0"/>
        <w:autoSpaceDN w:val="0"/>
        <w:adjustRightInd w:val="0"/>
        <w:spacing w:after="0" w:line="360" w:lineRule="auto"/>
        <w:rPr>
          <w:rFonts w:ascii="Times New Roman" w:eastAsia="Times New Roman" w:hAnsi="Times New Roman"/>
          <w:sz w:val="28"/>
          <w:szCs w:val="28"/>
          <w:lang w:eastAsia="ru-RU"/>
        </w:rPr>
      </w:pPr>
      <w:r w:rsidRPr="00DC6DD4">
        <w:rPr>
          <w:rFonts w:ascii="Times New Roman" w:eastAsia="Times New Roman" w:hAnsi="Times New Roman"/>
          <w:sz w:val="28"/>
          <w:szCs w:val="28"/>
          <w:lang w:eastAsia="ru-RU"/>
        </w:rPr>
        <w:lastRenderedPageBreak/>
        <w:t>клиринговая организация</w:t>
      </w:r>
    </w:p>
    <w:p w14:paraId="32073A93" w14:textId="77777777" w:rsidR="005E4508" w:rsidRPr="00DC6DD4" w:rsidRDefault="005E4508" w:rsidP="005E4508">
      <w:pPr>
        <w:widowControl w:val="0"/>
        <w:autoSpaceDE w:val="0"/>
        <w:autoSpaceDN w:val="0"/>
        <w:adjustRightInd w:val="0"/>
        <w:spacing w:after="0" w:line="360" w:lineRule="auto"/>
        <w:rPr>
          <w:rFonts w:ascii="Times New Roman" w:eastAsia="Times New Roman" w:hAnsi="Times New Roman"/>
          <w:sz w:val="28"/>
          <w:szCs w:val="28"/>
          <w:lang w:eastAsia="ru-RU"/>
        </w:rPr>
      </w:pPr>
      <w:r w:rsidRPr="00DC6DD4">
        <w:rPr>
          <w:rFonts w:ascii="Times New Roman" w:eastAsia="Times New Roman" w:hAnsi="Times New Roman"/>
          <w:sz w:val="28"/>
          <w:szCs w:val="28"/>
          <w:lang w:eastAsia="ru-RU"/>
        </w:rPr>
        <w:t xml:space="preserve">2. Депозитарный договор </w:t>
      </w:r>
      <w:proofErr w:type="gramStart"/>
      <w:r w:rsidRPr="00DC6DD4">
        <w:rPr>
          <w:rFonts w:ascii="Times New Roman" w:eastAsia="Times New Roman" w:hAnsi="Times New Roman"/>
          <w:sz w:val="28"/>
          <w:szCs w:val="28"/>
          <w:lang w:eastAsia="ru-RU"/>
        </w:rPr>
        <w:t>-  это</w:t>
      </w:r>
      <w:proofErr w:type="gramEnd"/>
      <w:r w:rsidRPr="00DC6DD4">
        <w:rPr>
          <w:rFonts w:ascii="Times New Roman" w:eastAsia="Times New Roman" w:hAnsi="Times New Roman"/>
          <w:sz w:val="28"/>
          <w:szCs w:val="28"/>
          <w:lang w:eastAsia="ru-RU"/>
        </w:rPr>
        <w:t xml:space="preserve"> договор между депозитарием и</w:t>
      </w:r>
    </w:p>
    <w:p w14:paraId="5A5EF75C" w14:textId="77777777" w:rsidR="005E4508" w:rsidRPr="00DC6DD4" w:rsidRDefault="005E4508" w:rsidP="00AD5099">
      <w:pPr>
        <w:pStyle w:val="af0"/>
        <w:widowControl w:val="0"/>
        <w:numPr>
          <w:ilvl w:val="0"/>
          <w:numId w:val="23"/>
        </w:numPr>
        <w:autoSpaceDE w:val="0"/>
        <w:autoSpaceDN w:val="0"/>
        <w:adjustRightInd w:val="0"/>
        <w:spacing w:after="0" w:line="360" w:lineRule="auto"/>
        <w:rPr>
          <w:rFonts w:ascii="Times New Roman" w:eastAsia="Times New Roman" w:hAnsi="Times New Roman"/>
          <w:sz w:val="28"/>
          <w:szCs w:val="28"/>
          <w:lang w:eastAsia="ru-RU"/>
        </w:rPr>
      </w:pPr>
      <w:r w:rsidRPr="00DC6DD4">
        <w:rPr>
          <w:rFonts w:ascii="Times New Roman" w:eastAsia="Times New Roman" w:hAnsi="Times New Roman"/>
          <w:sz w:val="28"/>
          <w:szCs w:val="28"/>
          <w:lang w:eastAsia="ru-RU"/>
        </w:rPr>
        <w:t>эмитентом</w:t>
      </w:r>
    </w:p>
    <w:p w14:paraId="08447C16" w14:textId="77777777" w:rsidR="005E4508" w:rsidRPr="00DC6DD4" w:rsidRDefault="005E4508" w:rsidP="00AD5099">
      <w:pPr>
        <w:pStyle w:val="af0"/>
        <w:widowControl w:val="0"/>
        <w:numPr>
          <w:ilvl w:val="0"/>
          <w:numId w:val="23"/>
        </w:numPr>
        <w:autoSpaceDE w:val="0"/>
        <w:autoSpaceDN w:val="0"/>
        <w:adjustRightInd w:val="0"/>
        <w:spacing w:after="0" w:line="360" w:lineRule="auto"/>
        <w:rPr>
          <w:rFonts w:ascii="Times New Roman" w:eastAsia="Times New Roman" w:hAnsi="Times New Roman"/>
          <w:sz w:val="28"/>
          <w:szCs w:val="28"/>
          <w:lang w:eastAsia="ru-RU"/>
        </w:rPr>
      </w:pPr>
      <w:r w:rsidRPr="00DC6DD4">
        <w:rPr>
          <w:rFonts w:ascii="Times New Roman" w:eastAsia="Times New Roman" w:hAnsi="Times New Roman"/>
          <w:sz w:val="28"/>
          <w:szCs w:val="28"/>
          <w:lang w:eastAsia="ru-RU"/>
        </w:rPr>
        <w:t>депонентом</w:t>
      </w:r>
    </w:p>
    <w:p w14:paraId="46590E8A" w14:textId="77777777" w:rsidR="005E4508" w:rsidRPr="00DC6DD4" w:rsidRDefault="005E4508" w:rsidP="00AD5099">
      <w:pPr>
        <w:pStyle w:val="af0"/>
        <w:widowControl w:val="0"/>
        <w:numPr>
          <w:ilvl w:val="0"/>
          <w:numId w:val="23"/>
        </w:numPr>
        <w:autoSpaceDE w:val="0"/>
        <w:autoSpaceDN w:val="0"/>
        <w:adjustRightInd w:val="0"/>
        <w:spacing w:after="0" w:line="360" w:lineRule="auto"/>
        <w:rPr>
          <w:rFonts w:ascii="Times New Roman" w:eastAsia="Times New Roman" w:hAnsi="Times New Roman"/>
          <w:sz w:val="28"/>
          <w:szCs w:val="28"/>
          <w:lang w:eastAsia="ru-RU"/>
        </w:rPr>
      </w:pPr>
      <w:r w:rsidRPr="00DC6DD4">
        <w:rPr>
          <w:rFonts w:ascii="Times New Roman" w:eastAsia="Times New Roman" w:hAnsi="Times New Roman"/>
          <w:sz w:val="28"/>
          <w:szCs w:val="28"/>
          <w:lang w:eastAsia="ru-RU"/>
        </w:rPr>
        <w:t>регистратором</w:t>
      </w:r>
    </w:p>
    <w:p w14:paraId="618FA6F6" w14:textId="77777777" w:rsidR="005E4508" w:rsidRPr="00DC6DD4" w:rsidRDefault="005E4508" w:rsidP="00AD5099">
      <w:pPr>
        <w:pStyle w:val="af0"/>
        <w:widowControl w:val="0"/>
        <w:numPr>
          <w:ilvl w:val="0"/>
          <w:numId w:val="23"/>
        </w:numPr>
        <w:autoSpaceDE w:val="0"/>
        <w:autoSpaceDN w:val="0"/>
        <w:adjustRightInd w:val="0"/>
        <w:spacing w:after="0" w:line="360" w:lineRule="auto"/>
        <w:rPr>
          <w:rFonts w:ascii="Times New Roman" w:eastAsia="Times New Roman" w:hAnsi="Times New Roman"/>
          <w:sz w:val="28"/>
          <w:szCs w:val="28"/>
          <w:lang w:eastAsia="ru-RU"/>
        </w:rPr>
      </w:pPr>
      <w:r w:rsidRPr="00DC6DD4">
        <w:rPr>
          <w:rFonts w:ascii="Times New Roman" w:eastAsia="Times New Roman" w:hAnsi="Times New Roman"/>
          <w:sz w:val="28"/>
          <w:szCs w:val="28"/>
          <w:lang w:eastAsia="ru-RU"/>
        </w:rPr>
        <w:t>клиентом депозитария</w:t>
      </w:r>
    </w:p>
    <w:p w14:paraId="5F051B9C" w14:textId="77777777" w:rsidR="005E4508" w:rsidRPr="00DC6DD4" w:rsidRDefault="005E4508" w:rsidP="00AD5099">
      <w:pPr>
        <w:pStyle w:val="af0"/>
        <w:widowControl w:val="0"/>
        <w:numPr>
          <w:ilvl w:val="0"/>
          <w:numId w:val="23"/>
        </w:numPr>
        <w:autoSpaceDE w:val="0"/>
        <w:autoSpaceDN w:val="0"/>
        <w:adjustRightInd w:val="0"/>
        <w:spacing w:after="0" w:line="360" w:lineRule="auto"/>
        <w:rPr>
          <w:rFonts w:ascii="Times New Roman" w:eastAsia="Times New Roman" w:hAnsi="Times New Roman"/>
          <w:sz w:val="28"/>
          <w:szCs w:val="28"/>
          <w:lang w:eastAsia="ru-RU"/>
        </w:rPr>
      </w:pPr>
      <w:r w:rsidRPr="00DC6DD4">
        <w:rPr>
          <w:rFonts w:ascii="Times New Roman" w:eastAsia="Times New Roman" w:hAnsi="Times New Roman"/>
          <w:sz w:val="28"/>
          <w:szCs w:val="28"/>
          <w:lang w:eastAsia="ru-RU"/>
        </w:rPr>
        <w:t>регистрирующим органом</w:t>
      </w:r>
    </w:p>
    <w:p w14:paraId="62010D41" w14:textId="77777777" w:rsidR="005E4508" w:rsidRPr="007B77BA" w:rsidRDefault="005E4508" w:rsidP="005E4508">
      <w:pPr>
        <w:widowControl w:val="0"/>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 xml:space="preserve">3. </w:t>
      </w:r>
      <w:r w:rsidRPr="00DC6DD4">
        <w:rPr>
          <w:rFonts w:ascii="Times New Roman" w:eastAsia="Times New Roman" w:hAnsi="Times New Roman"/>
          <w:sz w:val="28"/>
          <w:szCs w:val="28"/>
          <w:lang w:eastAsia="ru-RU"/>
        </w:rPr>
        <w:t xml:space="preserve"> Лицо, пользующееся услугами депозитария по хранению ценных бумаг и/или учету прав на ценные бумаги (клиент депозитария), называется </w:t>
      </w:r>
      <w:r w:rsidRPr="007B77BA">
        <w:rPr>
          <w:rFonts w:ascii="Times New Roman" w:eastAsia="Times New Roman" w:hAnsi="Times New Roman"/>
          <w:sz w:val="28"/>
          <w:szCs w:val="28"/>
          <w:lang w:eastAsia="ru-RU"/>
        </w:rPr>
        <w:t>…</w:t>
      </w:r>
    </w:p>
    <w:p w14:paraId="5D6671CB" w14:textId="77777777" w:rsidR="005E4508" w:rsidRPr="007B77BA" w:rsidRDefault="005E4508" w:rsidP="00AD5099">
      <w:pPr>
        <w:pStyle w:val="af0"/>
        <w:widowControl w:val="0"/>
        <w:numPr>
          <w:ilvl w:val="0"/>
          <w:numId w:val="24"/>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депонент</w:t>
      </w:r>
    </w:p>
    <w:p w14:paraId="3E286A43" w14:textId="77777777" w:rsidR="005E4508" w:rsidRPr="007B77BA" w:rsidRDefault="005E4508" w:rsidP="00AD5099">
      <w:pPr>
        <w:pStyle w:val="af0"/>
        <w:widowControl w:val="0"/>
        <w:numPr>
          <w:ilvl w:val="0"/>
          <w:numId w:val="24"/>
        </w:numPr>
        <w:autoSpaceDE w:val="0"/>
        <w:autoSpaceDN w:val="0"/>
        <w:adjustRightInd w:val="0"/>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вкладчик</w:t>
      </w:r>
    </w:p>
    <w:p w14:paraId="2F816D4C" w14:textId="77777777" w:rsidR="005E4508" w:rsidRPr="007B77BA" w:rsidRDefault="005E4508" w:rsidP="00AD5099">
      <w:pPr>
        <w:pStyle w:val="af0"/>
        <w:widowControl w:val="0"/>
        <w:numPr>
          <w:ilvl w:val="0"/>
          <w:numId w:val="24"/>
        </w:numPr>
        <w:autoSpaceDE w:val="0"/>
        <w:autoSpaceDN w:val="0"/>
        <w:adjustRightInd w:val="0"/>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зарегистрированное лицо</w:t>
      </w:r>
    </w:p>
    <w:p w14:paraId="134AD81A" w14:textId="77777777" w:rsidR="005E4508" w:rsidRPr="00DC6DD4" w:rsidRDefault="005E4508" w:rsidP="005E4508">
      <w:pPr>
        <w:widowControl w:val="0"/>
        <w:autoSpaceDE w:val="0"/>
        <w:autoSpaceDN w:val="0"/>
        <w:adjustRightInd w:val="0"/>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Pr="00DC6DD4">
        <w:rPr>
          <w:rFonts w:ascii="Times New Roman" w:eastAsia="Times New Roman" w:hAnsi="Times New Roman"/>
          <w:sz w:val="28"/>
          <w:szCs w:val="28"/>
          <w:lang w:eastAsia="ru-RU"/>
        </w:rPr>
        <w:t xml:space="preserve"> Реестр владельцев ценных бумаг необходимо вести для владельцев</w:t>
      </w:r>
    </w:p>
    <w:p w14:paraId="3951089B" w14:textId="77777777" w:rsidR="005E4508" w:rsidRPr="007B77BA" w:rsidRDefault="005E4508" w:rsidP="00AD5099">
      <w:pPr>
        <w:pStyle w:val="af0"/>
        <w:widowControl w:val="0"/>
        <w:numPr>
          <w:ilvl w:val="0"/>
          <w:numId w:val="25"/>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привилегированных акций</w:t>
      </w:r>
    </w:p>
    <w:p w14:paraId="74C3EDC2" w14:textId="77777777" w:rsidR="005E4508" w:rsidRPr="007B77BA" w:rsidRDefault="005E4508" w:rsidP="00AD5099">
      <w:pPr>
        <w:pStyle w:val="af0"/>
        <w:widowControl w:val="0"/>
        <w:numPr>
          <w:ilvl w:val="0"/>
          <w:numId w:val="25"/>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обыкновенных акций</w:t>
      </w:r>
    </w:p>
    <w:p w14:paraId="1B85284F" w14:textId="77777777" w:rsidR="005E4508" w:rsidRPr="007B77BA" w:rsidRDefault="005E4508" w:rsidP="00AD5099">
      <w:pPr>
        <w:pStyle w:val="af0"/>
        <w:widowControl w:val="0"/>
        <w:numPr>
          <w:ilvl w:val="0"/>
          <w:numId w:val="25"/>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опционов эмитента</w:t>
      </w:r>
    </w:p>
    <w:p w14:paraId="5E6829DA" w14:textId="77777777" w:rsidR="005E4508" w:rsidRPr="007B77BA" w:rsidRDefault="005E4508" w:rsidP="00AD5099">
      <w:pPr>
        <w:pStyle w:val="af0"/>
        <w:widowControl w:val="0"/>
        <w:numPr>
          <w:ilvl w:val="0"/>
          <w:numId w:val="25"/>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российских депозитарных расписок</w:t>
      </w:r>
    </w:p>
    <w:p w14:paraId="5D1A7127" w14:textId="77777777" w:rsidR="005E4508" w:rsidRPr="007B77BA" w:rsidRDefault="005E4508" w:rsidP="00AD5099">
      <w:pPr>
        <w:pStyle w:val="af0"/>
        <w:widowControl w:val="0"/>
        <w:numPr>
          <w:ilvl w:val="0"/>
          <w:numId w:val="25"/>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облигаций акционерного общества</w:t>
      </w:r>
    </w:p>
    <w:p w14:paraId="5A73C0A7" w14:textId="77777777" w:rsidR="005E4508" w:rsidRPr="00DC6DD4" w:rsidRDefault="005E4508" w:rsidP="005E4508">
      <w:pPr>
        <w:widowControl w:val="0"/>
        <w:autoSpaceDE w:val="0"/>
        <w:autoSpaceDN w:val="0"/>
        <w:adjustRightInd w:val="0"/>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Pr="00DC6DD4">
        <w:rPr>
          <w:rFonts w:ascii="Times New Roman" w:eastAsia="Times New Roman" w:hAnsi="Times New Roman"/>
          <w:sz w:val="28"/>
          <w:szCs w:val="28"/>
          <w:lang w:eastAsia="ru-RU"/>
        </w:rPr>
        <w:t xml:space="preserve"> Держателем реестра акционеров может быть</w:t>
      </w:r>
    </w:p>
    <w:p w14:paraId="25B2BE8E" w14:textId="77777777" w:rsidR="005E4508" w:rsidRPr="007B77BA" w:rsidRDefault="005E4508" w:rsidP="00AD5099">
      <w:pPr>
        <w:pStyle w:val="af0"/>
        <w:widowControl w:val="0"/>
        <w:numPr>
          <w:ilvl w:val="0"/>
          <w:numId w:val="26"/>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само акционерное общество</w:t>
      </w:r>
    </w:p>
    <w:p w14:paraId="5545190A" w14:textId="77777777" w:rsidR="005E4508" w:rsidRPr="007B77BA" w:rsidRDefault="005E4508" w:rsidP="00AD5099">
      <w:pPr>
        <w:pStyle w:val="af0"/>
        <w:widowControl w:val="0"/>
        <w:numPr>
          <w:ilvl w:val="0"/>
          <w:numId w:val="26"/>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регистратор</w:t>
      </w:r>
    </w:p>
    <w:p w14:paraId="56DE6B19" w14:textId="77777777" w:rsidR="005E4508" w:rsidRPr="007B77BA" w:rsidRDefault="005E4508" w:rsidP="00AD5099">
      <w:pPr>
        <w:pStyle w:val="af0"/>
        <w:widowControl w:val="0"/>
        <w:numPr>
          <w:ilvl w:val="0"/>
          <w:numId w:val="26"/>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депозитарий</w:t>
      </w:r>
    </w:p>
    <w:p w14:paraId="2DBF8F73" w14:textId="77777777" w:rsidR="005E4508" w:rsidRPr="007B77BA" w:rsidRDefault="005E4508" w:rsidP="00AD5099">
      <w:pPr>
        <w:pStyle w:val="af0"/>
        <w:widowControl w:val="0"/>
        <w:numPr>
          <w:ilvl w:val="0"/>
          <w:numId w:val="26"/>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специализированный депозитарий</w:t>
      </w:r>
    </w:p>
    <w:p w14:paraId="28EF01CD" w14:textId="77777777" w:rsidR="005E4508" w:rsidRPr="007B77BA" w:rsidRDefault="005E4508" w:rsidP="00AD5099">
      <w:pPr>
        <w:pStyle w:val="af0"/>
        <w:widowControl w:val="0"/>
        <w:numPr>
          <w:ilvl w:val="0"/>
          <w:numId w:val="26"/>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 xml:space="preserve">коммерческий банк                                      </w:t>
      </w:r>
    </w:p>
    <w:p w14:paraId="7424D2D6" w14:textId="77777777" w:rsidR="005E4508" w:rsidRPr="00DC6DD4" w:rsidRDefault="005E4508" w:rsidP="005E4508">
      <w:pPr>
        <w:widowControl w:val="0"/>
        <w:autoSpaceDE w:val="0"/>
        <w:autoSpaceDN w:val="0"/>
        <w:adjustRightInd w:val="0"/>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Pr="00DC6DD4">
        <w:rPr>
          <w:rFonts w:ascii="Times New Roman" w:eastAsia="Times New Roman" w:hAnsi="Times New Roman"/>
          <w:sz w:val="28"/>
          <w:szCs w:val="28"/>
          <w:lang w:eastAsia="ru-RU"/>
        </w:rPr>
        <w:t>Эмитент может самостоятельно осуществлять ведение реестра владельцев именных ценных бумаг, если ч</w:t>
      </w:r>
      <w:r>
        <w:rPr>
          <w:rFonts w:ascii="Times New Roman" w:eastAsia="Times New Roman" w:hAnsi="Times New Roman"/>
          <w:sz w:val="28"/>
          <w:szCs w:val="28"/>
          <w:lang w:eastAsia="ru-RU"/>
        </w:rPr>
        <w:t>исло владельцев не превышает …</w:t>
      </w:r>
    </w:p>
    <w:p w14:paraId="43B952E1" w14:textId="77777777" w:rsidR="005E4508" w:rsidRDefault="005E4508" w:rsidP="00AD5099">
      <w:pPr>
        <w:pStyle w:val="af0"/>
        <w:widowControl w:val="0"/>
        <w:numPr>
          <w:ilvl w:val="0"/>
          <w:numId w:val="27"/>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50</w:t>
      </w:r>
    </w:p>
    <w:p w14:paraId="37AD5463" w14:textId="77777777" w:rsidR="005E4508" w:rsidRDefault="005E4508" w:rsidP="00AD5099">
      <w:pPr>
        <w:pStyle w:val="af0"/>
        <w:widowControl w:val="0"/>
        <w:numPr>
          <w:ilvl w:val="0"/>
          <w:numId w:val="27"/>
        </w:numPr>
        <w:autoSpaceDE w:val="0"/>
        <w:autoSpaceDN w:val="0"/>
        <w:adjustRightInd w:val="0"/>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100</w:t>
      </w:r>
    </w:p>
    <w:p w14:paraId="0F8B1ADB" w14:textId="77777777" w:rsidR="005E4508" w:rsidRPr="007B77BA" w:rsidRDefault="005E4508" w:rsidP="00AD5099">
      <w:pPr>
        <w:pStyle w:val="af0"/>
        <w:widowControl w:val="0"/>
        <w:numPr>
          <w:ilvl w:val="0"/>
          <w:numId w:val="27"/>
        </w:numPr>
        <w:autoSpaceDE w:val="0"/>
        <w:autoSpaceDN w:val="0"/>
        <w:adjustRightInd w:val="0"/>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500</w:t>
      </w:r>
    </w:p>
    <w:p w14:paraId="66920292" w14:textId="77777777" w:rsidR="005E4508" w:rsidRPr="00DC6DD4" w:rsidRDefault="005E4508" w:rsidP="005E4508">
      <w:pPr>
        <w:widowControl w:val="0"/>
        <w:autoSpaceDE w:val="0"/>
        <w:autoSpaceDN w:val="0"/>
        <w:adjustRightInd w:val="0"/>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7. Д</w:t>
      </w:r>
      <w:r w:rsidRPr="00DC6DD4">
        <w:rPr>
          <w:rFonts w:ascii="Times New Roman" w:eastAsia="Times New Roman" w:hAnsi="Times New Roman"/>
          <w:sz w:val="28"/>
          <w:szCs w:val="28"/>
          <w:lang w:eastAsia="ru-RU"/>
        </w:rPr>
        <w:t>ержателем реестра акционеров может быть</w:t>
      </w:r>
    </w:p>
    <w:p w14:paraId="0A799207" w14:textId="77777777" w:rsidR="005E4508" w:rsidRPr="007B77BA" w:rsidRDefault="005E4508" w:rsidP="00AD5099">
      <w:pPr>
        <w:pStyle w:val="af0"/>
        <w:widowControl w:val="0"/>
        <w:numPr>
          <w:ilvl w:val="0"/>
          <w:numId w:val="28"/>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lastRenderedPageBreak/>
        <w:t>публичное акционерное общество</w:t>
      </w:r>
    </w:p>
    <w:p w14:paraId="74E3DB19" w14:textId="77777777" w:rsidR="005E4508" w:rsidRPr="007B77BA" w:rsidRDefault="005E4508" w:rsidP="00AD5099">
      <w:pPr>
        <w:pStyle w:val="af0"/>
        <w:widowControl w:val="0"/>
        <w:numPr>
          <w:ilvl w:val="0"/>
          <w:numId w:val="28"/>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регистратор</w:t>
      </w:r>
    </w:p>
    <w:p w14:paraId="64595600" w14:textId="77777777" w:rsidR="005E4508" w:rsidRPr="007B77BA" w:rsidRDefault="005E4508" w:rsidP="00AD5099">
      <w:pPr>
        <w:pStyle w:val="af0"/>
        <w:widowControl w:val="0"/>
        <w:numPr>
          <w:ilvl w:val="0"/>
          <w:numId w:val="28"/>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депозитарий</w:t>
      </w:r>
    </w:p>
    <w:p w14:paraId="52452B05" w14:textId="77777777" w:rsidR="005E4508" w:rsidRPr="007B77BA" w:rsidRDefault="005E4508" w:rsidP="00AD5099">
      <w:pPr>
        <w:pStyle w:val="af0"/>
        <w:widowControl w:val="0"/>
        <w:numPr>
          <w:ilvl w:val="0"/>
          <w:numId w:val="28"/>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специализированный депозитарий</w:t>
      </w:r>
    </w:p>
    <w:p w14:paraId="429043AC" w14:textId="77777777" w:rsidR="005E4508" w:rsidRPr="007B77BA" w:rsidRDefault="005E4508" w:rsidP="00AD5099">
      <w:pPr>
        <w:pStyle w:val="af0"/>
        <w:widowControl w:val="0"/>
        <w:numPr>
          <w:ilvl w:val="0"/>
          <w:numId w:val="28"/>
        </w:numPr>
        <w:autoSpaceDE w:val="0"/>
        <w:autoSpaceDN w:val="0"/>
        <w:adjustRightInd w:val="0"/>
        <w:spacing w:after="0" w:line="360" w:lineRule="auto"/>
        <w:rPr>
          <w:rFonts w:ascii="Times New Roman" w:eastAsia="Times New Roman" w:hAnsi="Times New Roman"/>
          <w:sz w:val="28"/>
          <w:szCs w:val="28"/>
          <w:lang w:eastAsia="ru-RU"/>
        </w:rPr>
      </w:pPr>
      <w:r w:rsidRPr="007B77BA">
        <w:rPr>
          <w:rFonts w:ascii="Times New Roman" w:eastAsia="Times New Roman" w:hAnsi="Times New Roman"/>
          <w:sz w:val="28"/>
          <w:szCs w:val="28"/>
          <w:lang w:eastAsia="ru-RU"/>
        </w:rPr>
        <w:t>непубличное а</w:t>
      </w:r>
      <w:r>
        <w:rPr>
          <w:rFonts w:ascii="Times New Roman" w:eastAsia="Times New Roman" w:hAnsi="Times New Roman"/>
          <w:sz w:val="28"/>
          <w:szCs w:val="28"/>
          <w:lang w:eastAsia="ru-RU"/>
        </w:rPr>
        <w:t>к</w:t>
      </w:r>
      <w:r w:rsidRPr="007B77BA">
        <w:rPr>
          <w:rFonts w:ascii="Times New Roman" w:eastAsia="Times New Roman" w:hAnsi="Times New Roman"/>
          <w:sz w:val="28"/>
          <w:szCs w:val="28"/>
          <w:lang w:eastAsia="ru-RU"/>
        </w:rPr>
        <w:t xml:space="preserve">ционерное общество           </w:t>
      </w:r>
    </w:p>
    <w:p w14:paraId="3380E3B1" w14:textId="77777777" w:rsidR="005E4508" w:rsidRPr="00DC6DD4" w:rsidRDefault="005E4508" w:rsidP="005E4508">
      <w:pPr>
        <w:widowControl w:val="0"/>
        <w:autoSpaceDE w:val="0"/>
        <w:autoSpaceDN w:val="0"/>
        <w:adjustRightInd w:val="0"/>
        <w:spacing w:after="0" w:line="360" w:lineRule="auto"/>
        <w:rPr>
          <w:rFonts w:ascii="Times New Roman" w:eastAsia="Times New Roman" w:hAnsi="Times New Roman"/>
          <w:sz w:val="28"/>
          <w:szCs w:val="28"/>
          <w:lang w:eastAsia="ru-RU"/>
        </w:rPr>
      </w:pPr>
    </w:p>
    <w:p w14:paraId="38F5EA73" w14:textId="4699E408" w:rsidR="005E4508" w:rsidRPr="00856C12" w:rsidRDefault="005E4508" w:rsidP="005E4508">
      <w:pPr>
        <w:widowControl w:val="0"/>
        <w:spacing w:after="0" w:line="360" w:lineRule="auto"/>
        <w:ind w:firstLine="709"/>
        <w:jc w:val="both"/>
        <w:rPr>
          <w:rFonts w:ascii="Times New Roman" w:eastAsia="Times New Roman" w:hAnsi="Times New Roman"/>
          <w:b/>
          <w:sz w:val="28"/>
          <w:szCs w:val="28"/>
          <w:lang w:eastAsia="ru-RU"/>
        </w:rPr>
      </w:pPr>
      <w:r w:rsidRPr="00856C12">
        <w:rPr>
          <w:rFonts w:ascii="Times New Roman" w:eastAsia="Times New Roman" w:hAnsi="Times New Roman"/>
          <w:b/>
          <w:sz w:val="28"/>
          <w:szCs w:val="28"/>
          <w:lang w:eastAsia="ru-RU"/>
        </w:rPr>
        <w:t>Примерные вопросы компьютерного тестирования</w:t>
      </w:r>
    </w:p>
    <w:p w14:paraId="4D30221B" w14:textId="77777777" w:rsidR="005E4508" w:rsidRPr="00B25D37" w:rsidRDefault="005E4508" w:rsidP="005E4508">
      <w:pPr>
        <w:widowControl w:val="0"/>
        <w:spacing w:after="0" w:line="360" w:lineRule="auto"/>
        <w:jc w:val="both"/>
        <w:rPr>
          <w:rFonts w:ascii="Times New Roman" w:hAnsi="Times New Roman"/>
          <w:sz w:val="28"/>
          <w:szCs w:val="28"/>
        </w:rPr>
      </w:pPr>
      <w:r>
        <w:rPr>
          <w:rFonts w:ascii="Times New Roman" w:hAnsi="Times New Roman"/>
          <w:sz w:val="28"/>
          <w:szCs w:val="28"/>
        </w:rPr>
        <w:t xml:space="preserve">1. </w:t>
      </w:r>
      <w:r w:rsidRPr="00B25D37">
        <w:rPr>
          <w:rFonts w:ascii="Times New Roman" w:hAnsi="Times New Roman"/>
          <w:sz w:val="28"/>
          <w:szCs w:val="28"/>
        </w:rPr>
        <w:t>Кто является участниками учетной системы на рынке ценных бумаг?</w:t>
      </w:r>
    </w:p>
    <w:p w14:paraId="4A9947F7" w14:textId="77777777" w:rsidR="005E4508" w:rsidRPr="00B25D37" w:rsidRDefault="005E4508" w:rsidP="00AD5099">
      <w:pPr>
        <w:pStyle w:val="af0"/>
        <w:widowControl w:val="0"/>
        <w:numPr>
          <w:ilvl w:val="0"/>
          <w:numId w:val="37"/>
        </w:numPr>
        <w:spacing w:after="0" w:line="360" w:lineRule="auto"/>
        <w:jc w:val="both"/>
        <w:rPr>
          <w:rFonts w:ascii="Times New Roman" w:hAnsi="Times New Roman"/>
          <w:sz w:val="28"/>
          <w:szCs w:val="28"/>
        </w:rPr>
      </w:pPr>
      <w:r w:rsidRPr="00B25D37">
        <w:rPr>
          <w:rFonts w:ascii="Times New Roman" w:hAnsi="Times New Roman"/>
          <w:sz w:val="28"/>
          <w:szCs w:val="28"/>
        </w:rPr>
        <w:t>Организации, осуществляющие депозитарную деятельность</w:t>
      </w:r>
    </w:p>
    <w:p w14:paraId="756AA69E" w14:textId="77777777" w:rsidR="005E4508" w:rsidRPr="00B25D37" w:rsidRDefault="005E4508" w:rsidP="00AD5099">
      <w:pPr>
        <w:pStyle w:val="af0"/>
        <w:widowControl w:val="0"/>
        <w:numPr>
          <w:ilvl w:val="0"/>
          <w:numId w:val="37"/>
        </w:numPr>
        <w:spacing w:after="0" w:line="360" w:lineRule="auto"/>
        <w:jc w:val="both"/>
        <w:rPr>
          <w:rFonts w:ascii="Times New Roman" w:hAnsi="Times New Roman"/>
          <w:sz w:val="28"/>
          <w:szCs w:val="28"/>
        </w:rPr>
      </w:pPr>
      <w:r w:rsidRPr="00B25D37">
        <w:rPr>
          <w:rFonts w:ascii="Times New Roman" w:hAnsi="Times New Roman"/>
          <w:sz w:val="28"/>
          <w:szCs w:val="28"/>
        </w:rPr>
        <w:t>Организации, осуществляющие деятельность по ведению реестра</w:t>
      </w:r>
    </w:p>
    <w:p w14:paraId="1786FE13" w14:textId="77777777" w:rsidR="005E4508" w:rsidRPr="00B25D37" w:rsidRDefault="005E4508" w:rsidP="00AD5099">
      <w:pPr>
        <w:pStyle w:val="af0"/>
        <w:widowControl w:val="0"/>
        <w:numPr>
          <w:ilvl w:val="0"/>
          <w:numId w:val="37"/>
        </w:numPr>
        <w:spacing w:after="0" w:line="360" w:lineRule="auto"/>
        <w:jc w:val="both"/>
        <w:rPr>
          <w:rFonts w:ascii="Times New Roman" w:hAnsi="Times New Roman"/>
          <w:sz w:val="28"/>
          <w:szCs w:val="28"/>
        </w:rPr>
      </w:pPr>
      <w:r w:rsidRPr="00B25D37">
        <w:rPr>
          <w:rFonts w:ascii="Times New Roman" w:hAnsi="Times New Roman"/>
          <w:sz w:val="28"/>
          <w:szCs w:val="28"/>
        </w:rPr>
        <w:t>Трансфер-агенты</w:t>
      </w:r>
    </w:p>
    <w:p w14:paraId="30CDF05A" w14:textId="77777777" w:rsidR="005E4508" w:rsidRPr="00B25D37" w:rsidRDefault="005E4508" w:rsidP="00AD5099">
      <w:pPr>
        <w:pStyle w:val="af0"/>
        <w:widowControl w:val="0"/>
        <w:numPr>
          <w:ilvl w:val="0"/>
          <w:numId w:val="37"/>
        </w:numPr>
        <w:spacing w:after="0" w:line="360" w:lineRule="auto"/>
        <w:jc w:val="both"/>
        <w:rPr>
          <w:rFonts w:ascii="Times New Roman" w:hAnsi="Times New Roman"/>
          <w:sz w:val="28"/>
          <w:szCs w:val="28"/>
        </w:rPr>
      </w:pPr>
      <w:r w:rsidRPr="00B25D37">
        <w:rPr>
          <w:rFonts w:ascii="Times New Roman" w:hAnsi="Times New Roman"/>
          <w:sz w:val="28"/>
          <w:szCs w:val="28"/>
        </w:rPr>
        <w:t>Брокерские компании, имеющие структурные подразделения, ведущие внутренний учет операций с ценными бумагами</w:t>
      </w:r>
    </w:p>
    <w:p w14:paraId="678A712D" w14:textId="77777777" w:rsidR="005E4508" w:rsidRPr="00B25D37" w:rsidRDefault="005E4508" w:rsidP="005E4508">
      <w:pPr>
        <w:widowControl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2. </w:t>
      </w:r>
      <w:r w:rsidRPr="00B25D37">
        <w:rPr>
          <w:rFonts w:ascii="Times New Roman" w:hAnsi="Times New Roman"/>
          <w:sz w:val="28"/>
          <w:szCs w:val="28"/>
        </w:rPr>
        <w:t xml:space="preserve"> Какие организации из перечисленных являются участниками учетной системы на рынке ценных бумаг?</w:t>
      </w:r>
    </w:p>
    <w:p w14:paraId="4524CC4D" w14:textId="77777777" w:rsidR="005E4508" w:rsidRPr="00B25D37" w:rsidRDefault="005E4508" w:rsidP="00AD5099">
      <w:pPr>
        <w:pStyle w:val="af0"/>
        <w:widowControl w:val="0"/>
        <w:numPr>
          <w:ilvl w:val="0"/>
          <w:numId w:val="38"/>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Организации, осуществляющие клиринговую деятельность</w:t>
      </w:r>
    </w:p>
    <w:p w14:paraId="2FBE709A" w14:textId="77777777" w:rsidR="005E4508" w:rsidRPr="00B25D37" w:rsidRDefault="005E4508" w:rsidP="00AD5099">
      <w:pPr>
        <w:pStyle w:val="af0"/>
        <w:widowControl w:val="0"/>
        <w:numPr>
          <w:ilvl w:val="0"/>
          <w:numId w:val="38"/>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Организации, осуществляющие деятельность по ведению реестра владельцев ценных бумаг</w:t>
      </w:r>
    </w:p>
    <w:p w14:paraId="37F29A7D" w14:textId="77777777" w:rsidR="005E4508" w:rsidRPr="00B25D37" w:rsidRDefault="005E4508" w:rsidP="00AD5099">
      <w:pPr>
        <w:pStyle w:val="af0"/>
        <w:widowControl w:val="0"/>
        <w:numPr>
          <w:ilvl w:val="0"/>
          <w:numId w:val="38"/>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Организации, имеющие лицензию профессионального участника рынка ценных бумаг на осуществление брокерской деятельности и ведущие внутренний учет операций с ценными бумагами</w:t>
      </w:r>
    </w:p>
    <w:p w14:paraId="711D7F61" w14:textId="77777777" w:rsidR="005E4508" w:rsidRPr="00B25D37" w:rsidRDefault="005E4508" w:rsidP="00AD5099">
      <w:pPr>
        <w:pStyle w:val="af0"/>
        <w:widowControl w:val="0"/>
        <w:numPr>
          <w:ilvl w:val="0"/>
          <w:numId w:val="38"/>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Организации, осуществляющие депозитарную деятельность</w:t>
      </w:r>
    </w:p>
    <w:p w14:paraId="13ACA181" w14:textId="77777777" w:rsidR="005E4508" w:rsidRPr="00B25D37" w:rsidRDefault="005E4508" w:rsidP="005E4508">
      <w:pPr>
        <w:widowControl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3. </w:t>
      </w:r>
      <w:r w:rsidRPr="00B25D37">
        <w:rPr>
          <w:rFonts w:ascii="Times New Roman" w:hAnsi="Times New Roman"/>
          <w:sz w:val="28"/>
          <w:szCs w:val="28"/>
        </w:rPr>
        <w:t>Понятие учетной системы на рынке ценных бумаг предусмотрено:</w:t>
      </w:r>
    </w:p>
    <w:p w14:paraId="60BC8FAD" w14:textId="77777777" w:rsidR="005E4508" w:rsidRPr="00B25D37" w:rsidRDefault="005E4508" w:rsidP="00AD5099">
      <w:pPr>
        <w:pStyle w:val="af0"/>
        <w:widowControl w:val="0"/>
        <w:numPr>
          <w:ilvl w:val="0"/>
          <w:numId w:val="39"/>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Федеральным законом «О рынке ценных бумаг»</w:t>
      </w:r>
    </w:p>
    <w:p w14:paraId="3CE0DA6E" w14:textId="77777777" w:rsidR="005E4508" w:rsidRPr="00B25D37" w:rsidRDefault="005E4508" w:rsidP="00AD5099">
      <w:pPr>
        <w:pStyle w:val="af0"/>
        <w:widowControl w:val="0"/>
        <w:numPr>
          <w:ilvl w:val="0"/>
          <w:numId w:val="39"/>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Подзаконным нормативным правовым актом РФ о ценных бумагах</w:t>
      </w:r>
    </w:p>
    <w:p w14:paraId="19288E19" w14:textId="77777777" w:rsidR="005E4508" w:rsidRPr="00B25D37" w:rsidRDefault="005E4508" w:rsidP="00AD5099">
      <w:pPr>
        <w:pStyle w:val="af0"/>
        <w:widowControl w:val="0"/>
        <w:numPr>
          <w:ilvl w:val="0"/>
          <w:numId w:val="39"/>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Гражданским кодексом РФ</w:t>
      </w:r>
    </w:p>
    <w:p w14:paraId="43E00A48" w14:textId="77777777" w:rsidR="005E4508" w:rsidRPr="00B25D37" w:rsidRDefault="005E4508" w:rsidP="00AD5099">
      <w:pPr>
        <w:pStyle w:val="af0"/>
        <w:widowControl w:val="0"/>
        <w:numPr>
          <w:ilvl w:val="0"/>
          <w:numId w:val="39"/>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Нормативным актом Банка России</w:t>
      </w:r>
    </w:p>
    <w:p w14:paraId="04F744A7" w14:textId="77777777" w:rsidR="005E4508" w:rsidRPr="00B25D37" w:rsidRDefault="005E4508" w:rsidP="005E4508">
      <w:pPr>
        <w:widowControl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4. </w:t>
      </w:r>
      <w:r w:rsidRPr="00B25D37">
        <w:rPr>
          <w:rFonts w:ascii="Times New Roman" w:hAnsi="Times New Roman"/>
          <w:sz w:val="28"/>
          <w:szCs w:val="28"/>
        </w:rPr>
        <w:t>Кто является участниками учетной системы на рынке ценных бумаг?</w:t>
      </w:r>
    </w:p>
    <w:p w14:paraId="1D115BA4" w14:textId="77777777" w:rsidR="005E4508" w:rsidRPr="00B25D37" w:rsidRDefault="005E4508" w:rsidP="00AD5099">
      <w:pPr>
        <w:pStyle w:val="af0"/>
        <w:widowControl w:val="0"/>
        <w:numPr>
          <w:ilvl w:val="0"/>
          <w:numId w:val="40"/>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Реестродержатели и депозитарии</w:t>
      </w:r>
    </w:p>
    <w:p w14:paraId="3DF5530F" w14:textId="77777777" w:rsidR="005E4508" w:rsidRPr="00B25D37" w:rsidRDefault="005E4508" w:rsidP="00AD5099">
      <w:pPr>
        <w:pStyle w:val="af0"/>
        <w:widowControl w:val="0"/>
        <w:numPr>
          <w:ilvl w:val="0"/>
          <w:numId w:val="40"/>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Клиринговая организация</w:t>
      </w:r>
    </w:p>
    <w:p w14:paraId="07802DEF" w14:textId="77777777" w:rsidR="005E4508" w:rsidRPr="00B25D37" w:rsidRDefault="005E4508" w:rsidP="00AD5099">
      <w:pPr>
        <w:pStyle w:val="af0"/>
        <w:widowControl w:val="0"/>
        <w:numPr>
          <w:ilvl w:val="0"/>
          <w:numId w:val="40"/>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lastRenderedPageBreak/>
        <w:t>Профессиональные участники брокеры, имеющие структурные подразделения, ведущие внутренний учет операций с ценными бумагами</w:t>
      </w:r>
    </w:p>
    <w:p w14:paraId="5B6EE83D" w14:textId="77777777" w:rsidR="005E4508" w:rsidRPr="00B25D37" w:rsidRDefault="005E4508" w:rsidP="00AD5099">
      <w:pPr>
        <w:pStyle w:val="af0"/>
        <w:widowControl w:val="0"/>
        <w:numPr>
          <w:ilvl w:val="0"/>
          <w:numId w:val="40"/>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Только расчетные депозитарии</w:t>
      </w:r>
    </w:p>
    <w:p w14:paraId="48D051C3" w14:textId="77777777" w:rsidR="005E4508" w:rsidRPr="00B25D37" w:rsidRDefault="005E4508" w:rsidP="005E4508">
      <w:pPr>
        <w:widowControl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5. </w:t>
      </w:r>
      <w:r w:rsidRPr="00B25D37">
        <w:rPr>
          <w:rFonts w:ascii="Times New Roman" w:hAnsi="Times New Roman"/>
          <w:sz w:val="28"/>
          <w:szCs w:val="28"/>
        </w:rPr>
        <w:t>Депозитарий, осуществляющий расчеты по результатам сделок, совершенных на торгах организаторов торговли по соглашению с такими организаторами торговли и (или) с клиринговыми организациями, осуществляющими клиринг таких сделок, именуется</w:t>
      </w:r>
    </w:p>
    <w:p w14:paraId="7ADD8B5D" w14:textId="77777777" w:rsidR="005E4508" w:rsidRPr="00B25D37" w:rsidRDefault="005E4508" w:rsidP="00AD5099">
      <w:pPr>
        <w:pStyle w:val="af0"/>
        <w:widowControl w:val="0"/>
        <w:numPr>
          <w:ilvl w:val="0"/>
          <w:numId w:val="41"/>
        </w:numPr>
        <w:autoSpaceDE w:val="0"/>
        <w:autoSpaceDN w:val="0"/>
        <w:adjustRightInd w:val="0"/>
        <w:spacing w:after="0" w:line="360" w:lineRule="auto"/>
        <w:jc w:val="both"/>
        <w:rPr>
          <w:rFonts w:ascii="Times New Roman" w:hAnsi="Times New Roman"/>
          <w:sz w:val="28"/>
          <w:szCs w:val="28"/>
        </w:rPr>
      </w:pPr>
      <w:proofErr w:type="spellStart"/>
      <w:r w:rsidRPr="00B25D37">
        <w:rPr>
          <w:rFonts w:ascii="Times New Roman" w:hAnsi="Times New Roman"/>
          <w:sz w:val="28"/>
          <w:szCs w:val="28"/>
        </w:rPr>
        <w:t>Кастодианом</w:t>
      </w:r>
      <w:proofErr w:type="spellEnd"/>
    </w:p>
    <w:p w14:paraId="203873B6" w14:textId="77777777" w:rsidR="005E4508" w:rsidRPr="00B25D37" w:rsidRDefault="005E4508" w:rsidP="00AD5099">
      <w:pPr>
        <w:pStyle w:val="af0"/>
        <w:widowControl w:val="0"/>
        <w:numPr>
          <w:ilvl w:val="0"/>
          <w:numId w:val="41"/>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 xml:space="preserve">Глобальным </w:t>
      </w:r>
      <w:proofErr w:type="spellStart"/>
      <w:r w:rsidRPr="00B25D37">
        <w:rPr>
          <w:rFonts w:ascii="Times New Roman" w:hAnsi="Times New Roman"/>
          <w:sz w:val="28"/>
          <w:szCs w:val="28"/>
        </w:rPr>
        <w:t>кастодианом</w:t>
      </w:r>
      <w:proofErr w:type="spellEnd"/>
    </w:p>
    <w:p w14:paraId="30BBC996" w14:textId="77777777" w:rsidR="005E4508" w:rsidRPr="00B25D37" w:rsidRDefault="005E4508" w:rsidP="00AD5099">
      <w:pPr>
        <w:pStyle w:val="af0"/>
        <w:widowControl w:val="0"/>
        <w:numPr>
          <w:ilvl w:val="0"/>
          <w:numId w:val="41"/>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Расчетным депозитарием</w:t>
      </w:r>
    </w:p>
    <w:p w14:paraId="2F31495F" w14:textId="77777777" w:rsidR="005E4508" w:rsidRPr="00B25D37" w:rsidRDefault="005E4508" w:rsidP="00AD5099">
      <w:pPr>
        <w:pStyle w:val="af0"/>
        <w:widowControl w:val="0"/>
        <w:numPr>
          <w:ilvl w:val="0"/>
          <w:numId w:val="41"/>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Номинальным держателем</w:t>
      </w:r>
    </w:p>
    <w:p w14:paraId="10D89F1A" w14:textId="77777777" w:rsidR="005E4508" w:rsidRPr="00B25D37" w:rsidRDefault="005E4508" w:rsidP="005E4508">
      <w:pPr>
        <w:widowControl w:val="0"/>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 xml:space="preserve">6. </w:t>
      </w:r>
      <w:r w:rsidRPr="00B25D37">
        <w:rPr>
          <w:rFonts w:ascii="Times New Roman" w:hAnsi="Times New Roman"/>
          <w:sz w:val="28"/>
          <w:szCs w:val="28"/>
        </w:rPr>
        <w:t>Расчетным депозитарием является:</w:t>
      </w:r>
    </w:p>
    <w:p w14:paraId="615C56E6" w14:textId="77777777" w:rsidR="005E4508" w:rsidRPr="00B25D37" w:rsidRDefault="005E4508" w:rsidP="00AD5099">
      <w:pPr>
        <w:pStyle w:val="af0"/>
        <w:widowControl w:val="0"/>
        <w:numPr>
          <w:ilvl w:val="0"/>
          <w:numId w:val="42"/>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Депозитарий, осуществляющий расчеты по результатам сделок, совершенных на торгах организаторов торговли по соглашению с такими организаторами торговли и (или) с клиринговыми организациями, осуществляющими клиринг таких сделок</w:t>
      </w:r>
    </w:p>
    <w:p w14:paraId="2E7EA713" w14:textId="77777777" w:rsidR="005E4508" w:rsidRPr="00B25D37" w:rsidRDefault="005E4508" w:rsidP="00AD5099">
      <w:pPr>
        <w:pStyle w:val="af0"/>
        <w:widowControl w:val="0"/>
        <w:numPr>
          <w:ilvl w:val="0"/>
          <w:numId w:val="42"/>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Депозитарий, осуществляющий расчеты по всем сделкам с ценными бумагами</w:t>
      </w:r>
    </w:p>
    <w:p w14:paraId="4BDC3E7F" w14:textId="77777777" w:rsidR="005E4508" w:rsidRPr="00B25D37" w:rsidRDefault="005E4508" w:rsidP="00AD5099">
      <w:pPr>
        <w:pStyle w:val="af0"/>
        <w:widowControl w:val="0"/>
        <w:numPr>
          <w:ilvl w:val="0"/>
          <w:numId w:val="42"/>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Депозитарий, являющийся кредитной организацией и осуществляющий денежные расчеты</w:t>
      </w:r>
    </w:p>
    <w:p w14:paraId="5B56699F" w14:textId="77777777" w:rsidR="005E4508" w:rsidRPr="00B25D37" w:rsidRDefault="005E4508" w:rsidP="00AD5099">
      <w:pPr>
        <w:pStyle w:val="af0"/>
        <w:widowControl w:val="0"/>
        <w:numPr>
          <w:ilvl w:val="0"/>
          <w:numId w:val="42"/>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Депозитарий, осуществляющий расчеты по всем сделкам (как по результатам клиринга, так и не прошедшим клиринг)</w:t>
      </w:r>
    </w:p>
    <w:p w14:paraId="1D1EF0A6" w14:textId="77777777" w:rsidR="005E4508" w:rsidRPr="00B25D37" w:rsidRDefault="005E4508" w:rsidP="005E4508">
      <w:pPr>
        <w:widowControl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7. </w:t>
      </w:r>
      <w:r w:rsidRPr="00B25D37">
        <w:rPr>
          <w:rFonts w:ascii="Times New Roman" w:hAnsi="Times New Roman"/>
          <w:sz w:val="28"/>
          <w:szCs w:val="28"/>
        </w:rPr>
        <w:t>Из перечисленных ниже укажите верные утверждения в отношении порядка депозитарного учета:</w:t>
      </w:r>
    </w:p>
    <w:p w14:paraId="4702DBC2" w14:textId="77777777" w:rsidR="005E4508" w:rsidRPr="00B25D37" w:rsidRDefault="005E4508" w:rsidP="00AD5099">
      <w:pPr>
        <w:pStyle w:val="af0"/>
        <w:widowControl w:val="0"/>
        <w:numPr>
          <w:ilvl w:val="0"/>
          <w:numId w:val="43"/>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Ценные бумаги, учитываемые в депозитарии и принадлежащие его клиентам (депонентам), не отражаются в основном бухгалтерском балансе депозитария, они учитываются вне основного баланса;</w:t>
      </w:r>
    </w:p>
    <w:p w14:paraId="53B577F1" w14:textId="77777777" w:rsidR="005E4508" w:rsidRPr="00B25D37" w:rsidRDefault="005E4508" w:rsidP="00AD5099">
      <w:pPr>
        <w:pStyle w:val="af0"/>
        <w:widowControl w:val="0"/>
        <w:numPr>
          <w:ilvl w:val="0"/>
          <w:numId w:val="43"/>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 xml:space="preserve">Если депозитарий является владельцем части ценных бумаг, им же учитываемых, то денежная оценка этих ценных бумаг отражается в </w:t>
      </w:r>
      <w:r w:rsidRPr="00B25D37">
        <w:rPr>
          <w:rFonts w:ascii="Times New Roman" w:hAnsi="Times New Roman"/>
          <w:sz w:val="28"/>
          <w:szCs w:val="28"/>
        </w:rPr>
        <w:lastRenderedPageBreak/>
        <w:t>бухгалтерском балансе, а сами ценные бумаги - вне баланса;</w:t>
      </w:r>
    </w:p>
    <w:p w14:paraId="73C749EA" w14:textId="77777777" w:rsidR="005E4508" w:rsidRPr="00B25D37" w:rsidRDefault="005E4508" w:rsidP="00AD5099">
      <w:pPr>
        <w:pStyle w:val="af0"/>
        <w:widowControl w:val="0"/>
        <w:numPr>
          <w:ilvl w:val="0"/>
          <w:numId w:val="43"/>
        </w:numPr>
        <w:autoSpaceDE w:val="0"/>
        <w:autoSpaceDN w:val="0"/>
        <w:adjustRightInd w:val="0"/>
        <w:spacing w:after="0" w:line="360" w:lineRule="auto"/>
        <w:jc w:val="both"/>
        <w:rPr>
          <w:rFonts w:ascii="Times New Roman" w:hAnsi="Times New Roman"/>
          <w:sz w:val="28"/>
          <w:szCs w:val="28"/>
        </w:rPr>
      </w:pPr>
      <w:r w:rsidRPr="00B25D37">
        <w:rPr>
          <w:rFonts w:ascii="Times New Roman" w:hAnsi="Times New Roman"/>
          <w:sz w:val="28"/>
          <w:szCs w:val="28"/>
        </w:rPr>
        <w:t>Если депозитарий является владельцем части ценных бумаг, им же учитываемых, то денежная оценка этих ценных бумаг не отражается в бухгалтерском балансе, а сами ценные бумаги отражаются вне баланса.</w:t>
      </w:r>
    </w:p>
    <w:p w14:paraId="3F6B8F64" w14:textId="77777777" w:rsidR="005E4508" w:rsidRPr="00B25D37" w:rsidRDefault="005E4508" w:rsidP="005E4508">
      <w:pPr>
        <w:widowControl w:val="0"/>
        <w:spacing w:after="0" w:line="360" w:lineRule="auto"/>
        <w:jc w:val="both"/>
        <w:rPr>
          <w:rFonts w:ascii="Times New Roman" w:hAnsi="Times New Roman"/>
          <w:sz w:val="28"/>
          <w:szCs w:val="28"/>
        </w:rPr>
      </w:pPr>
      <w:r>
        <w:rPr>
          <w:rFonts w:ascii="Times New Roman" w:hAnsi="Times New Roman"/>
          <w:sz w:val="28"/>
          <w:szCs w:val="28"/>
        </w:rPr>
        <w:t xml:space="preserve">8. </w:t>
      </w:r>
      <w:r w:rsidRPr="00B25D37">
        <w:rPr>
          <w:rFonts w:ascii="Times New Roman" w:hAnsi="Times New Roman"/>
          <w:sz w:val="28"/>
          <w:szCs w:val="28"/>
        </w:rPr>
        <w:t>Способ учета, при котором депонент может давать поручение депозитарию, содержащее только определенное количество ценных бумаг одного выпуска без указания их индивидуальных признаков, называется</w:t>
      </w:r>
    </w:p>
    <w:p w14:paraId="1C68D30F" w14:textId="77777777" w:rsidR="005E4508" w:rsidRPr="00B25D37" w:rsidRDefault="005E4508" w:rsidP="00AD5099">
      <w:pPr>
        <w:pStyle w:val="af0"/>
        <w:widowControl w:val="0"/>
        <w:numPr>
          <w:ilvl w:val="0"/>
          <w:numId w:val="44"/>
        </w:numPr>
        <w:spacing w:after="0" w:line="360" w:lineRule="auto"/>
        <w:jc w:val="both"/>
        <w:rPr>
          <w:rFonts w:ascii="Times New Roman" w:hAnsi="Times New Roman"/>
          <w:sz w:val="28"/>
          <w:szCs w:val="28"/>
        </w:rPr>
      </w:pPr>
      <w:r w:rsidRPr="00B25D37">
        <w:rPr>
          <w:rFonts w:ascii="Times New Roman" w:hAnsi="Times New Roman"/>
          <w:sz w:val="28"/>
          <w:szCs w:val="28"/>
        </w:rPr>
        <w:t>Открытым</w:t>
      </w:r>
    </w:p>
    <w:p w14:paraId="7C75B738" w14:textId="77777777" w:rsidR="005E4508" w:rsidRPr="00B25D37" w:rsidRDefault="005E4508" w:rsidP="00AD5099">
      <w:pPr>
        <w:pStyle w:val="af0"/>
        <w:widowControl w:val="0"/>
        <w:numPr>
          <w:ilvl w:val="0"/>
          <w:numId w:val="44"/>
        </w:numPr>
        <w:spacing w:after="0" w:line="360" w:lineRule="auto"/>
        <w:jc w:val="both"/>
        <w:rPr>
          <w:rFonts w:ascii="Times New Roman" w:hAnsi="Times New Roman"/>
          <w:sz w:val="28"/>
          <w:szCs w:val="28"/>
        </w:rPr>
      </w:pPr>
      <w:r w:rsidRPr="00B25D37">
        <w:rPr>
          <w:rFonts w:ascii="Times New Roman" w:hAnsi="Times New Roman"/>
          <w:sz w:val="28"/>
          <w:szCs w:val="28"/>
        </w:rPr>
        <w:t>Закрытым</w:t>
      </w:r>
    </w:p>
    <w:p w14:paraId="4B02D834" w14:textId="77777777" w:rsidR="005E4508" w:rsidRPr="00B25D37" w:rsidRDefault="005E4508" w:rsidP="00AD5099">
      <w:pPr>
        <w:pStyle w:val="af0"/>
        <w:widowControl w:val="0"/>
        <w:numPr>
          <w:ilvl w:val="0"/>
          <w:numId w:val="44"/>
        </w:numPr>
        <w:spacing w:after="0" w:line="360" w:lineRule="auto"/>
        <w:jc w:val="both"/>
        <w:rPr>
          <w:rFonts w:ascii="Times New Roman" w:hAnsi="Times New Roman"/>
          <w:sz w:val="28"/>
          <w:szCs w:val="28"/>
        </w:rPr>
      </w:pPr>
      <w:r w:rsidRPr="00B25D37">
        <w:rPr>
          <w:rFonts w:ascii="Times New Roman" w:hAnsi="Times New Roman"/>
          <w:sz w:val="28"/>
          <w:szCs w:val="28"/>
        </w:rPr>
        <w:t>Маркированным</w:t>
      </w:r>
    </w:p>
    <w:p w14:paraId="472D1C48" w14:textId="77777777" w:rsidR="005E4508" w:rsidRPr="005E4508" w:rsidRDefault="005E4508" w:rsidP="00AD5099">
      <w:pPr>
        <w:pStyle w:val="af0"/>
        <w:widowControl w:val="0"/>
        <w:numPr>
          <w:ilvl w:val="0"/>
          <w:numId w:val="44"/>
        </w:numPr>
        <w:spacing w:after="0" w:line="360" w:lineRule="auto"/>
        <w:jc w:val="both"/>
        <w:rPr>
          <w:rFonts w:ascii="Times New Roman" w:hAnsi="Times New Roman"/>
          <w:b/>
          <w:color w:val="FF0000"/>
          <w:sz w:val="28"/>
          <w:szCs w:val="28"/>
        </w:rPr>
      </w:pPr>
      <w:r w:rsidRPr="00B25D37">
        <w:rPr>
          <w:rFonts w:ascii="Times New Roman" w:hAnsi="Times New Roman"/>
          <w:sz w:val="28"/>
          <w:szCs w:val="28"/>
        </w:rPr>
        <w:t>Обезличенным</w:t>
      </w:r>
    </w:p>
    <w:p w14:paraId="21A04618" w14:textId="77777777" w:rsidR="005E4508" w:rsidRPr="005E4508" w:rsidRDefault="005E4508" w:rsidP="005E4508">
      <w:pPr>
        <w:pStyle w:val="a"/>
        <w:numPr>
          <w:ilvl w:val="0"/>
          <w:numId w:val="0"/>
        </w:numPr>
        <w:rPr>
          <w:rFonts w:ascii="Times New Roman" w:hAnsi="Times New Roman"/>
          <w:b/>
          <w:color w:val="FF0000"/>
          <w:sz w:val="28"/>
          <w:szCs w:val="28"/>
        </w:rPr>
      </w:pPr>
    </w:p>
    <w:p w14:paraId="3FB190FD" w14:textId="2B34F3F5" w:rsidR="00816740" w:rsidRPr="00443798" w:rsidRDefault="00816740" w:rsidP="00FA5188">
      <w:pPr>
        <w:widowControl w:val="0"/>
        <w:spacing w:after="0" w:line="360" w:lineRule="auto"/>
        <w:rPr>
          <w:rFonts w:ascii="Times New Roman" w:hAnsi="Times New Roman"/>
          <w:b/>
          <w:sz w:val="28"/>
          <w:szCs w:val="28"/>
        </w:rPr>
      </w:pPr>
      <w:r w:rsidRPr="00443798">
        <w:rPr>
          <w:rFonts w:ascii="Times New Roman" w:hAnsi="Times New Roman"/>
          <w:b/>
          <w:sz w:val="28"/>
          <w:szCs w:val="28"/>
        </w:rPr>
        <w:t>Критерии балльной оценки различных форм текущего контроля успеваемости</w:t>
      </w:r>
    </w:p>
    <w:p w14:paraId="1A1411A7" w14:textId="77777777" w:rsidR="00D933F3" w:rsidRPr="00B52A24" w:rsidRDefault="00D933F3" w:rsidP="00883D8E">
      <w:pPr>
        <w:widowControl w:val="0"/>
        <w:spacing w:after="0" w:line="360" w:lineRule="auto"/>
        <w:ind w:firstLine="709"/>
        <w:jc w:val="both"/>
        <w:rPr>
          <w:rFonts w:ascii="Times New Roman" w:hAnsi="Times New Roman"/>
          <w:sz w:val="28"/>
          <w:szCs w:val="28"/>
        </w:rPr>
      </w:pPr>
      <w:r w:rsidRPr="00B52A24">
        <w:rPr>
          <w:rFonts w:ascii="Times New Roman" w:hAnsi="Times New Roman"/>
          <w:sz w:val="28"/>
          <w:szCs w:val="28"/>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0EF6020C" w14:textId="77777777" w:rsidR="00D933F3" w:rsidRPr="00B52A24" w:rsidRDefault="00D933F3" w:rsidP="00883D8E">
      <w:pPr>
        <w:widowControl w:val="0"/>
        <w:spacing w:after="0" w:line="360" w:lineRule="auto"/>
        <w:ind w:firstLine="709"/>
        <w:jc w:val="both"/>
        <w:rPr>
          <w:rFonts w:ascii="Times New Roman" w:hAnsi="Times New Roman"/>
          <w:sz w:val="28"/>
          <w:szCs w:val="28"/>
        </w:rPr>
      </w:pPr>
      <w:r w:rsidRPr="00B52A24">
        <w:rPr>
          <w:rFonts w:ascii="Times New Roman" w:hAnsi="Times New Roman"/>
          <w:sz w:val="28"/>
          <w:szCs w:val="28"/>
        </w:rPr>
        <w:t xml:space="preserve">Балльная оценка текущего контроля успеваемости студента </w:t>
      </w:r>
      <w:r w:rsidR="00152E88">
        <w:rPr>
          <w:rFonts w:ascii="Times New Roman" w:hAnsi="Times New Roman"/>
          <w:sz w:val="28"/>
          <w:szCs w:val="28"/>
        </w:rPr>
        <w:t>в семестре составляет максимум 4</w:t>
      </w:r>
      <w:r w:rsidRPr="00B52A24">
        <w:rPr>
          <w:rFonts w:ascii="Times New Roman" w:hAnsi="Times New Roman"/>
          <w:sz w:val="28"/>
          <w:szCs w:val="28"/>
        </w:rPr>
        <w:t xml:space="preserve">0 баллов. Балльная оценка в </w:t>
      </w:r>
      <w:proofErr w:type="spellStart"/>
      <w:r w:rsidRPr="00B52A24">
        <w:rPr>
          <w:rFonts w:ascii="Times New Roman" w:hAnsi="Times New Roman"/>
          <w:sz w:val="28"/>
          <w:szCs w:val="28"/>
        </w:rPr>
        <w:t>зачетно</w:t>
      </w:r>
      <w:proofErr w:type="spellEnd"/>
      <w:r w:rsidRPr="00B52A24">
        <w:rPr>
          <w:rFonts w:ascii="Times New Roman" w:hAnsi="Times New Roman"/>
          <w:sz w:val="28"/>
          <w:szCs w:val="28"/>
        </w:rPr>
        <w:t>-экзаменационную сессию составляет максимум 60 баллов.</w:t>
      </w:r>
    </w:p>
    <w:p w14:paraId="72E6D8AB" w14:textId="291A8C73" w:rsidR="00EF25B5" w:rsidRPr="00B52A24" w:rsidRDefault="00EF25B5" w:rsidP="00FA5188">
      <w:pPr>
        <w:widowControl w:val="0"/>
        <w:spacing w:after="0" w:line="360" w:lineRule="auto"/>
        <w:rPr>
          <w:rFonts w:ascii="Times New Roman" w:hAnsi="Times New Roman"/>
          <w:sz w:val="28"/>
          <w:szCs w:val="2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13"/>
        <w:gridCol w:w="1843"/>
      </w:tblGrid>
      <w:tr w:rsidR="00B52A24" w:rsidRPr="00B52A24" w14:paraId="083D8C35" w14:textId="77777777" w:rsidTr="00180405">
        <w:tc>
          <w:tcPr>
            <w:tcW w:w="7513" w:type="dxa"/>
          </w:tcPr>
          <w:p w14:paraId="1D13201E" w14:textId="77777777" w:rsidR="00B52A24" w:rsidRPr="00B52A24" w:rsidRDefault="00B52A24" w:rsidP="00883D8E">
            <w:pPr>
              <w:widowControl w:val="0"/>
              <w:spacing w:line="240" w:lineRule="auto"/>
              <w:jc w:val="center"/>
              <w:rPr>
                <w:rFonts w:ascii="Times New Roman" w:hAnsi="Times New Roman"/>
                <w:b/>
                <w:sz w:val="28"/>
                <w:szCs w:val="28"/>
              </w:rPr>
            </w:pPr>
            <w:r w:rsidRPr="00B52A24">
              <w:rPr>
                <w:rFonts w:ascii="Times New Roman" w:hAnsi="Times New Roman"/>
                <w:b/>
                <w:sz w:val="28"/>
                <w:szCs w:val="28"/>
              </w:rPr>
              <w:t>Требования к результатам освоения дисциплины</w:t>
            </w:r>
          </w:p>
        </w:tc>
        <w:tc>
          <w:tcPr>
            <w:tcW w:w="1843" w:type="dxa"/>
          </w:tcPr>
          <w:p w14:paraId="01C3EC74" w14:textId="77777777" w:rsidR="00B52A24" w:rsidRPr="00B52A24" w:rsidRDefault="00B52A24" w:rsidP="00883D8E">
            <w:pPr>
              <w:widowControl w:val="0"/>
              <w:spacing w:line="240" w:lineRule="auto"/>
              <w:ind w:hanging="108"/>
              <w:jc w:val="center"/>
              <w:rPr>
                <w:rFonts w:ascii="Times New Roman" w:hAnsi="Times New Roman"/>
                <w:b/>
                <w:sz w:val="28"/>
                <w:szCs w:val="28"/>
              </w:rPr>
            </w:pPr>
            <w:r w:rsidRPr="00B52A24">
              <w:rPr>
                <w:rFonts w:ascii="Times New Roman" w:hAnsi="Times New Roman"/>
                <w:b/>
                <w:sz w:val="28"/>
                <w:szCs w:val="28"/>
              </w:rPr>
              <w:t>Зачет/</w:t>
            </w:r>
          </w:p>
          <w:p w14:paraId="5452D18A" w14:textId="77777777" w:rsidR="00B52A24" w:rsidRPr="00B52A24" w:rsidRDefault="00B52A24" w:rsidP="00883D8E">
            <w:pPr>
              <w:widowControl w:val="0"/>
              <w:spacing w:line="240" w:lineRule="auto"/>
              <w:jc w:val="center"/>
              <w:rPr>
                <w:rFonts w:ascii="Times New Roman" w:hAnsi="Times New Roman"/>
                <w:b/>
                <w:sz w:val="28"/>
                <w:szCs w:val="28"/>
              </w:rPr>
            </w:pPr>
            <w:r w:rsidRPr="00B52A24">
              <w:rPr>
                <w:rFonts w:ascii="Times New Roman" w:hAnsi="Times New Roman"/>
                <w:b/>
                <w:sz w:val="28"/>
                <w:szCs w:val="28"/>
              </w:rPr>
              <w:t>Незачет</w:t>
            </w:r>
          </w:p>
        </w:tc>
      </w:tr>
      <w:tr w:rsidR="00B52A24" w:rsidRPr="00B52A24" w14:paraId="77FDB0B8" w14:textId="77777777" w:rsidTr="00180405">
        <w:tc>
          <w:tcPr>
            <w:tcW w:w="7513" w:type="dxa"/>
          </w:tcPr>
          <w:p w14:paraId="3C38750B" w14:textId="77777777" w:rsidR="00B52A24" w:rsidRPr="00B52A24" w:rsidRDefault="00B52A24" w:rsidP="00883D8E">
            <w:pPr>
              <w:widowControl w:val="0"/>
              <w:spacing w:line="240" w:lineRule="auto"/>
              <w:rPr>
                <w:rFonts w:ascii="Times New Roman" w:hAnsi="Times New Roman"/>
                <w:sz w:val="28"/>
                <w:szCs w:val="28"/>
              </w:rPr>
            </w:pPr>
            <w:r w:rsidRPr="00B52A24">
              <w:rPr>
                <w:rFonts w:ascii="Times New Roman" w:hAnsi="Times New Roman"/>
                <w:sz w:val="28"/>
                <w:szCs w:val="28"/>
              </w:rPr>
              <w:t>Одновременное выполнение 3 условий:</w:t>
            </w:r>
          </w:p>
          <w:p w14:paraId="5CEEEBC7" w14:textId="77777777" w:rsidR="00B52A24" w:rsidRPr="00B52A24" w:rsidRDefault="00B52A24" w:rsidP="00AD5099">
            <w:pPr>
              <w:widowControl w:val="0"/>
              <w:numPr>
                <w:ilvl w:val="0"/>
                <w:numId w:val="17"/>
              </w:numPr>
              <w:spacing w:after="0" w:line="240" w:lineRule="auto"/>
              <w:rPr>
                <w:rFonts w:ascii="Times New Roman" w:hAnsi="Times New Roman"/>
                <w:sz w:val="28"/>
                <w:szCs w:val="28"/>
              </w:rPr>
            </w:pPr>
            <w:r w:rsidRPr="00B52A24">
              <w:rPr>
                <w:rFonts w:ascii="Times New Roman" w:hAnsi="Times New Roman"/>
                <w:sz w:val="28"/>
                <w:szCs w:val="28"/>
              </w:rPr>
              <w:t xml:space="preserve">Выполнение </w:t>
            </w:r>
            <w:r>
              <w:rPr>
                <w:rFonts w:ascii="Times New Roman" w:hAnsi="Times New Roman"/>
                <w:sz w:val="28"/>
                <w:szCs w:val="28"/>
              </w:rPr>
              <w:t>контрольной работы</w:t>
            </w:r>
            <w:r w:rsidRPr="00B52A24">
              <w:rPr>
                <w:rFonts w:ascii="Times New Roman" w:hAnsi="Times New Roman"/>
                <w:sz w:val="28"/>
                <w:szCs w:val="28"/>
              </w:rPr>
              <w:t xml:space="preserve">. </w:t>
            </w:r>
          </w:p>
          <w:p w14:paraId="54D827C1" w14:textId="77777777" w:rsidR="00B52A24" w:rsidRPr="00B52A24" w:rsidRDefault="00B52A24" w:rsidP="00AD5099">
            <w:pPr>
              <w:widowControl w:val="0"/>
              <w:numPr>
                <w:ilvl w:val="0"/>
                <w:numId w:val="17"/>
              </w:numPr>
              <w:spacing w:after="0" w:line="240" w:lineRule="auto"/>
              <w:rPr>
                <w:rFonts w:ascii="Times New Roman" w:hAnsi="Times New Roman"/>
                <w:sz w:val="28"/>
                <w:szCs w:val="28"/>
              </w:rPr>
            </w:pPr>
            <w:r w:rsidRPr="00B52A24">
              <w:rPr>
                <w:rFonts w:ascii="Times New Roman" w:hAnsi="Times New Roman"/>
                <w:sz w:val="28"/>
                <w:szCs w:val="28"/>
              </w:rPr>
              <w:t xml:space="preserve">Выполнение зачетного теста (с результатом </w:t>
            </w:r>
            <w:r>
              <w:rPr>
                <w:rFonts w:ascii="Times New Roman" w:hAnsi="Times New Roman"/>
                <w:sz w:val="28"/>
                <w:szCs w:val="28"/>
              </w:rPr>
              <w:t>30</w:t>
            </w:r>
            <w:r w:rsidRPr="00B52A24">
              <w:rPr>
                <w:rFonts w:ascii="Times New Roman" w:hAnsi="Times New Roman"/>
                <w:sz w:val="28"/>
                <w:szCs w:val="28"/>
              </w:rPr>
              <w:t xml:space="preserve"> балл</w:t>
            </w:r>
            <w:r>
              <w:rPr>
                <w:rFonts w:ascii="Times New Roman" w:hAnsi="Times New Roman"/>
                <w:sz w:val="28"/>
                <w:szCs w:val="28"/>
              </w:rPr>
              <w:t>ов</w:t>
            </w:r>
            <w:r w:rsidRPr="00B52A24">
              <w:rPr>
                <w:rFonts w:ascii="Times New Roman" w:hAnsi="Times New Roman"/>
                <w:sz w:val="28"/>
                <w:szCs w:val="28"/>
              </w:rPr>
              <w:t xml:space="preserve"> и выше). </w:t>
            </w:r>
          </w:p>
          <w:p w14:paraId="0379F7A0" w14:textId="77777777" w:rsidR="00B52A24" w:rsidRPr="00B52A24" w:rsidRDefault="00B52A24" w:rsidP="00AD5099">
            <w:pPr>
              <w:widowControl w:val="0"/>
              <w:numPr>
                <w:ilvl w:val="0"/>
                <w:numId w:val="17"/>
              </w:numPr>
              <w:spacing w:after="0" w:line="240" w:lineRule="auto"/>
              <w:rPr>
                <w:rFonts w:ascii="Times New Roman" w:hAnsi="Times New Roman"/>
                <w:sz w:val="28"/>
                <w:szCs w:val="28"/>
              </w:rPr>
            </w:pPr>
            <w:r w:rsidRPr="00B52A24">
              <w:rPr>
                <w:rFonts w:ascii="Times New Roman" w:hAnsi="Times New Roman"/>
                <w:sz w:val="28"/>
                <w:szCs w:val="28"/>
              </w:rPr>
              <w:t>Общее количество баллов, набранное студентом – не менее 5</w:t>
            </w:r>
            <w:r>
              <w:rPr>
                <w:rFonts w:ascii="Times New Roman" w:hAnsi="Times New Roman"/>
                <w:sz w:val="28"/>
                <w:szCs w:val="28"/>
              </w:rPr>
              <w:t>0</w:t>
            </w:r>
          </w:p>
        </w:tc>
        <w:tc>
          <w:tcPr>
            <w:tcW w:w="1843" w:type="dxa"/>
          </w:tcPr>
          <w:p w14:paraId="791D66CD" w14:textId="77777777" w:rsidR="00B52A24" w:rsidRPr="00B52A24" w:rsidRDefault="00B52A24" w:rsidP="00883D8E">
            <w:pPr>
              <w:widowControl w:val="0"/>
              <w:spacing w:line="240" w:lineRule="auto"/>
              <w:jc w:val="center"/>
              <w:rPr>
                <w:rFonts w:ascii="Times New Roman" w:hAnsi="Times New Roman"/>
                <w:sz w:val="28"/>
                <w:szCs w:val="28"/>
              </w:rPr>
            </w:pPr>
            <w:r w:rsidRPr="00B52A24">
              <w:rPr>
                <w:rFonts w:ascii="Times New Roman" w:hAnsi="Times New Roman"/>
                <w:sz w:val="28"/>
                <w:szCs w:val="28"/>
              </w:rPr>
              <w:t>Зачет</w:t>
            </w:r>
          </w:p>
        </w:tc>
      </w:tr>
      <w:tr w:rsidR="00B52A24" w:rsidRPr="00B52A24" w14:paraId="64282D38" w14:textId="77777777" w:rsidTr="00180405">
        <w:tc>
          <w:tcPr>
            <w:tcW w:w="7513" w:type="dxa"/>
          </w:tcPr>
          <w:p w14:paraId="5A717290" w14:textId="77777777" w:rsidR="00B52A24" w:rsidRPr="00B52A24" w:rsidRDefault="00B52A24" w:rsidP="00883D8E">
            <w:pPr>
              <w:widowControl w:val="0"/>
              <w:spacing w:line="240" w:lineRule="auto"/>
              <w:rPr>
                <w:rFonts w:ascii="Times New Roman" w:hAnsi="Times New Roman"/>
                <w:sz w:val="28"/>
                <w:szCs w:val="28"/>
              </w:rPr>
            </w:pPr>
            <w:r w:rsidRPr="00B52A24">
              <w:rPr>
                <w:rFonts w:ascii="Times New Roman" w:hAnsi="Times New Roman"/>
                <w:sz w:val="28"/>
                <w:szCs w:val="28"/>
              </w:rPr>
              <w:t xml:space="preserve">Невыполнение </w:t>
            </w:r>
            <w:r>
              <w:rPr>
                <w:rFonts w:ascii="Times New Roman" w:hAnsi="Times New Roman"/>
                <w:sz w:val="28"/>
                <w:szCs w:val="28"/>
              </w:rPr>
              <w:t>контрольной работы</w:t>
            </w:r>
          </w:p>
        </w:tc>
        <w:tc>
          <w:tcPr>
            <w:tcW w:w="1843" w:type="dxa"/>
          </w:tcPr>
          <w:p w14:paraId="4D44D18F" w14:textId="77777777" w:rsidR="00B52A24" w:rsidRPr="00B52A24" w:rsidRDefault="00B52A24" w:rsidP="00883D8E">
            <w:pPr>
              <w:widowControl w:val="0"/>
              <w:spacing w:line="240" w:lineRule="auto"/>
              <w:jc w:val="center"/>
              <w:rPr>
                <w:rFonts w:ascii="Times New Roman" w:hAnsi="Times New Roman"/>
                <w:sz w:val="28"/>
                <w:szCs w:val="28"/>
              </w:rPr>
            </w:pPr>
            <w:r w:rsidRPr="00B52A24">
              <w:rPr>
                <w:rFonts w:ascii="Times New Roman" w:hAnsi="Times New Roman"/>
                <w:sz w:val="28"/>
                <w:szCs w:val="28"/>
              </w:rPr>
              <w:t>Незачет</w:t>
            </w:r>
          </w:p>
        </w:tc>
      </w:tr>
      <w:tr w:rsidR="00B52A24" w:rsidRPr="00B52A24" w14:paraId="61966F10" w14:textId="77777777" w:rsidTr="00180405">
        <w:tc>
          <w:tcPr>
            <w:tcW w:w="7513" w:type="dxa"/>
          </w:tcPr>
          <w:p w14:paraId="745BA81D" w14:textId="77777777" w:rsidR="00B52A24" w:rsidRPr="00B52A24" w:rsidRDefault="00B52A24" w:rsidP="00883D8E">
            <w:pPr>
              <w:widowControl w:val="0"/>
              <w:spacing w:line="240" w:lineRule="auto"/>
              <w:rPr>
                <w:rFonts w:ascii="Times New Roman" w:hAnsi="Times New Roman"/>
                <w:sz w:val="28"/>
                <w:szCs w:val="28"/>
              </w:rPr>
            </w:pPr>
            <w:r w:rsidRPr="00B52A24">
              <w:rPr>
                <w:rFonts w:ascii="Times New Roman" w:hAnsi="Times New Roman"/>
                <w:sz w:val="28"/>
                <w:szCs w:val="28"/>
              </w:rPr>
              <w:lastRenderedPageBreak/>
              <w:t xml:space="preserve">Выполнение зачетного теста с результатом </w:t>
            </w:r>
            <w:r>
              <w:rPr>
                <w:rFonts w:ascii="Times New Roman" w:hAnsi="Times New Roman"/>
                <w:sz w:val="28"/>
                <w:szCs w:val="28"/>
              </w:rPr>
              <w:t>29</w:t>
            </w:r>
            <w:r w:rsidRPr="00B52A24">
              <w:rPr>
                <w:rFonts w:ascii="Times New Roman" w:hAnsi="Times New Roman"/>
                <w:sz w:val="28"/>
                <w:szCs w:val="28"/>
              </w:rPr>
              <w:t xml:space="preserve"> баллов и ниже</w:t>
            </w:r>
          </w:p>
        </w:tc>
        <w:tc>
          <w:tcPr>
            <w:tcW w:w="1843" w:type="dxa"/>
          </w:tcPr>
          <w:p w14:paraId="7B4D5A84" w14:textId="77777777" w:rsidR="00B52A24" w:rsidRPr="00B52A24" w:rsidRDefault="00B52A24" w:rsidP="00883D8E">
            <w:pPr>
              <w:widowControl w:val="0"/>
              <w:spacing w:line="240" w:lineRule="auto"/>
              <w:jc w:val="center"/>
              <w:rPr>
                <w:rFonts w:ascii="Times New Roman" w:hAnsi="Times New Roman"/>
                <w:sz w:val="28"/>
                <w:szCs w:val="28"/>
              </w:rPr>
            </w:pPr>
            <w:r w:rsidRPr="00B52A24">
              <w:rPr>
                <w:rFonts w:ascii="Times New Roman" w:hAnsi="Times New Roman"/>
                <w:sz w:val="28"/>
                <w:szCs w:val="28"/>
              </w:rPr>
              <w:t>Незачет</w:t>
            </w:r>
          </w:p>
        </w:tc>
      </w:tr>
      <w:tr w:rsidR="00B52A24" w:rsidRPr="00B52A24" w14:paraId="62ACEA43" w14:textId="77777777" w:rsidTr="00180405">
        <w:tc>
          <w:tcPr>
            <w:tcW w:w="7513" w:type="dxa"/>
          </w:tcPr>
          <w:p w14:paraId="632FB56B" w14:textId="77777777" w:rsidR="00B52A24" w:rsidRPr="00B52A24" w:rsidRDefault="00B52A24" w:rsidP="00883D8E">
            <w:pPr>
              <w:widowControl w:val="0"/>
              <w:spacing w:line="240" w:lineRule="auto"/>
              <w:rPr>
                <w:rFonts w:ascii="Times New Roman" w:hAnsi="Times New Roman"/>
                <w:sz w:val="28"/>
                <w:szCs w:val="28"/>
              </w:rPr>
            </w:pPr>
            <w:r w:rsidRPr="00B52A24">
              <w:rPr>
                <w:rFonts w:ascii="Times New Roman" w:hAnsi="Times New Roman"/>
                <w:sz w:val="28"/>
                <w:szCs w:val="28"/>
              </w:rPr>
              <w:t>Общее количество баллов, набранное студентом -</w:t>
            </w:r>
            <w:r>
              <w:rPr>
                <w:rFonts w:ascii="Times New Roman" w:hAnsi="Times New Roman"/>
                <w:sz w:val="28"/>
                <w:szCs w:val="28"/>
              </w:rPr>
              <w:t>49</w:t>
            </w:r>
            <w:r w:rsidRPr="00B52A24">
              <w:rPr>
                <w:rFonts w:ascii="Times New Roman" w:hAnsi="Times New Roman"/>
                <w:sz w:val="28"/>
                <w:szCs w:val="28"/>
              </w:rPr>
              <w:t xml:space="preserve"> и ниже</w:t>
            </w:r>
          </w:p>
        </w:tc>
        <w:tc>
          <w:tcPr>
            <w:tcW w:w="1843" w:type="dxa"/>
          </w:tcPr>
          <w:p w14:paraId="384FA655" w14:textId="77777777" w:rsidR="00B52A24" w:rsidRPr="00B52A24" w:rsidRDefault="00B52A24" w:rsidP="00883D8E">
            <w:pPr>
              <w:widowControl w:val="0"/>
              <w:spacing w:line="240" w:lineRule="auto"/>
              <w:jc w:val="center"/>
              <w:rPr>
                <w:rFonts w:ascii="Times New Roman" w:hAnsi="Times New Roman"/>
                <w:sz w:val="28"/>
                <w:szCs w:val="28"/>
              </w:rPr>
            </w:pPr>
            <w:r w:rsidRPr="00B52A24">
              <w:rPr>
                <w:rFonts w:ascii="Times New Roman" w:hAnsi="Times New Roman"/>
                <w:sz w:val="28"/>
                <w:szCs w:val="28"/>
              </w:rPr>
              <w:t>Незачет</w:t>
            </w:r>
          </w:p>
        </w:tc>
      </w:tr>
    </w:tbl>
    <w:p w14:paraId="1EA3EEF3" w14:textId="77777777" w:rsidR="002543B4" w:rsidRPr="00B52A24" w:rsidRDefault="002543B4" w:rsidP="00883D8E">
      <w:pPr>
        <w:widowControl w:val="0"/>
        <w:spacing w:after="0" w:line="360" w:lineRule="auto"/>
        <w:ind w:firstLine="709"/>
        <w:jc w:val="both"/>
        <w:rPr>
          <w:rFonts w:ascii="Times New Roman" w:hAnsi="Times New Roman"/>
          <w:sz w:val="28"/>
          <w:szCs w:val="28"/>
        </w:rPr>
      </w:pPr>
    </w:p>
    <w:p w14:paraId="12129541" w14:textId="29F025CB" w:rsidR="00E25858" w:rsidRPr="004F670C" w:rsidRDefault="00AD71EC" w:rsidP="00883D8E">
      <w:pPr>
        <w:widowControl w:val="0"/>
        <w:spacing w:after="0" w:line="360" w:lineRule="auto"/>
        <w:ind w:firstLine="709"/>
        <w:rPr>
          <w:rFonts w:ascii="Times New Roman" w:hAnsi="Times New Roman"/>
          <w:b/>
          <w:sz w:val="28"/>
          <w:szCs w:val="28"/>
        </w:rPr>
      </w:pPr>
      <w:r w:rsidRPr="004F670C">
        <w:rPr>
          <w:rFonts w:ascii="Times New Roman" w:hAnsi="Times New Roman"/>
          <w:b/>
          <w:sz w:val="28"/>
          <w:szCs w:val="28"/>
        </w:rPr>
        <w:t xml:space="preserve"> </w:t>
      </w:r>
      <w:r w:rsidR="00E25858" w:rsidRPr="004F670C">
        <w:rPr>
          <w:rFonts w:ascii="Times New Roman" w:hAnsi="Times New Roman"/>
          <w:b/>
          <w:sz w:val="28"/>
          <w:szCs w:val="28"/>
        </w:rPr>
        <w:t>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5745"/>
        <w:gridCol w:w="1559"/>
        <w:gridCol w:w="1383"/>
      </w:tblGrid>
      <w:tr w:rsidR="00EF25B5" w:rsidRPr="00DA09C9" w14:paraId="41821EB3" w14:textId="77777777" w:rsidTr="00180405">
        <w:tc>
          <w:tcPr>
            <w:tcW w:w="634" w:type="dxa"/>
          </w:tcPr>
          <w:p w14:paraId="6DF4A232" w14:textId="77777777" w:rsidR="00EF25B5" w:rsidRPr="00DA09C9" w:rsidRDefault="00EF25B5" w:rsidP="00883D8E">
            <w:pPr>
              <w:widowControl w:val="0"/>
              <w:spacing w:after="0" w:line="360" w:lineRule="auto"/>
              <w:jc w:val="center"/>
              <w:rPr>
                <w:rFonts w:ascii="Times New Roman" w:hAnsi="Times New Roman"/>
                <w:sz w:val="28"/>
                <w:szCs w:val="28"/>
              </w:rPr>
            </w:pPr>
            <w:r w:rsidRPr="00DA09C9">
              <w:rPr>
                <w:rFonts w:ascii="Times New Roman" w:hAnsi="Times New Roman"/>
                <w:sz w:val="28"/>
                <w:szCs w:val="28"/>
              </w:rPr>
              <w:t>№</w:t>
            </w:r>
          </w:p>
        </w:tc>
        <w:tc>
          <w:tcPr>
            <w:tcW w:w="5745" w:type="dxa"/>
          </w:tcPr>
          <w:p w14:paraId="5CFF5239" w14:textId="77777777" w:rsidR="00EF25B5" w:rsidRPr="00DA09C9" w:rsidRDefault="00EF25B5" w:rsidP="00883D8E">
            <w:pPr>
              <w:widowControl w:val="0"/>
              <w:spacing w:after="0" w:line="360" w:lineRule="auto"/>
              <w:jc w:val="center"/>
              <w:rPr>
                <w:rFonts w:ascii="Times New Roman" w:hAnsi="Times New Roman"/>
                <w:sz w:val="28"/>
                <w:szCs w:val="28"/>
              </w:rPr>
            </w:pPr>
          </w:p>
        </w:tc>
        <w:tc>
          <w:tcPr>
            <w:tcW w:w="1559" w:type="dxa"/>
          </w:tcPr>
          <w:p w14:paraId="4A022A80" w14:textId="77777777" w:rsidR="00EF25B5" w:rsidRPr="00DA09C9" w:rsidRDefault="00CF11FD" w:rsidP="00883D8E">
            <w:pPr>
              <w:widowControl w:val="0"/>
              <w:spacing w:after="0" w:line="360" w:lineRule="auto"/>
              <w:jc w:val="center"/>
              <w:rPr>
                <w:rFonts w:ascii="Times New Roman" w:hAnsi="Times New Roman"/>
                <w:sz w:val="28"/>
                <w:szCs w:val="28"/>
              </w:rPr>
            </w:pPr>
            <w:r w:rsidRPr="00DA09C9">
              <w:rPr>
                <w:rFonts w:ascii="Times New Roman" w:hAnsi="Times New Roman"/>
                <w:sz w:val="28"/>
                <w:szCs w:val="28"/>
              </w:rPr>
              <w:t>Баллы по видам работ</w:t>
            </w:r>
          </w:p>
        </w:tc>
        <w:tc>
          <w:tcPr>
            <w:tcW w:w="1383" w:type="dxa"/>
          </w:tcPr>
          <w:p w14:paraId="50254984" w14:textId="77777777" w:rsidR="00EF25B5" w:rsidRPr="00DA09C9" w:rsidRDefault="00EF25B5" w:rsidP="00883D8E">
            <w:pPr>
              <w:widowControl w:val="0"/>
              <w:spacing w:after="0" w:line="360" w:lineRule="auto"/>
              <w:jc w:val="center"/>
              <w:rPr>
                <w:rFonts w:ascii="Times New Roman" w:hAnsi="Times New Roman"/>
                <w:sz w:val="28"/>
                <w:szCs w:val="28"/>
              </w:rPr>
            </w:pPr>
            <w:r w:rsidRPr="00DA09C9">
              <w:rPr>
                <w:rFonts w:ascii="Times New Roman" w:hAnsi="Times New Roman"/>
                <w:sz w:val="28"/>
                <w:szCs w:val="28"/>
              </w:rPr>
              <w:t>Баллы</w:t>
            </w:r>
          </w:p>
        </w:tc>
      </w:tr>
      <w:tr w:rsidR="00EF25B5" w:rsidRPr="00DA09C9" w14:paraId="14E0CD55" w14:textId="77777777" w:rsidTr="00180405">
        <w:tc>
          <w:tcPr>
            <w:tcW w:w="634" w:type="dxa"/>
          </w:tcPr>
          <w:p w14:paraId="37E09963" w14:textId="77777777" w:rsidR="00EF25B5" w:rsidRPr="00DA09C9" w:rsidRDefault="00EF25B5" w:rsidP="00883D8E">
            <w:pPr>
              <w:widowControl w:val="0"/>
              <w:spacing w:after="0" w:line="360" w:lineRule="auto"/>
              <w:rPr>
                <w:rFonts w:ascii="Times New Roman" w:hAnsi="Times New Roman"/>
                <w:sz w:val="28"/>
                <w:szCs w:val="28"/>
              </w:rPr>
            </w:pPr>
            <w:r w:rsidRPr="00DA09C9">
              <w:rPr>
                <w:rFonts w:ascii="Times New Roman" w:hAnsi="Times New Roman"/>
                <w:sz w:val="28"/>
                <w:szCs w:val="28"/>
              </w:rPr>
              <w:t>1</w:t>
            </w:r>
          </w:p>
        </w:tc>
        <w:tc>
          <w:tcPr>
            <w:tcW w:w="5745" w:type="dxa"/>
          </w:tcPr>
          <w:p w14:paraId="3E693512" w14:textId="77777777" w:rsidR="00EF25B5" w:rsidRPr="00DA09C9" w:rsidRDefault="00EF25B5" w:rsidP="00883D8E">
            <w:pPr>
              <w:widowControl w:val="0"/>
              <w:spacing w:after="0" w:line="360" w:lineRule="auto"/>
              <w:rPr>
                <w:rFonts w:ascii="Times New Roman" w:hAnsi="Times New Roman"/>
                <w:sz w:val="28"/>
                <w:szCs w:val="28"/>
              </w:rPr>
            </w:pPr>
            <w:r w:rsidRPr="00DA09C9">
              <w:rPr>
                <w:rFonts w:ascii="Times New Roman" w:hAnsi="Times New Roman"/>
                <w:sz w:val="28"/>
                <w:szCs w:val="28"/>
              </w:rPr>
              <w:t>Работа в семестре</w:t>
            </w:r>
          </w:p>
          <w:p w14:paraId="6525BFAA" w14:textId="77777777" w:rsidR="00EF25B5" w:rsidRPr="00DA09C9" w:rsidRDefault="00EF25B5" w:rsidP="00883D8E">
            <w:pPr>
              <w:widowControl w:val="0"/>
              <w:numPr>
                <w:ilvl w:val="0"/>
                <w:numId w:val="11"/>
              </w:numPr>
              <w:spacing w:after="0" w:line="360" w:lineRule="auto"/>
              <w:rPr>
                <w:rFonts w:ascii="Times New Roman" w:hAnsi="Times New Roman"/>
                <w:sz w:val="28"/>
                <w:szCs w:val="28"/>
              </w:rPr>
            </w:pPr>
            <w:r w:rsidRPr="00DA09C9">
              <w:rPr>
                <w:rFonts w:ascii="Times New Roman" w:hAnsi="Times New Roman"/>
                <w:sz w:val="28"/>
                <w:szCs w:val="28"/>
              </w:rPr>
              <w:t xml:space="preserve">Экспресс-контроль (тестирование </w:t>
            </w:r>
            <w:r w:rsidR="00DA09C9" w:rsidRPr="00DA09C9">
              <w:rPr>
                <w:rFonts w:ascii="Times New Roman" w:hAnsi="Times New Roman"/>
                <w:sz w:val="28"/>
                <w:szCs w:val="28"/>
              </w:rPr>
              <w:t>на занятиях</w:t>
            </w:r>
            <w:r w:rsidRPr="00DA09C9">
              <w:rPr>
                <w:rFonts w:ascii="Times New Roman" w:hAnsi="Times New Roman"/>
                <w:sz w:val="28"/>
                <w:szCs w:val="28"/>
              </w:rPr>
              <w:t>)</w:t>
            </w:r>
          </w:p>
          <w:p w14:paraId="7436CB93" w14:textId="77777777" w:rsidR="00EF25B5" w:rsidRPr="00DA09C9" w:rsidRDefault="00EF25B5" w:rsidP="00883D8E">
            <w:pPr>
              <w:widowControl w:val="0"/>
              <w:numPr>
                <w:ilvl w:val="0"/>
                <w:numId w:val="11"/>
              </w:numPr>
              <w:spacing w:after="0" w:line="360" w:lineRule="auto"/>
              <w:rPr>
                <w:rFonts w:ascii="Times New Roman" w:hAnsi="Times New Roman"/>
                <w:sz w:val="28"/>
                <w:szCs w:val="28"/>
              </w:rPr>
            </w:pPr>
            <w:r w:rsidRPr="00DA09C9">
              <w:rPr>
                <w:rFonts w:ascii="Times New Roman" w:hAnsi="Times New Roman"/>
                <w:sz w:val="28"/>
                <w:szCs w:val="28"/>
              </w:rPr>
              <w:t xml:space="preserve">Выполнение </w:t>
            </w:r>
            <w:r w:rsidR="006662B5" w:rsidRPr="00DA09C9">
              <w:rPr>
                <w:rFonts w:ascii="Times New Roman" w:hAnsi="Times New Roman"/>
                <w:sz w:val="28"/>
                <w:szCs w:val="28"/>
              </w:rPr>
              <w:t>контрольной работы</w:t>
            </w:r>
            <w:r w:rsidRPr="00DA09C9">
              <w:rPr>
                <w:rFonts w:ascii="Times New Roman" w:hAnsi="Times New Roman"/>
                <w:sz w:val="28"/>
                <w:szCs w:val="28"/>
              </w:rPr>
              <w:t xml:space="preserve"> </w:t>
            </w:r>
          </w:p>
          <w:p w14:paraId="752CB90A" w14:textId="77777777" w:rsidR="00EF25B5" w:rsidRPr="00DA09C9" w:rsidRDefault="00DA09C9" w:rsidP="00883D8E">
            <w:pPr>
              <w:widowControl w:val="0"/>
              <w:numPr>
                <w:ilvl w:val="0"/>
                <w:numId w:val="11"/>
              </w:numPr>
              <w:spacing w:after="0" w:line="360" w:lineRule="auto"/>
              <w:rPr>
                <w:rFonts w:ascii="Times New Roman" w:hAnsi="Times New Roman"/>
                <w:sz w:val="28"/>
                <w:szCs w:val="28"/>
              </w:rPr>
            </w:pPr>
            <w:r w:rsidRPr="00DA09C9">
              <w:rPr>
                <w:rFonts w:ascii="Times New Roman" w:hAnsi="Times New Roman"/>
                <w:sz w:val="28"/>
                <w:szCs w:val="28"/>
              </w:rPr>
              <w:t>Работа на семинарах</w:t>
            </w:r>
          </w:p>
        </w:tc>
        <w:tc>
          <w:tcPr>
            <w:tcW w:w="1559" w:type="dxa"/>
          </w:tcPr>
          <w:p w14:paraId="4FC3B18A" w14:textId="77777777" w:rsidR="00EF25B5" w:rsidRPr="00DA09C9" w:rsidRDefault="00EF25B5" w:rsidP="00883D8E">
            <w:pPr>
              <w:widowControl w:val="0"/>
              <w:spacing w:after="0" w:line="360" w:lineRule="auto"/>
              <w:rPr>
                <w:rFonts w:ascii="Times New Roman" w:hAnsi="Times New Roman"/>
                <w:sz w:val="28"/>
                <w:szCs w:val="28"/>
              </w:rPr>
            </w:pPr>
          </w:p>
          <w:p w14:paraId="217ECD2E" w14:textId="77777777" w:rsidR="00DA09C9" w:rsidRPr="00DA09C9" w:rsidRDefault="00DA09C9" w:rsidP="00883D8E">
            <w:pPr>
              <w:widowControl w:val="0"/>
              <w:spacing w:after="0" w:line="360" w:lineRule="auto"/>
              <w:rPr>
                <w:rFonts w:ascii="Times New Roman" w:hAnsi="Times New Roman"/>
                <w:sz w:val="28"/>
                <w:szCs w:val="28"/>
              </w:rPr>
            </w:pPr>
          </w:p>
          <w:p w14:paraId="18923395" w14:textId="77777777" w:rsidR="00EF25B5" w:rsidRPr="00DA09C9" w:rsidRDefault="00CF11FD" w:rsidP="00883D8E">
            <w:pPr>
              <w:widowControl w:val="0"/>
              <w:spacing w:after="0" w:line="360" w:lineRule="auto"/>
              <w:rPr>
                <w:rFonts w:ascii="Times New Roman" w:hAnsi="Times New Roman"/>
                <w:sz w:val="28"/>
                <w:szCs w:val="28"/>
              </w:rPr>
            </w:pPr>
            <w:r w:rsidRPr="00DA09C9">
              <w:rPr>
                <w:rFonts w:ascii="Times New Roman" w:hAnsi="Times New Roman"/>
                <w:sz w:val="28"/>
                <w:szCs w:val="28"/>
              </w:rPr>
              <w:t xml:space="preserve">до </w:t>
            </w:r>
            <w:r w:rsidR="00DA09C9" w:rsidRPr="00DA09C9">
              <w:rPr>
                <w:rFonts w:ascii="Times New Roman" w:hAnsi="Times New Roman"/>
                <w:sz w:val="28"/>
                <w:szCs w:val="28"/>
              </w:rPr>
              <w:t>15</w:t>
            </w:r>
          </w:p>
          <w:p w14:paraId="3BD194C0" w14:textId="77777777" w:rsidR="00EF25B5" w:rsidRPr="00DA09C9" w:rsidRDefault="00CF11FD" w:rsidP="00883D8E">
            <w:pPr>
              <w:widowControl w:val="0"/>
              <w:spacing w:after="0" w:line="360" w:lineRule="auto"/>
              <w:rPr>
                <w:rFonts w:ascii="Times New Roman" w:hAnsi="Times New Roman"/>
                <w:sz w:val="28"/>
                <w:szCs w:val="28"/>
              </w:rPr>
            </w:pPr>
            <w:r w:rsidRPr="00DA09C9">
              <w:rPr>
                <w:rFonts w:ascii="Times New Roman" w:hAnsi="Times New Roman"/>
                <w:sz w:val="28"/>
                <w:szCs w:val="28"/>
              </w:rPr>
              <w:t xml:space="preserve">до </w:t>
            </w:r>
            <w:r w:rsidR="00DA09C9" w:rsidRPr="00DA09C9">
              <w:rPr>
                <w:rFonts w:ascii="Times New Roman" w:hAnsi="Times New Roman"/>
                <w:sz w:val="28"/>
                <w:szCs w:val="28"/>
              </w:rPr>
              <w:t>15</w:t>
            </w:r>
          </w:p>
          <w:p w14:paraId="7244575F" w14:textId="77777777" w:rsidR="00DA09C9" w:rsidRPr="00DA09C9" w:rsidRDefault="00CF11FD" w:rsidP="00883D8E">
            <w:pPr>
              <w:widowControl w:val="0"/>
              <w:spacing w:after="0" w:line="360" w:lineRule="auto"/>
              <w:rPr>
                <w:rFonts w:ascii="Times New Roman" w:hAnsi="Times New Roman"/>
                <w:sz w:val="28"/>
                <w:szCs w:val="28"/>
              </w:rPr>
            </w:pPr>
            <w:r w:rsidRPr="00DA09C9">
              <w:rPr>
                <w:rFonts w:ascii="Times New Roman" w:hAnsi="Times New Roman"/>
                <w:sz w:val="28"/>
                <w:szCs w:val="28"/>
              </w:rPr>
              <w:t xml:space="preserve">до </w:t>
            </w:r>
            <w:r w:rsidR="00DA09C9" w:rsidRPr="00DA09C9">
              <w:rPr>
                <w:rFonts w:ascii="Times New Roman" w:hAnsi="Times New Roman"/>
                <w:sz w:val="28"/>
                <w:szCs w:val="28"/>
              </w:rPr>
              <w:t>10</w:t>
            </w:r>
          </w:p>
        </w:tc>
        <w:tc>
          <w:tcPr>
            <w:tcW w:w="1383" w:type="dxa"/>
          </w:tcPr>
          <w:p w14:paraId="42D8DE9C" w14:textId="77777777" w:rsidR="00EF25B5" w:rsidRPr="00DA09C9" w:rsidRDefault="00EF25B5" w:rsidP="00883D8E">
            <w:pPr>
              <w:widowControl w:val="0"/>
              <w:spacing w:after="0" w:line="360" w:lineRule="auto"/>
              <w:rPr>
                <w:rFonts w:ascii="Times New Roman" w:hAnsi="Times New Roman"/>
                <w:sz w:val="28"/>
                <w:szCs w:val="28"/>
              </w:rPr>
            </w:pPr>
          </w:p>
        </w:tc>
      </w:tr>
      <w:tr w:rsidR="00EF25B5" w:rsidRPr="00DA09C9" w14:paraId="4C331A3C" w14:textId="77777777" w:rsidTr="00180405">
        <w:tc>
          <w:tcPr>
            <w:tcW w:w="634" w:type="dxa"/>
          </w:tcPr>
          <w:p w14:paraId="0F31F45F" w14:textId="77777777" w:rsidR="00EF25B5" w:rsidRPr="00DA09C9" w:rsidRDefault="00EF25B5" w:rsidP="00883D8E">
            <w:pPr>
              <w:widowControl w:val="0"/>
              <w:spacing w:after="0" w:line="360" w:lineRule="auto"/>
              <w:rPr>
                <w:rFonts w:ascii="Times New Roman" w:hAnsi="Times New Roman"/>
                <w:sz w:val="28"/>
                <w:szCs w:val="28"/>
              </w:rPr>
            </w:pPr>
          </w:p>
        </w:tc>
        <w:tc>
          <w:tcPr>
            <w:tcW w:w="5745" w:type="dxa"/>
          </w:tcPr>
          <w:p w14:paraId="0A78A6B9" w14:textId="77777777" w:rsidR="00EF25B5" w:rsidRPr="00DA09C9" w:rsidRDefault="00EF25B5" w:rsidP="00883D8E">
            <w:pPr>
              <w:widowControl w:val="0"/>
              <w:spacing w:after="0" w:line="360" w:lineRule="auto"/>
              <w:rPr>
                <w:rFonts w:ascii="Times New Roman" w:hAnsi="Times New Roman"/>
                <w:sz w:val="28"/>
                <w:szCs w:val="28"/>
              </w:rPr>
            </w:pPr>
            <w:r w:rsidRPr="00DA09C9">
              <w:rPr>
                <w:rFonts w:ascii="Times New Roman" w:hAnsi="Times New Roman"/>
                <w:sz w:val="28"/>
                <w:szCs w:val="28"/>
              </w:rPr>
              <w:t>Всего</w:t>
            </w:r>
          </w:p>
        </w:tc>
        <w:tc>
          <w:tcPr>
            <w:tcW w:w="1559" w:type="dxa"/>
          </w:tcPr>
          <w:p w14:paraId="51A0C240" w14:textId="77777777" w:rsidR="00EF25B5" w:rsidRPr="00DA09C9" w:rsidRDefault="00EF25B5" w:rsidP="00883D8E">
            <w:pPr>
              <w:widowControl w:val="0"/>
              <w:spacing w:after="0" w:line="360" w:lineRule="auto"/>
              <w:rPr>
                <w:rFonts w:ascii="Times New Roman" w:hAnsi="Times New Roman"/>
                <w:sz w:val="28"/>
                <w:szCs w:val="28"/>
              </w:rPr>
            </w:pPr>
          </w:p>
        </w:tc>
        <w:tc>
          <w:tcPr>
            <w:tcW w:w="1383" w:type="dxa"/>
          </w:tcPr>
          <w:p w14:paraId="1F48F030" w14:textId="77777777" w:rsidR="00EF25B5" w:rsidRPr="00DA09C9" w:rsidRDefault="00EF25B5" w:rsidP="00883D8E">
            <w:pPr>
              <w:widowControl w:val="0"/>
              <w:spacing w:after="0" w:line="360" w:lineRule="auto"/>
              <w:rPr>
                <w:rFonts w:ascii="Times New Roman" w:hAnsi="Times New Roman"/>
                <w:sz w:val="28"/>
                <w:szCs w:val="28"/>
              </w:rPr>
            </w:pPr>
            <w:r w:rsidRPr="00DA09C9">
              <w:rPr>
                <w:rFonts w:ascii="Times New Roman" w:hAnsi="Times New Roman"/>
                <w:sz w:val="28"/>
                <w:szCs w:val="28"/>
              </w:rPr>
              <w:t>40</w:t>
            </w:r>
          </w:p>
        </w:tc>
      </w:tr>
      <w:tr w:rsidR="00EF25B5" w:rsidRPr="00DA09C9" w14:paraId="216AB7FF" w14:textId="77777777" w:rsidTr="00180405">
        <w:tc>
          <w:tcPr>
            <w:tcW w:w="634" w:type="dxa"/>
          </w:tcPr>
          <w:p w14:paraId="5F823D7F" w14:textId="77777777" w:rsidR="00EF25B5" w:rsidRPr="00DA09C9" w:rsidRDefault="00EF25B5" w:rsidP="00883D8E">
            <w:pPr>
              <w:widowControl w:val="0"/>
              <w:spacing w:after="0" w:line="360" w:lineRule="auto"/>
              <w:rPr>
                <w:rFonts w:ascii="Times New Roman" w:hAnsi="Times New Roman"/>
                <w:sz w:val="28"/>
                <w:szCs w:val="28"/>
              </w:rPr>
            </w:pPr>
            <w:r w:rsidRPr="00DA09C9">
              <w:rPr>
                <w:rFonts w:ascii="Times New Roman" w:hAnsi="Times New Roman"/>
                <w:sz w:val="28"/>
                <w:szCs w:val="28"/>
              </w:rPr>
              <w:t>2</w:t>
            </w:r>
          </w:p>
        </w:tc>
        <w:tc>
          <w:tcPr>
            <w:tcW w:w="5745" w:type="dxa"/>
          </w:tcPr>
          <w:p w14:paraId="227E18D7" w14:textId="77777777" w:rsidR="00EF25B5" w:rsidRPr="00DA09C9" w:rsidRDefault="00EF25B5" w:rsidP="00883D8E">
            <w:pPr>
              <w:widowControl w:val="0"/>
              <w:spacing w:after="0" w:line="360" w:lineRule="auto"/>
              <w:rPr>
                <w:rFonts w:ascii="Times New Roman" w:hAnsi="Times New Roman"/>
                <w:sz w:val="28"/>
                <w:szCs w:val="28"/>
              </w:rPr>
            </w:pPr>
            <w:r w:rsidRPr="00DA09C9">
              <w:rPr>
                <w:rFonts w:ascii="Times New Roman" w:hAnsi="Times New Roman"/>
                <w:sz w:val="28"/>
                <w:szCs w:val="28"/>
              </w:rPr>
              <w:t>Зачет</w:t>
            </w:r>
          </w:p>
        </w:tc>
        <w:tc>
          <w:tcPr>
            <w:tcW w:w="1559" w:type="dxa"/>
          </w:tcPr>
          <w:p w14:paraId="5A8BB291" w14:textId="77777777" w:rsidR="00EF25B5" w:rsidRPr="00DA09C9" w:rsidRDefault="00EF25B5" w:rsidP="00883D8E">
            <w:pPr>
              <w:widowControl w:val="0"/>
              <w:spacing w:after="0" w:line="360" w:lineRule="auto"/>
              <w:rPr>
                <w:rFonts w:ascii="Times New Roman" w:hAnsi="Times New Roman"/>
                <w:sz w:val="28"/>
                <w:szCs w:val="28"/>
              </w:rPr>
            </w:pPr>
          </w:p>
        </w:tc>
        <w:tc>
          <w:tcPr>
            <w:tcW w:w="1383" w:type="dxa"/>
          </w:tcPr>
          <w:p w14:paraId="3C4E42F0" w14:textId="77777777" w:rsidR="00EF25B5" w:rsidRPr="00DA09C9" w:rsidRDefault="00EF25B5" w:rsidP="00883D8E">
            <w:pPr>
              <w:widowControl w:val="0"/>
              <w:spacing w:after="0" w:line="360" w:lineRule="auto"/>
              <w:rPr>
                <w:rFonts w:ascii="Times New Roman" w:hAnsi="Times New Roman"/>
                <w:sz w:val="28"/>
                <w:szCs w:val="28"/>
              </w:rPr>
            </w:pPr>
            <w:r w:rsidRPr="00DA09C9">
              <w:rPr>
                <w:rFonts w:ascii="Times New Roman" w:hAnsi="Times New Roman"/>
                <w:sz w:val="28"/>
                <w:szCs w:val="28"/>
              </w:rPr>
              <w:t>60</w:t>
            </w:r>
          </w:p>
        </w:tc>
      </w:tr>
      <w:tr w:rsidR="00EF25B5" w:rsidRPr="00DA09C9" w14:paraId="2A9EAC40" w14:textId="77777777" w:rsidTr="00180405">
        <w:tc>
          <w:tcPr>
            <w:tcW w:w="634" w:type="dxa"/>
          </w:tcPr>
          <w:p w14:paraId="16217E11" w14:textId="77777777" w:rsidR="00EF25B5" w:rsidRPr="00DA09C9" w:rsidRDefault="00EF25B5" w:rsidP="00883D8E">
            <w:pPr>
              <w:widowControl w:val="0"/>
              <w:spacing w:after="0" w:line="360" w:lineRule="auto"/>
              <w:rPr>
                <w:rFonts w:ascii="Times New Roman" w:hAnsi="Times New Roman"/>
                <w:sz w:val="28"/>
                <w:szCs w:val="28"/>
              </w:rPr>
            </w:pPr>
            <w:r w:rsidRPr="00DA09C9">
              <w:rPr>
                <w:rFonts w:ascii="Times New Roman" w:hAnsi="Times New Roman"/>
                <w:sz w:val="28"/>
                <w:szCs w:val="28"/>
              </w:rPr>
              <w:t>3</w:t>
            </w:r>
          </w:p>
        </w:tc>
        <w:tc>
          <w:tcPr>
            <w:tcW w:w="5745" w:type="dxa"/>
          </w:tcPr>
          <w:p w14:paraId="1DEE1025" w14:textId="77777777" w:rsidR="00EF25B5" w:rsidRPr="00DA09C9" w:rsidRDefault="00EF25B5" w:rsidP="00883D8E">
            <w:pPr>
              <w:widowControl w:val="0"/>
              <w:spacing w:after="0" w:line="360" w:lineRule="auto"/>
              <w:rPr>
                <w:rFonts w:ascii="Times New Roman" w:hAnsi="Times New Roman"/>
                <w:sz w:val="28"/>
                <w:szCs w:val="28"/>
              </w:rPr>
            </w:pPr>
            <w:r w:rsidRPr="00DA09C9">
              <w:rPr>
                <w:rFonts w:ascii="Times New Roman" w:hAnsi="Times New Roman"/>
                <w:sz w:val="28"/>
                <w:szCs w:val="28"/>
              </w:rPr>
              <w:t>Итого</w:t>
            </w:r>
          </w:p>
        </w:tc>
        <w:tc>
          <w:tcPr>
            <w:tcW w:w="1559" w:type="dxa"/>
          </w:tcPr>
          <w:p w14:paraId="50EE173C" w14:textId="77777777" w:rsidR="00EF25B5" w:rsidRPr="00DA09C9" w:rsidRDefault="00EF25B5" w:rsidP="00883D8E">
            <w:pPr>
              <w:widowControl w:val="0"/>
              <w:spacing w:after="0" w:line="360" w:lineRule="auto"/>
              <w:rPr>
                <w:rFonts w:ascii="Times New Roman" w:hAnsi="Times New Roman"/>
                <w:sz w:val="28"/>
                <w:szCs w:val="28"/>
              </w:rPr>
            </w:pPr>
          </w:p>
        </w:tc>
        <w:tc>
          <w:tcPr>
            <w:tcW w:w="1383" w:type="dxa"/>
          </w:tcPr>
          <w:p w14:paraId="58FE30B0" w14:textId="77777777" w:rsidR="00EF25B5" w:rsidRPr="00DA09C9" w:rsidRDefault="00EF25B5" w:rsidP="00883D8E">
            <w:pPr>
              <w:widowControl w:val="0"/>
              <w:spacing w:after="0" w:line="360" w:lineRule="auto"/>
              <w:rPr>
                <w:rFonts w:ascii="Times New Roman" w:hAnsi="Times New Roman"/>
                <w:sz w:val="28"/>
                <w:szCs w:val="28"/>
              </w:rPr>
            </w:pPr>
            <w:r w:rsidRPr="00DA09C9">
              <w:rPr>
                <w:rFonts w:ascii="Times New Roman" w:hAnsi="Times New Roman"/>
                <w:sz w:val="28"/>
                <w:szCs w:val="28"/>
              </w:rPr>
              <w:t>100</w:t>
            </w:r>
          </w:p>
        </w:tc>
      </w:tr>
    </w:tbl>
    <w:p w14:paraId="278D2A4A" w14:textId="77777777" w:rsidR="00FA5188" w:rsidRDefault="00FA5188" w:rsidP="00FA5188">
      <w:pPr>
        <w:jc w:val="both"/>
        <w:rPr>
          <w:b/>
          <w:sz w:val="28"/>
          <w:szCs w:val="28"/>
        </w:rPr>
      </w:pPr>
    </w:p>
    <w:p w14:paraId="1E4DBE60" w14:textId="77777777" w:rsidR="00FA5188" w:rsidRPr="00F03AE5" w:rsidRDefault="00FA5188" w:rsidP="00F03AE5">
      <w:pPr>
        <w:widowControl w:val="0"/>
        <w:spacing w:after="0" w:line="360" w:lineRule="auto"/>
        <w:jc w:val="both"/>
        <w:outlineLvl w:val="0"/>
        <w:rPr>
          <w:rFonts w:ascii="Times New Roman" w:hAnsi="Times New Roman"/>
          <w:b/>
          <w:bCs/>
          <w:sz w:val="28"/>
          <w:szCs w:val="28"/>
        </w:rPr>
      </w:pPr>
      <w:bookmarkStart w:id="13" w:name="_Toc43986015"/>
      <w:r w:rsidRPr="00F03AE5">
        <w:rPr>
          <w:rFonts w:ascii="Times New Roman" w:hAnsi="Times New Roman"/>
          <w:b/>
          <w:bCs/>
          <w:sz w:val="28"/>
          <w:szCs w:val="28"/>
        </w:rPr>
        <w:t>7. Фонд оценочных средств для проведения промежуточной аттестации обучающихся по дисциплине</w:t>
      </w:r>
      <w:bookmarkEnd w:id="13"/>
    </w:p>
    <w:p w14:paraId="6147BE56" w14:textId="6C83F184" w:rsidR="006662B5" w:rsidRPr="00B16562" w:rsidRDefault="00222CF9" w:rsidP="00883D8E">
      <w:pPr>
        <w:widowControl w:val="0"/>
        <w:spacing w:after="0" w:line="360" w:lineRule="auto"/>
        <w:ind w:firstLine="709"/>
        <w:jc w:val="both"/>
        <w:rPr>
          <w:rFonts w:ascii="Times New Roman" w:hAnsi="Times New Roman"/>
          <w:sz w:val="28"/>
          <w:szCs w:val="28"/>
        </w:rPr>
      </w:pPr>
      <w:r w:rsidRPr="00B16562">
        <w:rPr>
          <w:rFonts w:ascii="Times New Roman" w:hAnsi="Times New Roman"/>
          <w:sz w:val="28"/>
          <w:szCs w:val="28"/>
        </w:rPr>
        <w:t xml:space="preserve">Перечень </w:t>
      </w:r>
      <w:proofErr w:type="gramStart"/>
      <w:r w:rsidRPr="00B16562">
        <w:rPr>
          <w:rFonts w:ascii="Times New Roman" w:hAnsi="Times New Roman"/>
          <w:sz w:val="28"/>
          <w:szCs w:val="28"/>
        </w:rPr>
        <w:t>компетенций</w:t>
      </w:r>
      <w:r w:rsidR="000D7568">
        <w:rPr>
          <w:rFonts w:ascii="Times New Roman" w:hAnsi="Times New Roman"/>
          <w:sz w:val="28"/>
          <w:szCs w:val="28"/>
        </w:rPr>
        <w:t>,</w:t>
      </w:r>
      <w:r w:rsidRPr="00B16562">
        <w:rPr>
          <w:rFonts w:ascii="Times New Roman" w:hAnsi="Times New Roman"/>
          <w:sz w:val="28"/>
          <w:szCs w:val="28"/>
        </w:rPr>
        <w:t xml:space="preserve">  формируемых</w:t>
      </w:r>
      <w:proofErr w:type="gramEnd"/>
      <w:r w:rsidRPr="00B16562">
        <w:rPr>
          <w:rFonts w:ascii="Times New Roman" w:hAnsi="Times New Roman"/>
          <w:sz w:val="28"/>
          <w:szCs w:val="28"/>
        </w:rPr>
        <w:t xml:space="preserve"> в процессе освоения дисциплины содержится в разделе 2.  </w:t>
      </w:r>
    </w:p>
    <w:p w14:paraId="185DE627" w14:textId="77777777" w:rsidR="00222CF9" w:rsidRPr="00B16562" w:rsidRDefault="00222CF9" w:rsidP="00883D8E">
      <w:pPr>
        <w:widowControl w:val="0"/>
        <w:spacing w:after="0" w:line="360" w:lineRule="auto"/>
        <w:ind w:firstLine="709"/>
        <w:jc w:val="both"/>
        <w:rPr>
          <w:rFonts w:ascii="Times New Roman" w:hAnsi="Times New Roman"/>
          <w:b/>
          <w:sz w:val="28"/>
          <w:szCs w:val="28"/>
        </w:rPr>
      </w:pPr>
      <w:r w:rsidRPr="00B16562">
        <w:rPr>
          <w:rFonts w:ascii="Times New Roman" w:hAnsi="Times New Roman"/>
          <w:sz w:val="28"/>
          <w:szCs w:val="28"/>
        </w:rPr>
        <w:t>Перечень планируемых рез</w:t>
      </w:r>
      <w:r w:rsidR="006662B5" w:rsidRPr="00B16562">
        <w:rPr>
          <w:rFonts w:ascii="Times New Roman" w:hAnsi="Times New Roman"/>
          <w:sz w:val="28"/>
          <w:szCs w:val="28"/>
        </w:rPr>
        <w:t>ультатов обучения по дисциплине</w:t>
      </w:r>
      <w:r w:rsidRPr="00B16562">
        <w:rPr>
          <w:rFonts w:ascii="Times New Roman" w:hAnsi="Times New Roman"/>
          <w:sz w:val="28"/>
          <w:szCs w:val="28"/>
        </w:rPr>
        <w:t xml:space="preserve"> соотнесен с планируемыми результатами освоения образовательной программы.</w:t>
      </w:r>
    </w:p>
    <w:p w14:paraId="6D9CB4CF" w14:textId="2EE2322E" w:rsidR="007779E6" w:rsidRDefault="007779E6" w:rsidP="00883D8E">
      <w:pPr>
        <w:pStyle w:val="22"/>
        <w:widowControl w:val="0"/>
        <w:tabs>
          <w:tab w:val="left" w:pos="540"/>
        </w:tabs>
        <w:spacing w:after="0" w:line="360" w:lineRule="auto"/>
        <w:ind w:left="142"/>
        <w:jc w:val="both"/>
        <w:rPr>
          <w:rFonts w:ascii="Times New Roman" w:eastAsia="Calibri" w:hAnsi="Times New Roman"/>
          <w:sz w:val="28"/>
          <w:szCs w:val="28"/>
        </w:rPr>
      </w:pPr>
      <w:r w:rsidRPr="007779E6">
        <w:rPr>
          <w:rFonts w:ascii="Times New Roman" w:eastAsia="Calibri" w:hAnsi="Times New Roman"/>
          <w:sz w:val="28"/>
          <w:szCs w:val="28"/>
        </w:rPr>
        <w:t xml:space="preserve">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sidRPr="007779E6">
        <w:rPr>
          <w:rFonts w:ascii="Times New Roman" w:eastAsia="Calibri" w:hAnsi="Times New Roman"/>
          <w:sz w:val="28"/>
          <w:szCs w:val="28"/>
        </w:rPr>
        <w:t>зачетно</w:t>
      </w:r>
      <w:proofErr w:type="spellEnd"/>
      <w:r w:rsidRPr="007779E6">
        <w:rPr>
          <w:rFonts w:ascii="Times New Roman" w:eastAsia="Calibri" w:hAnsi="Times New Roman"/>
          <w:sz w:val="28"/>
          <w:szCs w:val="28"/>
        </w:rPr>
        <w:t>-экзаменационную сессию не превышает 60 баллов.</w:t>
      </w:r>
    </w:p>
    <w:p w14:paraId="46005F5E" w14:textId="77777777" w:rsidR="007779E6" w:rsidRPr="007779E6" w:rsidRDefault="007779E6" w:rsidP="00883D8E">
      <w:pPr>
        <w:pStyle w:val="22"/>
        <w:widowControl w:val="0"/>
        <w:tabs>
          <w:tab w:val="left" w:pos="540"/>
        </w:tabs>
        <w:spacing w:after="0" w:line="360" w:lineRule="auto"/>
        <w:ind w:left="142"/>
        <w:jc w:val="both"/>
        <w:rPr>
          <w:rFonts w:ascii="Times New Roman" w:eastAsia="Calibri" w:hAnsi="Times New Roman"/>
          <w:sz w:val="28"/>
          <w:szCs w:val="28"/>
        </w:rPr>
      </w:pPr>
    </w:p>
    <w:p w14:paraId="3FEE7CD6" w14:textId="71DB473D" w:rsidR="00742216" w:rsidRDefault="00841F94" w:rsidP="00883D8E">
      <w:pPr>
        <w:pStyle w:val="af0"/>
        <w:widowControl w:val="0"/>
        <w:spacing w:after="0" w:line="360" w:lineRule="auto"/>
        <w:ind w:left="0"/>
        <w:contextualSpacing/>
        <w:rPr>
          <w:rFonts w:ascii="Times New Roman" w:hAnsi="Times New Roman"/>
          <w:b/>
          <w:sz w:val="28"/>
          <w:szCs w:val="28"/>
        </w:rPr>
      </w:pPr>
      <w:r w:rsidRPr="00A72535">
        <w:rPr>
          <w:rFonts w:ascii="Times New Roman" w:hAnsi="Times New Roman"/>
          <w:b/>
          <w:sz w:val="28"/>
          <w:szCs w:val="28"/>
        </w:rPr>
        <w:t xml:space="preserve"> Типовые контрольные задания</w:t>
      </w:r>
      <w:r w:rsidR="00742216" w:rsidRPr="00B25D37">
        <w:rPr>
          <w:rFonts w:ascii="Times New Roman" w:hAnsi="Times New Roman"/>
          <w:b/>
          <w:sz w:val="28"/>
          <w:szCs w:val="28"/>
        </w:rPr>
        <w:t xml:space="preserve"> и</w:t>
      </w:r>
      <w:r w:rsidR="008B1A2E">
        <w:rPr>
          <w:rFonts w:ascii="Times New Roman" w:hAnsi="Times New Roman"/>
          <w:b/>
          <w:sz w:val="28"/>
          <w:szCs w:val="28"/>
        </w:rPr>
        <w:t xml:space="preserve"> </w:t>
      </w:r>
      <w:r w:rsidR="00742216">
        <w:rPr>
          <w:rFonts w:ascii="Times New Roman" w:hAnsi="Times New Roman"/>
          <w:b/>
          <w:sz w:val="28"/>
          <w:szCs w:val="28"/>
        </w:rPr>
        <w:t>в</w:t>
      </w:r>
      <w:r w:rsidR="00987897" w:rsidRPr="008851D2">
        <w:rPr>
          <w:rFonts w:ascii="Times New Roman" w:hAnsi="Times New Roman"/>
          <w:b/>
          <w:sz w:val="28"/>
          <w:szCs w:val="28"/>
        </w:rPr>
        <w:t xml:space="preserve">опросы для </w:t>
      </w:r>
      <w:r w:rsidR="008B1A2E">
        <w:rPr>
          <w:rFonts w:ascii="Times New Roman" w:hAnsi="Times New Roman"/>
          <w:b/>
          <w:sz w:val="28"/>
          <w:szCs w:val="28"/>
        </w:rPr>
        <w:t xml:space="preserve">оценки сформированных </w:t>
      </w:r>
      <w:r w:rsidR="008B1A2E">
        <w:rPr>
          <w:rFonts w:ascii="Times New Roman" w:hAnsi="Times New Roman"/>
          <w:b/>
          <w:sz w:val="28"/>
          <w:szCs w:val="28"/>
        </w:rPr>
        <w:lastRenderedPageBreak/>
        <w:t>компетенций</w:t>
      </w:r>
      <w:r w:rsidR="00742216">
        <w:rPr>
          <w:rFonts w:ascii="Times New Roman" w:hAnsi="Times New Roman"/>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6828"/>
      </w:tblGrid>
      <w:tr w:rsidR="008B1A2E" w:rsidRPr="008B1A2E" w14:paraId="4D1FDE5C" w14:textId="77777777" w:rsidTr="00056066">
        <w:trPr>
          <w:trHeight w:val="475"/>
        </w:trPr>
        <w:tc>
          <w:tcPr>
            <w:tcW w:w="2517" w:type="dxa"/>
            <w:shd w:val="clear" w:color="auto" w:fill="auto"/>
          </w:tcPr>
          <w:p w14:paraId="467A1C30" w14:textId="1EAB26EA" w:rsidR="008B1A2E" w:rsidRPr="00F03AE5" w:rsidRDefault="00122A3A" w:rsidP="00883D8E">
            <w:pPr>
              <w:widowControl w:val="0"/>
              <w:ind w:right="45"/>
              <w:jc w:val="center"/>
              <w:rPr>
                <w:rFonts w:ascii="Times New Roman" w:hAnsi="Times New Roman"/>
                <w:b/>
                <w:bCs/>
                <w:sz w:val="24"/>
                <w:szCs w:val="24"/>
                <w:highlight w:val="yellow"/>
                <w:u w:val="single"/>
              </w:rPr>
            </w:pPr>
            <w:r w:rsidRPr="00F03AE5">
              <w:rPr>
                <w:rFonts w:ascii="Times New Roman" w:hAnsi="Times New Roman"/>
                <w:b/>
                <w:bCs/>
                <w:sz w:val="24"/>
                <w:szCs w:val="24"/>
                <w:u w:val="single"/>
              </w:rPr>
              <w:t>Ко</w:t>
            </w:r>
            <w:r w:rsidR="008B1A2E" w:rsidRPr="00F03AE5">
              <w:rPr>
                <w:rFonts w:ascii="Times New Roman" w:hAnsi="Times New Roman"/>
                <w:b/>
                <w:bCs/>
                <w:sz w:val="24"/>
                <w:szCs w:val="24"/>
                <w:u w:val="single"/>
              </w:rPr>
              <w:t>мпетенция</w:t>
            </w:r>
          </w:p>
        </w:tc>
        <w:tc>
          <w:tcPr>
            <w:tcW w:w="6828" w:type="dxa"/>
            <w:shd w:val="clear" w:color="auto" w:fill="auto"/>
          </w:tcPr>
          <w:p w14:paraId="559841C4" w14:textId="60A0BB6F" w:rsidR="008B1A2E" w:rsidRPr="00F03AE5" w:rsidRDefault="00122A3A" w:rsidP="00883D8E">
            <w:pPr>
              <w:widowControl w:val="0"/>
              <w:ind w:right="45"/>
              <w:jc w:val="center"/>
              <w:rPr>
                <w:rFonts w:ascii="Times New Roman" w:hAnsi="Times New Roman"/>
                <w:b/>
                <w:bCs/>
                <w:sz w:val="24"/>
                <w:szCs w:val="24"/>
                <w:u w:val="single"/>
              </w:rPr>
            </w:pPr>
            <w:r w:rsidRPr="00F03AE5">
              <w:rPr>
                <w:rFonts w:ascii="Times New Roman" w:hAnsi="Times New Roman"/>
                <w:b/>
                <w:bCs/>
                <w:sz w:val="24"/>
                <w:szCs w:val="24"/>
                <w:u w:val="single"/>
              </w:rPr>
              <w:t>Т</w:t>
            </w:r>
            <w:r w:rsidR="008B1A2E" w:rsidRPr="00F03AE5">
              <w:rPr>
                <w:rFonts w:ascii="Times New Roman" w:hAnsi="Times New Roman"/>
                <w:b/>
                <w:bCs/>
                <w:sz w:val="24"/>
                <w:szCs w:val="24"/>
                <w:u w:val="single"/>
              </w:rPr>
              <w:t xml:space="preserve">иповые </w:t>
            </w:r>
            <w:r w:rsidRPr="00F03AE5">
              <w:rPr>
                <w:rFonts w:ascii="Times New Roman" w:hAnsi="Times New Roman"/>
                <w:b/>
                <w:bCs/>
                <w:sz w:val="24"/>
                <w:szCs w:val="24"/>
                <w:u w:val="single"/>
              </w:rPr>
              <w:t>вопросы/</w:t>
            </w:r>
            <w:r w:rsidR="008B1A2E" w:rsidRPr="00F03AE5">
              <w:rPr>
                <w:rFonts w:ascii="Times New Roman" w:hAnsi="Times New Roman"/>
                <w:b/>
                <w:bCs/>
                <w:sz w:val="24"/>
                <w:szCs w:val="24"/>
                <w:u w:val="single"/>
              </w:rPr>
              <w:t>задания</w:t>
            </w:r>
          </w:p>
        </w:tc>
      </w:tr>
      <w:tr w:rsidR="00056066" w:rsidRPr="002855C2" w14:paraId="559783E1" w14:textId="77777777" w:rsidTr="00056066">
        <w:trPr>
          <w:trHeight w:val="475"/>
        </w:trPr>
        <w:tc>
          <w:tcPr>
            <w:tcW w:w="2517" w:type="dxa"/>
            <w:shd w:val="clear" w:color="auto" w:fill="auto"/>
          </w:tcPr>
          <w:p w14:paraId="1A2A761D" w14:textId="09F7931A" w:rsidR="005E4508" w:rsidRPr="00F03AE5" w:rsidRDefault="00056066" w:rsidP="00F03AE5">
            <w:pPr>
              <w:pStyle w:val="ConsPlusNormal"/>
              <w:widowControl/>
              <w:ind w:firstLine="0"/>
              <w:jc w:val="center"/>
              <w:rPr>
                <w:rFonts w:ascii="Times New Roman" w:hAnsi="Times New Roman" w:cs="Times New Roman"/>
                <w:sz w:val="24"/>
                <w:szCs w:val="24"/>
              </w:rPr>
            </w:pPr>
            <w:r w:rsidRPr="00F03AE5">
              <w:rPr>
                <w:rFonts w:ascii="Times New Roman" w:hAnsi="Times New Roman"/>
                <w:sz w:val="24"/>
                <w:szCs w:val="24"/>
              </w:rPr>
              <w:t>ПКН-2</w:t>
            </w:r>
            <w:r w:rsidR="006636B5" w:rsidRPr="00F03AE5">
              <w:rPr>
                <w:rFonts w:ascii="Times New Roman" w:hAnsi="Times New Roman"/>
                <w:sz w:val="24"/>
                <w:szCs w:val="24"/>
              </w:rPr>
              <w:t xml:space="preserve"> -</w:t>
            </w:r>
            <w:r w:rsidR="005E4508" w:rsidRPr="00F03AE5">
              <w:rPr>
                <w:rFonts w:ascii="Times New Roman" w:hAnsi="Times New Roman"/>
                <w:sz w:val="24"/>
                <w:szCs w:val="24"/>
              </w:rPr>
              <w:t xml:space="preserve"> </w:t>
            </w:r>
            <w:r w:rsidR="005E4508" w:rsidRPr="00F03AE5">
              <w:rPr>
                <w:rFonts w:ascii="Times New Roman" w:hAnsi="Times New Roman" w:cs="Times New Roman"/>
                <w:sz w:val="24"/>
                <w:szCs w:val="24"/>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005E4508" w:rsidRPr="00F03AE5">
              <w:rPr>
                <w:rFonts w:ascii="Times New Roman" w:hAnsi="Times New Roman" w:cs="Times New Roman"/>
                <w:sz w:val="24"/>
                <w:szCs w:val="24"/>
              </w:rPr>
              <w:t>Финтеха</w:t>
            </w:r>
            <w:proofErr w:type="spellEnd"/>
            <w:r w:rsidR="005E4508" w:rsidRPr="00F03AE5">
              <w:rPr>
                <w:rFonts w:ascii="Times New Roman" w:hAnsi="Times New Roman" w:cs="Times New Roman"/>
                <w:sz w:val="24"/>
                <w:szCs w:val="24"/>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p w14:paraId="783D24E2" w14:textId="747DD392" w:rsidR="00056066" w:rsidRPr="00F03AE5" w:rsidRDefault="00056066" w:rsidP="00F03AE5">
            <w:pPr>
              <w:widowControl w:val="0"/>
              <w:ind w:right="45"/>
              <w:jc w:val="center"/>
              <w:rPr>
                <w:b/>
                <w:iCs/>
                <w:sz w:val="24"/>
                <w:szCs w:val="24"/>
                <w:u w:val="single"/>
              </w:rPr>
            </w:pPr>
          </w:p>
        </w:tc>
        <w:tc>
          <w:tcPr>
            <w:tcW w:w="6828" w:type="dxa"/>
            <w:shd w:val="clear" w:color="auto" w:fill="auto"/>
          </w:tcPr>
          <w:p w14:paraId="60B02265" w14:textId="77777777" w:rsidR="007715BE" w:rsidRPr="00F03AE5" w:rsidRDefault="007715BE" w:rsidP="00B53588">
            <w:pPr>
              <w:pStyle w:val="af0"/>
              <w:numPr>
                <w:ilvl w:val="0"/>
                <w:numId w:val="51"/>
              </w:numPr>
              <w:spacing w:after="0" w:line="360" w:lineRule="auto"/>
              <w:ind w:left="714" w:hanging="357"/>
              <w:rPr>
                <w:rFonts w:ascii="Times New Roman" w:hAnsi="Times New Roman"/>
                <w:sz w:val="24"/>
                <w:szCs w:val="24"/>
                <w:u w:val="single"/>
              </w:rPr>
            </w:pPr>
            <w:r w:rsidRPr="00F03AE5">
              <w:rPr>
                <w:rFonts w:ascii="Times New Roman" w:hAnsi="Times New Roman"/>
                <w:sz w:val="24"/>
                <w:szCs w:val="24"/>
                <w:u w:val="single"/>
              </w:rPr>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40DF6DA0" w14:textId="77777777" w:rsidR="001A7B97" w:rsidRPr="00F03AE5" w:rsidRDefault="001A7B97" w:rsidP="00B53588">
            <w:pPr>
              <w:widowControl w:val="0"/>
              <w:ind w:right="45"/>
              <w:jc w:val="center"/>
              <w:rPr>
                <w:rFonts w:ascii="Times New Roman" w:hAnsi="Times New Roman"/>
                <w:b/>
                <w:sz w:val="24"/>
                <w:szCs w:val="24"/>
              </w:rPr>
            </w:pPr>
            <w:r w:rsidRPr="00F03AE5">
              <w:rPr>
                <w:rFonts w:ascii="Times New Roman" w:hAnsi="Times New Roman"/>
                <w:b/>
                <w:sz w:val="24"/>
                <w:szCs w:val="24"/>
              </w:rPr>
              <w:t>Задание 1.</w:t>
            </w:r>
          </w:p>
          <w:p w14:paraId="567D72BC" w14:textId="77777777" w:rsidR="001A7B97" w:rsidRPr="00F03AE5" w:rsidRDefault="001A7B97" w:rsidP="00B53588">
            <w:pPr>
              <w:widowControl w:val="0"/>
              <w:spacing w:after="0" w:line="360" w:lineRule="auto"/>
              <w:ind w:right="45"/>
              <w:jc w:val="both"/>
              <w:rPr>
                <w:rFonts w:ascii="Times New Roman" w:hAnsi="Times New Roman"/>
                <w:sz w:val="24"/>
                <w:szCs w:val="24"/>
              </w:rPr>
            </w:pPr>
            <w:r w:rsidRPr="00F03AE5">
              <w:rPr>
                <w:rFonts w:ascii="Times New Roman" w:hAnsi="Times New Roman"/>
                <w:sz w:val="24"/>
                <w:szCs w:val="24"/>
              </w:rPr>
              <w:t xml:space="preserve">За последние десятилетия основной общемировой тенденцией на финансовых рынках </w:t>
            </w:r>
            <w:proofErr w:type="gramStart"/>
            <w:r w:rsidRPr="00F03AE5">
              <w:rPr>
                <w:rFonts w:ascii="Times New Roman" w:hAnsi="Times New Roman"/>
                <w:sz w:val="24"/>
                <w:szCs w:val="24"/>
              </w:rPr>
              <w:t>стало  –</w:t>
            </w:r>
            <w:proofErr w:type="gramEnd"/>
            <w:r w:rsidRPr="00F03AE5">
              <w:rPr>
                <w:rFonts w:ascii="Times New Roman" w:hAnsi="Times New Roman"/>
                <w:sz w:val="24"/>
                <w:szCs w:val="24"/>
              </w:rPr>
              <w:t xml:space="preserve"> вытеснение банков не только с фондового, но и с традиционно банковских рынков. Охарактеризуйте основные современные направления такой конкуренции на современном российском финансовом рынке в части его инфраструктуры. Дайте оценку как развитие </w:t>
            </w:r>
            <w:proofErr w:type="spellStart"/>
            <w:r w:rsidRPr="00F03AE5">
              <w:rPr>
                <w:rFonts w:ascii="Times New Roman" w:hAnsi="Times New Roman"/>
                <w:sz w:val="24"/>
                <w:szCs w:val="24"/>
              </w:rPr>
              <w:t>финтеха</w:t>
            </w:r>
            <w:proofErr w:type="spellEnd"/>
            <w:r w:rsidRPr="00F03AE5">
              <w:rPr>
                <w:rFonts w:ascii="Times New Roman" w:hAnsi="Times New Roman"/>
                <w:sz w:val="24"/>
                <w:szCs w:val="24"/>
              </w:rPr>
              <w:t xml:space="preserve"> способствует либо наоборот негативно влияет на инфраструктуру финансового рынка.</w:t>
            </w:r>
          </w:p>
          <w:p w14:paraId="6BDCB95D" w14:textId="77777777" w:rsidR="007715BE" w:rsidRPr="00F03AE5" w:rsidRDefault="007715BE" w:rsidP="00B53588">
            <w:pPr>
              <w:spacing w:after="0" w:line="360" w:lineRule="auto"/>
              <w:rPr>
                <w:rFonts w:ascii="Times New Roman" w:hAnsi="Times New Roman"/>
                <w:sz w:val="24"/>
                <w:szCs w:val="24"/>
              </w:rPr>
            </w:pPr>
          </w:p>
          <w:p w14:paraId="3F7BF133" w14:textId="77777777" w:rsidR="007715BE" w:rsidRPr="00F03AE5" w:rsidRDefault="007715BE" w:rsidP="00B53588">
            <w:pPr>
              <w:pStyle w:val="af0"/>
              <w:numPr>
                <w:ilvl w:val="0"/>
                <w:numId w:val="51"/>
              </w:numPr>
              <w:spacing w:after="0" w:line="360" w:lineRule="auto"/>
              <w:rPr>
                <w:rFonts w:ascii="Times New Roman" w:hAnsi="Times New Roman"/>
                <w:sz w:val="24"/>
                <w:szCs w:val="24"/>
                <w:u w:val="single"/>
              </w:rPr>
            </w:pPr>
            <w:r w:rsidRPr="00F03AE5">
              <w:rPr>
                <w:rFonts w:ascii="Times New Roman" w:hAnsi="Times New Roman"/>
                <w:sz w:val="24"/>
                <w:szCs w:val="24"/>
                <w:u w:val="single"/>
              </w:rPr>
              <w:t>Демонстрирует способность решения проектно-экономических задач в профессиональной деятельности.</w:t>
            </w:r>
          </w:p>
          <w:p w14:paraId="6BAA54F9" w14:textId="77777777" w:rsidR="00B53588" w:rsidRPr="00F03AE5" w:rsidRDefault="00B53588" w:rsidP="007715BE">
            <w:pPr>
              <w:spacing w:after="0" w:line="240" w:lineRule="auto"/>
              <w:jc w:val="center"/>
              <w:rPr>
                <w:rFonts w:ascii="Times New Roman" w:hAnsi="Times New Roman"/>
                <w:color w:val="FF0000"/>
                <w:sz w:val="24"/>
                <w:szCs w:val="24"/>
              </w:rPr>
            </w:pPr>
          </w:p>
          <w:p w14:paraId="37471467" w14:textId="77777777" w:rsidR="00B53588" w:rsidRPr="00F03AE5" w:rsidRDefault="00B53588" w:rsidP="0012664B">
            <w:pPr>
              <w:widowControl w:val="0"/>
              <w:spacing w:after="0" w:line="360" w:lineRule="auto"/>
              <w:ind w:right="45"/>
              <w:jc w:val="center"/>
              <w:rPr>
                <w:rFonts w:ascii="Times New Roman" w:hAnsi="Times New Roman"/>
                <w:b/>
                <w:sz w:val="24"/>
                <w:szCs w:val="24"/>
              </w:rPr>
            </w:pPr>
            <w:r w:rsidRPr="00F03AE5">
              <w:rPr>
                <w:rFonts w:ascii="Times New Roman" w:hAnsi="Times New Roman"/>
                <w:b/>
                <w:sz w:val="24"/>
                <w:szCs w:val="24"/>
              </w:rPr>
              <w:t>Задание 2.</w:t>
            </w:r>
          </w:p>
          <w:p w14:paraId="3CE69247" w14:textId="77777777" w:rsidR="00B53588" w:rsidRPr="00F03AE5" w:rsidRDefault="00B53588" w:rsidP="0012664B">
            <w:pPr>
              <w:widowControl w:val="0"/>
              <w:spacing w:after="0" w:line="360" w:lineRule="auto"/>
              <w:ind w:right="45"/>
              <w:jc w:val="both"/>
              <w:rPr>
                <w:rFonts w:ascii="Times New Roman" w:hAnsi="Times New Roman"/>
                <w:color w:val="000000"/>
                <w:sz w:val="24"/>
                <w:szCs w:val="24"/>
              </w:rPr>
            </w:pPr>
            <w:r w:rsidRPr="00F03AE5">
              <w:rPr>
                <w:rFonts w:ascii="Times New Roman" w:hAnsi="Times New Roman"/>
                <w:bCs/>
                <w:iCs/>
                <w:sz w:val="24"/>
                <w:szCs w:val="24"/>
              </w:rPr>
              <w:t>Авторская колонка «</w:t>
            </w:r>
            <w:r w:rsidRPr="00F03AE5">
              <w:rPr>
                <w:rFonts w:ascii="Times New Roman" w:hAnsi="Times New Roman"/>
                <w:color w:val="000000"/>
                <w:sz w:val="24"/>
                <w:szCs w:val="24"/>
              </w:rPr>
              <w:t xml:space="preserve">Финансовые рынки — посредники, инфраструктура, регулирование» </w:t>
            </w:r>
            <w:hyperlink r:id="rId8" w:history="1">
              <w:r w:rsidRPr="00F03AE5">
                <w:rPr>
                  <w:rStyle w:val="a7"/>
                  <w:rFonts w:ascii="Times New Roman" w:hAnsi="Times New Roman"/>
                  <w:sz w:val="24"/>
                  <w:szCs w:val="24"/>
                </w:rPr>
                <w:t>https://iq.hse.ru/news/177672516.html</w:t>
              </w:r>
            </w:hyperlink>
          </w:p>
          <w:p w14:paraId="748685FB" w14:textId="77777777" w:rsidR="00B53588" w:rsidRPr="00F03AE5" w:rsidRDefault="00B53588" w:rsidP="0012664B">
            <w:pPr>
              <w:pStyle w:val="3"/>
              <w:keepNext w:val="0"/>
              <w:keepLines w:val="0"/>
              <w:widowControl w:val="0"/>
              <w:spacing w:before="0" w:line="360" w:lineRule="auto"/>
              <w:jc w:val="both"/>
              <w:rPr>
                <w:rFonts w:ascii="Times New Roman" w:eastAsia="Times New Roman" w:hAnsi="Times New Roman" w:cs="Times New Roman"/>
                <w:color w:val="000000"/>
                <w:u w:val="single"/>
                <w:lang w:eastAsia="ru-RU"/>
              </w:rPr>
            </w:pPr>
            <w:bookmarkStart w:id="14" w:name="_Toc41181653"/>
            <w:bookmarkStart w:id="15" w:name="_Toc43985934"/>
            <w:bookmarkStart w:id="16" w:name="_Toc43986016"/>
            <w:r w:rsidRPr="00F03AE5">
              <w:rPr>
                <w:rFonts w:ascii="Times New Roman" w:hAnsi="Times New Roman" w:cs="Times New Roman"/>
                <w:color w:val="000000"/>
                <w:u w:val="single"/>
              </w:rPr>
              <w:t>Инфраструктура рынка</w:t>
            </w:r>
            <w:bookmarkEnd w:id="14"/>
            <w:bookmarkEnd w:id="15"/>
            <w:bookmarkEnd w:id="16"/>
          </w:p>
          <w:p w14:paraId="67CEE65E" w14:textId="77777777" w:rsidR="00B53588" w:rsidRPr="00F03AE5" w:rsidRDefault="00B53588" w:rsidP="0012664B">
            <w:pPr>
              <w:pStyle w:val="text"/>
              <w:widowControl w:val="0"/>
              <w:suppressAutoHyphens/>
              <w:spacing w:before="0" w:beforeAutospacing="0" w:after="0" w:afterAutospacing="0" w:line="360" w:lineRule="auto"/>
              <w:jc w:val="both"/>
              <w:rPr>
                <w:color w:val="000000"/>
              </w:rPr>
            </w:pPr>
            <w:r w:rsidRPr="00F03AE5">
              <w:rPr>
                <w:color w:val="000000"/>
              </w:rPr>
              <w:t>Российский финансовый рынок нуждается в значительном снижении фрагментарности — организационных, информационных, регулятивных, технологических барьеров на рынке, затрудняющих честность и справедливость ценообразования и значительно увеличивающих</w:t>
            </w:r>
            <w:r w:rsidRPr="00F03AE5">
              <w:rPr>
                <w:color w:val="000000"/>
                <w:lang w:val="en"/>
              </w:rPr>
              <w:t> </w:t>
            </w:r>
            <w:r w:rsidRPr="00F03AE5">
              <w:rPr>
                <w:color w:val="000000"/>
              </w:rPr>
              <w:t>транзакционные издержки. (1)</w:t>
            </w:r>
          </w:p>
          <w:p w14:paraId="07688B7A" w14:textId="77777777" w:rsidR="00B53588" w:rsidRPr="00F03AE5" w:rsidRDefault="00B53588" w:rsidP="0012664B">
            <w:pPr>
              <w:pStyle w:val="text"/>
              <w:widowControl w:val="0"/>
              <w:suppressAutoHyphens/>
              <w:spacing w:before="0" w:beforeAutospacing="0" w:after="0" w:afterAutospacing="0" w:line="360" w:lineRule="auto"/>
              <w:jc w:val="both"/>
              <w:rPr>
                <w:color w:val="000000"/>
              </w:rPr>
            </w:pPr>
            <w:r w:rsidRPr="00F03AE5">
              <w:rPr>
                <w:color w:val="000000"/>
                <w:lang w:val="en"/>
              </w:rPr>
              <w:t> </w:t>
            </w:r>
            <w:r w:rsidRPr="00F03AE5">
              <w:rPr>
                <w:color w:val="000000"/>
              </w:rPr>
              <w:t xml:space="preserve">Центры ценообразования на товары российского экспорта находятся за рубежом, на рынках деривативов с товарным базисом, торгуемых на иностранных фондовых, товарных и деривативных биржах. Отсутствует регулятивная и </w:t>
            </w:r>
            <w:r w:rsidRPr="00F03AE5">
              <w:rPr>
                <w:color w:val="000000"/>
              </w:rPr>
              <w:lastRenderedPageBreak/>
              <w:t>операционная возможности влиять на цены при высоких значениях ценового риска. Актуальной является задача создания в России крупного биржевого центра ценообразования на экспортируемые товары (сейчас цены на энергоносители, металлы, продовольствие и т.п. полностью определяются за рубежом). (2)</w:t>
            </w:r>
          </w:p>
          <w:p w14:paraId="50BB8D4D" w14:textId="77777777" w:rsidR="00B53588" w:rsidRPr="00F03AE5" w:rsidRDefault="00B53588" w:rsidP="0012664B">
            <w:pPr>
              <w:pStyle w:val="text"/>
              <w:widowControl w:val="0"/>
              <w:suppressAutoHyphens/>
              <w:spacing w:before="0" w:beforeAutospacing="0" w:after="0" w:afterAutospacing="0" w:line="360" w:lineRule="auto"/>
              <w:jc w:val="both"/>
              <w:rPr>
                <w:color w:val="000000"/>
              </w:rPr>
            </w:pPr>
            <w:r w:rsidRPr="00F03AE5">
              <w:rPr>
                <w:color w:val="000000"/>
                <w:lang w:val="en"/>
              </w:rPr>
              <w:t> </w:t>
            </w:r>
            <w:r w:rsidRPr="00F03AE5">
              <w:rPr>
                <w:color w:val="000000"/>
              </w:rPr>
              <w:t xml:space="preserve">На рынке пока отсутствуют развитые биржевые рынки товарных деривативов (прежде всего на энергоресурсы и металлы – основное сырье, экспортируемое Россией; в России в силу нехватки ликвидности указанные рынки могут развиваться только в составе консолидированной биржи); не сложился </w:t>
            </w:r>
            <w:proofErr w:type="spellStart"/>
            <w:r w:rsidRPr="00F03AE5">
              <w:rPr>
                <w:color w:val="000000"/>
              </w:rPr>
              <w:t>кастодиальный</w:t>
            </w:r>
            <w:proofErr w:type="spellEnd"/>
            <w:r w:rsidRPr="00F03AE5">
              <w:rPr>
                <w:color w:val="000000"/>
              </w:rPr>
              <w:t xml:space="preserve"> бизнес (в качестве обособленных посредников, оказывающих </w:t>
            </w:r>
            <w:proofErr w:type="spellStart"/>
            <w:r w:rsidRPr="00F03AE5">
              <w:rPr>
                <w:color w:val="000000"/>
              </w:rPr>
              <w:t>кастодиальные</w:t>
            </w:r>
            <w:proofErr w:type="spellEnd"/>
            <w:r w:rsidRPr="00F03AE5">
              <w:rPr>
                <w:color w:val="000000"/>
              </w:rPr>
              <w:t xml:space="preserve"> услуги). Нет консолидированной способности для предоставления займов ценными бумагами для обеспечения расчетов по ценным бумагам (на базе центрального депозитария). (3)</w:t>
            </w:r>
          </w:p>
          <w:p w14:paraId="6B9243AB" w14:textId="77777777" w:rsidR="0012664B" w:rsidRPr="00F03AE5" w:rsidRDefault="00B53588" w:rsidP="0012664B">
            <w:pPr>
              <w:pStyle w:val="text"/>
              <w:widowControl w:val="0"/>
              <w:suppressAutoHyphens/>
              <w:spacing w:before="0" w:beforeAutospacing="0" w:after="0" w:afterAutospacing="0" w:line="360" w:lineRule="auto"/>
              <w:jc w:val="both"/>
              <w:rPr>
                <w:color w:val="000000"/>
              </w:rPr>
            </w:pPr>
            <w:r w:rsidRPr="00F03AE5">
              <w:rPr>
                <w:color w:val="000000"/>
                <w:lang w:val="en"/>
              </w:rPr>
              <w:t> </w:t>
            </w:r>
            <w:r w:rsidRPr="00F03AE5">
              <w:rPr>
                <w:rStyle w:val="afc"/>
                <w:color w:val="000000"/>
              </w:rPr>
              <w:t>Меры.</w:t>
            </w:r>
            <w:r w:rsidRPr="00F03AE5">
              <w:rPr>
                <w:color w:val="000000"/>
              </w:rPr>
              <w:t xml:space="preserve"> Целесообразны</w:t>
            </w:r>
            <w:r w:rsidR="0012664B" w:rsidRPr="00F03AE5">
              <w:rPr>
                <w:color w:val="000000"/>
              </w:rPr>
              <w:t>:</w:t>
            </w:r>
          </w:p>
          <w:p w14:paraId="543C2249" w14:textId="77777777" w:rsidR="0012664B" w:rsidRPr="00F03AE5" w:rsidRDefault="00B53588" w:rsidP="007178DA">
            <w:pPr>
              <w:pStyle w:val="text"/>
              <w:widowControl w:val="0"/>
              <w:numPr>
                <w:ilvl w:val="0"/>
                <w:numId w:val="47"/>
              </w:numPr>
              <w:suppressAutoHyphens/>
              <w:spacing w:before="0" w:beforeAutospacing="0" w:after="0" w:afterAutospacing="0" w:line="360" w:lineRule="auto"/>
              <w:jc w:val="both"/>
              <w:rPr>
                <w:color w:val="000000"/>
              </w:rPr>
            </w:pPr>
            <w:r w:rsidRPr="00F03AE5">
              <w:rPr>
                <w:color w:val="000000"/>
              </w:rPr>
              <w:t>разработка и реализация концепции «Национального финансового рынка», направленной на снижение фрагментарности и транзакционных издержек (аналог – США), а в ее рамках</w:t>
            </w:r>
            <w:r w:rsidR="0012664B" w:rsidRPr="00F03AE5">
              <w:rPr>
                <w:color w:val="000000"/>
              </w:rPr>
              <w:t xml:space="preserve"> – </w:t>
            </w:r>
            <w:r w:rsidRPr="00F03AE5">
              <w:rPr>
                <w:color w:val="000000"/>
              </w:rPr>
              <w:t>снижение</w:t>
            </w:r>
            <w:r w:rsidR="0012664B" w:rsidRPr="00F03AE5">
              <w:rPr>
                <w:color w:val="000000"/>
              </w:rPr>
              <w:t xml:space="preserve"> </w:t>
            </w:r>
            <w:r w:rsidRPr="00F03AE5">
              <w:rPr>
                <w:color w:val="000000"/>
              </w:rPr>
              <w:t xml:space="preserve">регулятивных издержек до уровня, позволяющего конкурировать за эмитентов и финансовые инструменты с ключевыми зарубежными торговыми площадками. </w:t>
            </w:r>
            <w:r w:rsidR="0012664B" w:rsidRPr="00F03AE5">
              <w:rPr>
                <w:color w:val="000000"/>
              </w:rPr>
              <w:t xml:space="preserve"> </w:t>
            </w:r>
          </w:p>
          <w:p w14:paraId="22D4BE0B" w14:textId="4763A19F" w:rsidR="00B53588" w:rsidRPr="00F03AE5" w:rsidRDefault="00B53588" w:rsidP="007178DA">
            <w:pPr>
              <w:pStyle w:val="text"/>
              <w:widowControl w:val="0"/>
              <w:numPr>
                <w:ilvl w:val="0"/>
                <w:numId w:val="47"/>
              </w:numPr>
              <w:suppressAutoHyphens/>
              <w:spacing w:before="0" w:beforeAutospacing="0" w:after="0" w:afterAutospacing="0" w:line="360" w:lineRule="auto"/>
              <w:jc w:val="both"/>
              <w:rPr>
                <w:color w:val="000000"/>
              </w:rPr>
            </w:pPr>
            <w:r w:rsidRPr="00F03AE5">
              <w:rPr>
                <w:color w:val="000000"/>
              </w:rPr>
              <w:t xml:space="preserve">завершение консолидации торговой, депозитарной и расчетной инфраструктуры рынка; </w:t>
            </w:r>
          </w:p>
          <w:p w14:paraId="568B63AB" w14:textId="77777777" w:rsidR="00B53588" w:rsidRPr="00F03AE5" w:rsidRDefault="00B53588" w:rsidP="0012664B">
            <w:pPr>
              <w:widowControl w:val="0"/>
              <w:numPr>
                <w:ilvl w:val="0"/>
                <w:numId w:val="47"/>
              </w:numPr>
              <w:spacing w:after="0" w:line="360" w:lineRule="auto"/>
              <w:jc w:val="both"/>
              <w:rPr>
                <w:rFonts w:ascii="Times New Roman" w:hAnsi="Times New Roman"/>
                <w:color w:val="000000"/>
                <w:sz w:val="24"/>
                <w:szCs w:val="24"/>
              </w:rPr>
            </w:pPr>
            <w:r w:rsidRPr="00F03AE5">
              <w:rPr>
                <w:rFonts w:ascii="Times New Roman" w:hAnsi="Times New Roman"/>
                <w:color w:val="000000"/>
                <w:sz w:val="24"/>
                <w:szCs w:val="24"/>
              </w:rPr>
              <w:t xml:space="preserve">создание в соответствии с международной практикой национальной депозитарной и расчетно-клиринговой корпорации (центральный депозитарий, централизованный клиринг и расчеты по ценным бумагам и другим финансовым инструментам); </w:t>
            </w:r>
          </w:p>
          <w:p w14:paraId="3C7B6F63" w14:textId="77777777" w:rsidR="00B53588" w:rsidRPr="00F03AE5" w:rsidRDefault="00B53588" w:rsidP="0012664B">
            <w:pPr>
              <w:widowControl w:val="0"/>
              <w:numPr>
                <w:ilvl w:val="0"/>
                <w:numId w:val="47"/>
              </w:numPr>
              <w:spacing w:after="0" w:line="360" w:lineRule="auto"/>
              <w:jc w:val="both"/>
              <w:rPr>
                <w:rFonts w:ascii="Times New Roman" w:hAnsi="Times New Roman"/>
                <w:color w:val="000000"/>
                <w:sz w:val="24"/>
                <w:szCs w:val="24"/>
              </w:rPr>
            </w:pPr>
            <w:r w:rsidRPr="00F03AE5">
              <w:rPr>
                <w:rFonts w:ascii="Times New Roman" w:hAnsi="Times New Roman"/>
                <w:color w:val="000000"/>
                <w:sz w:val="24"/>
                <w:szCs w:val="24"/>
              </w:rPr>
              <w:t>на основе созданной биржевой инфраструктуры – введение в рыночную практику института центрального контрагента (</w:t>
            </w:r>
            <w:r w:rsidRPr="00F03AE5">
              <w:rPr>
                <w:rFonts w:ascii="Times New Roman" w:hAnsi="Times New Roman"/>
                <w:color w:val="000000"/>
                <w:sz w:val="24"/>
                <w:szCs w:val="24"/>
                <w:lang w:val="en"/>
              </w:rPr>
              <w:t>CCP</w:t>
            </w:r>
            <w:r w:rsidRPr="00F03AE5">
              <w:rPr>
                <w:rFonts w:ascii="Times New Roman" w:hAnsi="Times New Roman"/>
                <w:color w:val="000000"/>
                <w:sz w:val="24"/>
                <w:szCs w:val="24"/>
              </w:rPr>
              <w:t xml:space="preserve">) и централизованных механизмов </w:t>
            </w:r>
            <w:r w:rsidRPr="00F03AE5">
              <w:rPr>
                <w:rFonts w:ascii="Times New Roman" w:hAnsi="Times New Roman"/>
                <w:color w:val="000000"/>
                <w:sz w:val="24"/>
                <w:szCs w:val="24"/>
              </w:rPr>
              <w:lastRenderedPageBreak/>
              <w:t xml:space="preserve">поддержания ликвидности и непрерывности расчетов участников рынка на основе заимствований ценных бумаг; создание централизованного клиринга для внебиржевых рынков; развитие централизованных систем раскрытия информации о всех сегментах внебиржевых рынков (РЕПО, коммерческие бумаги, деривативы, свопы, продукты секьюритизации и т.п.); </w:t>
            </w:r>
          </w:p>
          <w:p w14:paraId="666D01C1" w14:textId="77777777" w:rsidR="00B53588" w:rsidRPr="00F03AE5" w:rsidRDefault="00B53588" w:rsidP="0012664B">
            <w:pPr>
              <w:widowControl w:val="0"/>
              <w:numPr>
                <w:ilvl w:val="0"/>
                <w:numId w:val="47"/>
              </w:numPr>
              <w:spacing w:after="0" w:line="360" w:lineRule="auto"/>
              <w:jc w:val="both"/>
              <w:rPr>
                <w:rFonts w:ascii="Times New Roman" w:hAnsi="Times New Roman"/>
                <w:color w:val="000000"/>
                <w:sz w:val="24"/>
                <w:szCs w:val="24"/>
              </w:rPr>
            </w:pPr>
            <w:r w:rsidRPr="00F03AE5">
              <w:rPr>
                <w:rFonts w:ascii="Times New Roman" w:hAnsi="Times New Roman"/>
                <w:color w:val="000000"/>
                <w:sz w:val="24"/>
                <w:szCs w:val="24"/>
              </w:rPr>
              <w:t>по мере наращивания ликвидности в отдельных сегментах внебиржевых рынков, прежде всего в части деривативов – создание в них централизованных инфраструктурных институтов, обеспечивающих клиринг, расчеты, выполнение функций центрального контрагента (</w:t>
            </w:r>
            <w:r w:rsidRPr="00F03AE5">
              <w:rPr>
                <w:rFonts w:ascii="Times New Roman" w:hAnsi="Times New Roman"/>
                <w:color w:val="000000"/>
                <w:sz w:val="24"/>
                <w:szCs w:val="24"/>
                <w:lang w:val="en"/>
              </w:rPr>
              <w:t>CCP</w:t>
            </w:r>
            <w:r w:rsidRPr="00F03AE5">
              <w:rPr>
                <w:rFonts w:ascii="Times New Roman" w:hAnsi="Times New Roman"/>
                <w:color w:val="000000"/>
                <w:sz w:val="24"/>
                <w:szCs w:val="24"/>
              </w:rPr>
              <w:t>) и раскрытие информации;</w:t>
            </w:r>
          </w:p>
          <w:p w14:paraId="24AFA81D" w14:textId="77777777" w:rsidR="0012664B" w:rsidRPr="00F03AE5" w:rsidRDefault="00B53588" w:rsidP="007178DA">
            <w:pPr>
              <w:widowControl w:val="0"/>
              <w:numPr>
                <w:ilvl w:val="0"/>
                <w:numId w:val="47"/>
              </w:numPr>
              <w:spacing w:after="0" w:line="360" w:lineRule="auto"/>
              <w:jc w:val="both"/>
              <w:rPr>
                <w:color w:val="000000"/>
                <w:sz w:val="24"/>
                <w:szCs w:val="24"/>
              </w:rPr>
            </w:pPr>
            <w:r w:rsidRPr="00F03AE5">
              <w:rPr>
                <w:rFonts w:ascii="Times New Roman" w:hAnsi="Times New Roman"/>
                <w:color w:val="000000"/>
                <w:sz w:val="24"/>
                <w:szCs w:val="24"/>
              </w:rPr>
              <w:t xml:space="preserve">переход к концепции “Русские биржи” (аналог – </w:t>
            </w:r>
            <w:r w:rsidRPr="00F03AE5">
              <w:rPr>
                <w:rFonts w:ascii="Times New Roman" w:hAnsi="Times New Roman"/>
                <w:color w:val="000000"/>
                <w:sz w:val="24"/>
                <w:szCs w:val="24"/>
                <w:lang w:val="en"/>
              </w:rPr>
              <w:t>Spanish</w:t>
            </w:r>
            <w:r w:rsidRPr="00F03AE5">
              <w:rPr>
                <w:rFonts w:ascii="Times New Roman" w:hAnsi="Times New Roman"/>
                <w:color w:val="000000"/>
                <w:sz w:val="24"/>
                <w:szCs w:val="24"/>
              </w:rPr>
              <w:t xml:space="preserve"> </w:t>
            </w:r>
            <w:r w:rsidRPr="00F03AE5">
              <w:rPr>
                <w:rFonts w:ascii="Times New Roman" w:hAnsi="Times New Roman"/>
                <w:color w:val="000000"/>
                <w:sz w:val="24"/>
                <w:szCs w:val="24"/>
                <w:lang w:val="en"/>
              </w:rPr>
              <w:t>Exchanges</w:t>
            </w:r>
            <w:r w:rsidRPr="00F03AE5">
              <w:rPr>
                <w:rFonts w:ascii="Times New Roman" w:hAnsi="Times New Roman"/>
                <w:color w:val="000000"/>
                <w:sz w:val="24"/>
                <w:szCs w:val="24"/>
              </w:rPr>
              <w:t xml:space="preserve">, </w:t>
            </w:r>
            <w:r w:rsidRPr="00F03AE5">
              <w:rPr>
                <w:rFonts w:ascii="Times New Roman" w:hAnsi="Times New Roman"/>
                <w:color w:val="000000"/>
                <w:sz w:val="24"/>
                <w:szCs w:val="24"/>
                <w:lang w:val="en"/>
              </w:rPr>
              <w:t>OMX</w:t>
            </w:r>
            <w:r w:rsidRPr="00F03AE5">
              <w:rPr>
                <w:rFonts w:ascii="Times New Roman" w:hAnsi="Times New Roman"/>
                <w:color w:val="000000"/>
                <w:sz w:val="24"/>
                <w:szCs w:val="24"/>
              </w:rPr>
              <w:t xml:space="preserve"> </w:t>
            </w:r>
            <w:r w:rsidRPr="00F03AE5">
              <w:rPr>
                <w:rFonts w:ascii="Times New Roman" w:hAnsi="Times New Roman"/>
                <w:color w:val="000000"/>
                <w:sz w:val="24"/>
                <w:szCs w:val="24"/>
                <w:lang w:val="en"/>
              </w:rPr>
              <w:t>Exchanges</w:t>
            </w:r>
            <w:r w:rsidRPr="00F03AE5">
              <w:rPr>
                <w:rFonts w:ascii="Times New Roman" w:hAnsi="Times New Roman"/>
                <w:color w:val="000000"/>
                <w:sz w:val="24"/>
                <w:szCs w:val="24"/>
              </w:rPr>
              <w:t xml:space="preserve"> (Скандинавия и Прибалтика), </w:t>
            </w:r>
            <w:r w:rsidRPr="00F03AE5">
              <w:rPr>
                <w:rFonts w:ascii="Times New Roman" w:hAnsi="Times New Roman"/>
                <w:color w:val="000000"/>
                <w:sz w:val="24"/>
                <w:szCs w:val="24"/>
                <w:lang w:val="en"/>
              </w:rPr>
              <w:t>Hong</w:t>
            </w:r>
            <w:r w:rsidRPr="00F03AE5">
              <w:rPr>
                <w:rFonts w:ascii="Times New Roman" w:hAnsi="Times New Roman"/>
                <w:color w:val="000000"/>
                <w:sz w:val="24"/>
                <w:szCs w:val="24"/>
              </w:rPr>
              <w:t xml:space="preserve"> </w:t>
            </w:r>
            <w:r w:rsidRPr="00F03AE5">
              <w:rPr>
                <w:rFonts w:ascii="Times New Roman" w:hAnsi="Times New Roman"/>
                <w:color w:val="000000"/>
                <w:sz w:val="24"/>
                <w:szCs w:val="24"/>
                <w:lang w:val="en"/>
              </w:rPr>
              <w:t>Kong</w:t>
            </w:r>
            <w:r w:rsidRPr="00F03AE5">
              <w:rPr>
                <w:rFonts w:ascii="Times New Roman" w:hAnsi="Times New Roman"/>
                <w:color w:val="000000"/>
                <w:sz w:val="24"/>
                <w:szCs w:val="24"/>
              </w:rPr>
              <w:t xml:space="preserve"> </w:t>
            </w:r>
            <w:r w:rsidRPr="00F03AE5">
              <w:rPr>
                <w:rFonts w:ascii="Times New Roman" w:hAnsi="Times New Roman"/>
                <w:color w:val="000000"/>
                <w:sz w:val="24"/>
                <w:szCs w:val="24"/>
                <w:lang w:val="en"/>
              </w:rPr>
              <w:t>Exchanges</w:t>
            </w:r>
            <w:r w:rsidRPr="00F03AE5">
              <w:rPr>
                <w:rFonts w:ascii="Times New Roman" w:hAnsi="Times New Roman"/>
                <w:color w:val="000000"/>
                <w:sz w:val="24"/>
                <w:szCs w:val="24"/>
              </w:rPr>
              <w:t xml:space="preserve"> и т.п.), объединяющей все сегменты и все биржи организованных товарного и финансового рынков; интеграция с создаваемой биржей энергоносителей; создание биржевого рынка квот на выбросы парниковых газов (аналог – климатические биржи за рубежом).</w:t>
            </w:r>
          </w:p>
          <w:p w14:paraId="1F40259A" w14:textId="77777777" w:rsidR="0012664B" w:rsidRPr="00F03AE5" w:rsidRDefault="0012664B" w:rsidP="007178DA">
            <w:pPr>
              <w:widowControl w:val="0"/>
              <w:numPr>
                <w:ilvl w:val="0"/>
                <w:numId w:val="47"/>
              </w:numPr>
              <w:spacing w:after="0" w:line="360" w:lineRule="auto"/>
              <w:jc w:val="both"/>
              <w:rPr>
                <w:rFonts w:ascii="Times New Roman" w:hAnsi="Times New Roman"/>
                <w:color w:val="000000"/>
                <w:sz w:val="24"/>
                <w:szCs w:val="24"/>
              </w:rPr>
            </w:pPr>
            <w:r w:rsidRPr="00F03AE5">
              <w:rPr>
                <w:rFonts w:ascii="Times New Roman" w:hAnsi="Times New Roman"/>
                <w:color w:val="000000"/>
                <w:sz w:val="24"/>
                <w:szCs w:val="24"/>
              </w:rPr>
              <w:t>г</w:t>
            </w:r>
            <w:r w:rsidR="00B53588" w:rsidRPr="00F03AE5">
              <w:rPr>
                <w:rFonts w:ascii="Times New Roman" w:hAnsi="Times New Roman"/>
                <w:color w:val="000000"/>
                <w:sz w:val="24"/>
                <w:szCs w:val="24"/>
              </w:rPr>
              <w:t>армонизация российской и международной моделей учета и оценки финансовых инструментов и операций на финансовых рынках (с учетом посткризисных изменений).</w:t>
            </w:r>
          </w:p>
          <w:p w14:paraId="52560C25" w14:textId="7AEF4DB3" w:rsidR="00B53588" w:rsidRPr="00F03AE5" w:rsidRDefault="0012664B" w:rsidP="007178DA">
            <w:pPr>
              <w:widowControl w:val="0"/>
              <w:numPr>
                <w:ilvl w:val="0"/>
                <w:numId w:val="47"/>
              </w:numPr>
              <w:spacing w:after="0" w:line="360" w:lineRule="auto"/>
              <w:jc w:val="both"/>
              <w:rPr>
                <w:rFonts w:ascii="Times New Roman" w:hAnsi="Times New Roman"/>
                <w:color w:val="000000"/>
                <w:sz w:val="24"/>
                <w:szCs w:val="24"/>
              </w:rPr>
            </w:pPr>
            <w:r w:rsidRPr="00F03AE5">
              <w:rPr>
                <w:rFonts w:ascii="Times New Roman" w:hAnsi="Times New Roman"/>
                <w:color w:val="000000"/>
                <w:sz w:val="24"/>
                <w:szCs w:val="24"/>
              </w:rPr>
              <w:t>в</w:t>
            </w:r>
            <w:r w:rsidR="00B53588" w:rsidRPr="00F03AE5">
              <w:rPr>
                <w:rFonts w:ascii="Times New Roman" w:hAnsi="Times New Roman"/>
                <w:color w:val="000000"/>
                <w:sz w:val="24"/>
                <w:szCs w:val="24"/>
              </w:rPr>
              <w:t xml:space="preserve">недрение электронного документооборота, унификация стандартов передачи и обработки информации, использование международных стандартов. </w:t>
            </w:r>
          </w:p>
          <w:p w14:paraId="4A1CD6DC" w14:textId="77777777" w:rsidR="00B53588" w:rsidRPr="00F03AE5" w:rsidRDefault="00B53588" w:rsidP="0012664B">
            <w:pPr>
              <w:widowControl w:val="0"/>
              <w:spacing w:after="0" w:line="360" w:lineRule="auto"/>
              <w:ind w:right="45"/>
              <w:jc w:val="both"/>
              <w:rPr>
                <w:b/>
                <w:iCs/>
                <w:sz w:val="24"/>
                <w:szCs w:val="24"/>
              </w:rPr>
            </w:pPr>
            <w:r w:rsidRPr="00F03AE5">
              <w:rPr>
                <w:rFonts w:ascii="Times New Roman" w:hAnsi="Times New Roman"/>
                <w:b/>
                <w:iCs/>
                <w:sz w:val="24"/>
                <w:szCs w:val="24"/>
              </w:rPr>
              <w:t>Вопросы по Заданию 2.</w:t>
            </w:r>
            <w:r w:rsidRPr="00F03AE5">
              <w:rPr>
                <w:b/>
                <w:iCs/>
                <w:sz w:val="24"/>
                <w:szCs w:val="24"/>
              </w:rPr>
              <w:t xml:space="preserve"> </w:t>
            </w:r>
          </w:p>
          <w:p w14:paraId="1BAD6BF3" w14:textId="77777777" w:rsidR="00B53588" w:rsidRPr="00F03AE5" w:rsidRDefault="00B53588" w:rsidP="0012664B">
            <w:pPr>
              <w:pStyle w:val="af0"/>
              <w:widowControl w:val="0"/>
              <w:numPr>
                <w:ilvl w:val="0"/>
                <w:numId w:val="48"/>
              </w:numPr>
              <w:spacing w:after="0" w:line="360" w:lineRule="auto"/>
              <w:ind w:right="45"/>
              <w:jc w:val="both"/>
              <w:rPr>
                <w:rFonts w:ascii="Times New Roman" w:eastAsia="Times New Roman" w:hAnsi="Times New Roman"/>
                <w:color w:val="000000"/>
                <w:sz w:val="24"/>
                <w:szCs w:val="24"/>
                <w:lang w:eastAsia="ru-RU"/>
              </w:rPr>
            </w:pPr>
            <w:r w:rsidRPr="00F03AE5">
              <w:rPr>
                <w:rFonts w:ascii="Times New Roman" w:eastAsia="Times New Roman" w:hAnsi="Times New Roman"/>
                <w:color w:val="000000"/>
                <w:sz w:val="24"/>
                <w:szCs w:val="24"/>
                <w:lang w:eastAsia="ru-RU"/>
              </w:rPr>
              <w:t xml:space="preserve">Дайте оценку высказываниям (1), (2), (3)– верно/неверно </w:t>
            </w:r>
          </w:p>
          <w:p w14:paraId="6056676B" w14:textId="76DC3FC1" w:rsidR="007715BE" w:rsidRPr="00F03AE5" w:rsidRDefault="00B53588" w:rsidP="0012664B">
            <w:pPr>
              <w:pStyle w:val="af0"/>
              <w:widowControl w:val="0"/>
              <w:numPr>
                <w:ilvl w:val="0"/>
                <w:numId w:val="48"/>
              </w:numPr>
              <w:spacing w:after="0" w:line="360" w:lineRule="auto"/>
              <w:ind w:right="45"/>
              <w:jc w:val="both"/>
              <w:rPr>
                <w:rFonts w:ascii="Times New Roman" w:eastAsia="Times New Roman" w:hAnsi="Times New Roman"/>
                <w:color w:val="000000"/>
                <w:sz w:val="24"/>
                <w:szCs w:val="24"/>
                <w:lang w:eastAsia="ru-RU"/>
              </w:rPr>
            </w:pPr>
            <w:r w:rsidRPr="00F03AE5">
              <w:rPr>
                <w:rFonts w:ascii="Times New Roman" w:eastAsia="Times New Roman" w:hAnsi="Times New Roman"/>
                <w:color w:val="000000"/>
                <w:sz w:val="24"/>
                <w:szCs w:val="24"/>
                <w:lang w:eastAsia="ru-RU"/>
              </w:rPr>
              <w:t>Опишите «+» и «-» предлагаемых мер</w:t>
            </w:r>
            <w:r w:rsidR="0012664B" w:rsidRPr="00F03AE5">
              <w:rPr>
                <w:rFonts w:ascii="Times New Roman" w:eastAsia="Times New Roman" w:hAnsi="Times New Roman"/>
                <w:color w:val="000000"/>
                <w:sz w:val="24"/>
                <w:szCs w:val="24"/>
                <w:lang w:eastAsia="ru-RU"/>
              </w:rPr>
              <w:t xml:space="preserve"> и оцените их актуальность</w:t>
            </w:r>
          </w:p>
          <w:p w14:paraId="2649D221" w14:textId="77777777" w:rsidR="007715BE" w:rsidRPr="00F03AE5" w:rsidRDefault="007715BE" w:rsidP="0012664B">
            <w:pPr>
              <w:spacing w:after="0" w:line="360" w:lineRule="auto"/>
              <w:ind w:left="360"/>
              <w:rPr>
                <w:rFonts w:ascii="Times New Roman" w:hAnsi="Times New Roman"/>
                <w:sz w:val="24"/>
                <w:szCs w:val="24"/>
              </w:rPr>
            </w:pPr>
          </w:p>
          <w:p w14:paraId="790F0E2E" w14:textId="77777777" w:rsidR="007715BE" w:rsidRPr="00F03AE5" w:rsidRDefault="007715BE" w:rsidP="0012664B">
            <w:pPr>
              <w:pStyle w:val="af0"/>
              <w:numPr>
                <w:ilvl w:val="0"/>
                <w:numId w:val="51"/>
              </w:numPr>
              <w:spacing w:after="0" w:line="360" w:lineRule="auto"/>
              <w:ind w:left="714" w:hanging="357"/>
              <w:jc w:val="both"/>
              <w:rPr>
                <w:rFonts w:ascii="Times New Roman" w:hAnsi="Times New Roman"/>
                <w:sz w:val="24"/>
                <w:szCs w:val="24"/>
                <w:u w:val="single"/>
              </w:rPr>
            </w:pPr>
            <w:r w:rsidRPr="00F03AE5">
              <w:rPr>
                <w:rFonts w:ascii="Times New Roman" w:hAnsi="Times New Roman"/>
                <w:sz w:val="24"/>
                <w:szCs w:val="24"/>
                <w:u w:val="single"/>
              </w:rPr>
              <w:lastRenderedPageBreak/>
              <w:t xml:space="preserve">Демонстрирует освоение инструментов </w:t>
            </w:r>
            <w:proofErr w:type="spellStart"/>
            <w:r w:rsidRPr="00F03AE5">
              <w:rPr>
                <w:rFonts w:ascii="Times New Roman" w:hAnsi="Times New Roman"/>
                <w:sz w:val="24"/>
                <w:szCs w:val="24"/>
                <w:u w:val="single"/>
              </w:rPr>
              <w:t>Финтеха</w:t>
            </w:r>
            <w:proofErr w:type="spellEnd"/>
            <w:r w:rsidRPr="00F03AE5">
              <w:rPr>
                <w:rFonts w:ascii="Times New Roman" w:hAnsi="Times New Roman"/>
                <w:sz w:val="24"/>
                <w:szCs w:val="24"/>
                <w:u w:val="single"/>
              </w:rPr>
              <w:t>.</w:t>
            </w:r>
          </w:p>
          <w:p w14:paraId="19DA5410" w14:textId="343ACE5F" w:rsidR="007715BE" w:rsidRPr="00F03AE5" w:rsidRDefault="00B53588" w:rsidP="0012664B">
            <w:pPr>
              <w:pStyle w:val="af0"/>
              <w:spacing w:after="0" w:line="360" w:lineRule="auto"/>
              <w:jc w:val="center"/>
              <w:rPr>
                <w:rFonts w:ascii="Times New Roman" w:hAnsi="Times New Roman"/>
                <w:sz w:val="24"/>
                <w:szCs w:val="24"/>
              </w:rPr>
            </w:pPr>
            <w:r w:rsidRPr="00F03AE5">
              <w:rPr>
                <w:rFonts w:ascii="Times New Roman" w:hAnsi="Times New Roman"/>
                <w:b/>
                <w:iCs/>
                <w:sz w:val="24"/>
                <w:szCs w:val="24"/>
              </w:rPr>
              <w:t>Задание 3.</w:t>
            </w:r>
          </w:p>
          <w:p w14:paraId="68F2141C" w14:textId="77777777" w:rsidR="00B53588" w:rsidRPr="00F03AE5" w:rsidRDefault="00B53588" w:rsidP="0012664B">
            <w:pPr>
              <w:spacing w:after="0" w:line="360" w:lineRule="auto"/>
              <w:rPr>
                <w:rFonts w:ascii="Times New Roman" w:hAnsi="Times New Roman"/>
                <w:sz w:val="24"/>
                <w:szCs w:val="24"/>
              </w:rPr>
            </w:pPr>
            <w:r w:rsidRPr="00F03AE5">
              <w:rPr>
                <w:rFonts w:ascii="Times New Roman" w:hAnsi="Times New Roman"/>
                <w:sz w:val="24"/>
                <w:szCs w:val="24"/>
              </w:rPr>
              <w:t>Представьте контраргументы высказыванию:</w:t>
            </w:r>
          </w:p>
          <w:p w14:paraId="29FA5EA0" w14:textId="2252136F" w:rsidR="00B53588" w:rsidRPr="00F03AE5" w:rsidRDefault="00B53588" w:rsidP="0012664B">
            <w:pPr>
              <w:pStyle w:val="text"/>
              <w:widowControl w:val="0"/>
              <w:suppressAutoHyphens/>
              <w:spacing w:before="0" w:beforeAutospacing="0" w:after="0" w:afterAutospacing="0" w:line="360" w:lineRule="auto"/>
              <w:jc w:val="both"/>
              <w:rPr>
                <w:color w:val="000000"/>
              </w:rPr>
            </w:pPr>
            <w:r w:rsidRPr="00F03AE5">
              <w:rPr>
                <w:color w:val="000000"/>
              </w:rPr>
              <w:t xml:space="preserve">«На рынке пока отсутствуют развитые биржевые рынки товарных деривативов; не сложился </w:t>
            </w:r>
            <w:proofErr w:type="spellStart"/>
            <w:r w:rsidRPr="00F03AE5">
              <w:rPr>
                <w:color w:val="000000"/>
              </w:rPr>
              <w:t>кастодиальный</w:t>
            </w:r>
            <w:proofErr w:type="spellEnd"/>
            <w:r w:rsidRPr="00F03AE5">
              <w:rPr>
                <w:color w:val="000000"/>
              </w:rPr>
              <w:t xml:space="preserve"> бизнес (в качестве обособленных посредников, оказывающих </w:t>
            </w:r>
            <w:proofErr w:type="spellStart"/>
            <w:r w:rsidRPr="00F03AE5">
              <w:rPr>
                <w:color w:val="000000"/>
              </w:rPr>
              <w:t>кастодиальные</w:t>
            </w:r>
            <w:proofErr w:type="spellEnd"/>
            <w:r w:rsidRPr="00F03AE5">
              <w:rPr>
                <w:color w:val="000000"/>
              </w:rPr>
              <w:t xml:space="preserve"> услуги). Нет консолидированной способности для предоставления займов ценными бумагами для обеспечения расчетов по ценным бумагам (на базе центрального депозитария).</w:t>
            </w:r>
            <w:r w:rsidR="0012664B" w:rsidRPr="00F03AE5">
              <w:rPr>
                <w:color w:val="000000"/>
              </w:rPr>
              <w:t>»</w:t>
            </w:r>
          </w:p>
          <w:p w14:paraId="1263A2F2" w14:textId="77777777" w:rsidR="00B53588" w:rsidRPr="00F03AE5" w:rsidRDefault="00B53588" w:rsidP="0012664B">
            <w:pPr>
              <w:spacing w:after="0" w:line="360" w:lineRule="auto"/>
              <w:jc w:val="both"/>
              <w:rPr>
                <w:rFonts w:ascii="Times New Roman" w:eastAsia="Times New Roman" w:hAnsi="Times New Roman"/>
                <w:color w:val="000000"/>
                <w:sz w:val="24"/>
                <w:szCs w:val="24"/>
                <w:lang w:eastAsia="ru-RU"/>
              </w:rPr>
            </w:pPr>
            <w:r w:rsidRPr="00F03AE5">
              <w:rPr>
                <w:rFonts w:ascii="Times New Roman" w:eastAsia="Times New Roman" w:hAnsi="Times New Roman"/>
                <w:color w:val="000000"/>
                <w:sz w:val="24"/>
                <w:szCs w:val="24"/>
                <w:lang w:eastAsia="ru-RU"/>
              </w:rPr>
              <w:t>Ответьте на вопросы:</w:t>
            </w:r>
          </w:p>
          <w:p w14:paraId="1DEAD4ED" w14:textId="77777777" w:rsidR="00B53588" w:rsidRPr="00F03AE5" w:rsidRDefault="00B53588" w:rsidP="0012664B">
            <w:pPr>
              <w:pStyle w:val="af0"/>
              <w:numPr>
                <w:ilvl w:val="0"/>
                <w:numId w:val="53"/>
              </w:numPr>
              <w:spacing w:after="0" w:line="360" w:lineRule="auto"/>
              <w:jc w:val="both"/>
              <w:rPr>
                <w:rFonts w:ascii="Times New Roman" w:eastAsia="Times New Roman" w:hAnsi="Times New Roman"/>
                <w:color w:val="000000"/>
                <w:sz w:val="24"/>
                <w:szCs w:val="24"/>
                <w:lang w:eastAsia="ru-RU"/>
              </w:rPr>
            </w:pPr>
            <w:r w:rsidRPr="00F03AE5">
              <w:rPr>
                <w:rFonts w:ascii="Times New Roman" w:eastAsia="Times New Roman" w:hAnsi="Times New Roman"/>
                <w:color w:val="000000"/>
                <w:sz w:val="24"/>
                <w:szCs w:val="24"/>
                <w:lang w:eastAsia="ru-RU"/>
              </w:rPr>
              <w:t xml:space="preserve">Какие существуют финансовые технологии в российском </w:t>
            </w:r>
            <w:proofErr w:type="spellStart"/>
            <w:r w:rsidRPr="00F03AE5">
              <w:rPr>
                <w:rFonts w:ascii="Times New Roman" w:eastAsia="Times New Roman" w:hAnsi="Times New Roman"/>
                <w:color w:val="000000"/>
                <w:sz w:val="24"/>
                <w:szCs w:val="24"/>
                <w:lang w:eastAsia="ru-RU"/>
              </w:rPr>
              <w:t>кастодиальном</w:t>
            </w:r>
            <w:proofErr w:type="spellEnd"/>
            <w:r w:rsidRPr="00F03AE5">
              <w:rPr>
                <w:rFonts w:ascii="Times New Roman" w:eastAsia="Times New Roman" w:hAnsi="Times New Roman"/>
                <w:color w:val="000000"/>
                <w:sz w:val="24"/>
                <w:szCs w:val="24"/>
                <w:lang w:eastAsia="ru-RU"/>
              </w:rPr>
              <w:t xml:space="preserve"> бизнесе? </w:t>
            </w:r>
          </w:p>
          <w:p w14:paraId="0DC0279D" w14:textId="07A4A921" w:rsidR="007715BE" w:rsidRPr="00F03AE5" w:rsidRDefault="00B53588" w:rsidP="0012664B">
            <w:pPr>
              <w:pStyle w:val="af0"/>
              <w:numPr>
                <w:ilvl w:val="0"/>
                <w:numId w:val="53"/>
              </w:numPr>
              <w:spacing w:after="0" w:line="360" w:lineRule="auto"/>
              <w:jc w:val="both"/>
              <w:rPr>
                <w:rFonts w:ascii="Times New Roman" w:eastAsia="Times New Roman" w:hAnsi="Times New Roman"/>
                <w:color w:val="000000"/>
                <w:sz w:val="24"/>
                <w:szCs w:val="24"/>
                <w:lang w:eastAsia="ru-RU"/>
              </w:rPr>
            </w:pPr>
            <w:r w:rsidRPr="00F03AE5">
              <w:rPr>
                <w:rFonts w:ascii="Times New Roman" w:eastAsia="Times New Roman" w:hAnsi="Times New Roman"/>
                <w:color w:val="000000"/>
                <w:sz w:val="24"/>
                <w:szCs w:val="24"/>
                <w:lang w:eastAsia="ru-RU"/>
              </w:rPr>
              <w:t xml:space="preserve">Оцените уровень развитости </w:t>
            </w:r>
            <w:proofErr w:type="spellStart"/>
            <w:r w:rsidRPr="00F03AE5">
              <w:rPr>
                <w:rFonts w:ascii="Times New Roman" w:eastAsia="Times New Roman" w:hAnsi="Times New Roman"/>
                <w:color w:val="000000"/>
                <w:sz w:val="24"/>
                <w:szCs w:val="24"/>
                <w:lang w:eastAsia="ru-RU"/>
              </w:rPr>
              <w:t>Финтеха</w:t>
            </w:r>
            <w:proofErr w:type="spellEnd"/>
            <w:r w:rsidRPr="00F03AE5">
              <w:rPr>
                <w:rFonts w:ascii="Times New Roman" w:eastAsia="Times New Roman" w:hAnsi="Times New Roman"/>
                <w:color w:val="000000"/>
                <w:sz w:val="24"/>
                <w:szCs w:val="24"/>
                <w:lang w:eastAsia="ru-RU"/>
              </w:rPr>
              <w:t xml:space="preserve"> для участников инфраструктуры рынка ценных бумаг по сравнению с развитыми рынками</w:t>
            </w:r>
          </w:p>
          <w:p w14:paraId="52F9006C" w14:textId="4559DBEE" w:rsidR="0012664B" w:rsidRPr="00F03AE5" w:rsidRDefault="0012664B" w:rsidP="0012664B">
            <w:pPr>
              <w:spacing w:after="0" w:line="360" w:lineRule="auto"/>
              <w:jc w:val="both"/>
              <w:rPr>
                <w:rFonts w:ascii="Times New Roman" w:eastAsia="Times New Roman" w:hAnsi="Times New Roman"/>
                <w:color w:val="000000"/>
                <w:sz w:val="24"/>
                <w:szCs w:val="24"/>
                <w:lang w:eastAsia="ru-RU"/>
              </w:rPr>
            </w:pPr>
            <w:r w:rsidRPr="00F03AE5">
              <w:rPr>
                <w:rFonts w:ascii="Times New Roman" w:eastAsia="Times New Roman" w:hAnsi="Times New Roman"/>
                <w:color w:val="000000"/>
                <w:sz w:val="24"/>
                <w:szCs w:val="24"/>
                <w:lang w:eastAsia="ru-RU"/>
              </w:rPr>
              <w:t>Ответы дополните примерами.</w:t>
            </w:r>
          </w:p>
          <w:p w14:paraId="1FBC6B35" w14:textId="77777777" w:rsidR="007715BE" w:rsidRPr="00F03AE5" w:rsidRDefault="007715BE" w:rsidP="0012664B">
            <w:pPr>
              <w:pStyle w:val="af0"/>
              <w:spacing w:after="0" w:line="360" w:lineRule="auto"/>
              <w:rPr>
                <w:rFonts w:ascii="Times New Roman" w:hAnsi="Times New Roman"/>
                <w:sz w:val="24"/>
                <w:szCs w:val="24"/>
                <w:u w:val="single"/>
              </w:rPr>
            </w:pPr>
          </w:p>
          <w:p w14:paraId="67D79D23" w14:textId="77777777" w:rsidR="007715BE" w:rsidRPr="00F03AE5" w:rsidRDefault="007715BE" w:rsidP="0012664B">
            <w:pPr>
              <w:widowControl w:val="0"/>
              <w:spacing w:after="0" w:line="360" w:lineRule="auto"/>
              <w:ind w:right="45"/>
              <w:jc w:val="both"/>
              <w:rPr>
                <w:rFonts w:ascii="Times New Roman" w:hAnsi="Times New Roman"/>
                <w:iCs/>
                <w:sz w:val="24"/>
                <w:szCs w:val="24"/>
                <w:u w:val="single"/>
              </w:rPr>
            </w:pPr>
            <w:r w:rsidRPr="00F03AE5">
              <w:rPr>
                <w:rFonts w:ascii="Times New Roman" w:hAnsi="Times New Roman"/>
                <w:sz w:val="24"/>
                <w:szCs w:val="24"/>
                <w:u w:val="single"/>
              </w:rPr>
              <w:t xml:space="preserve">4. Владеет методами анализа </w:t>
            </w:r>
            <w:r w:rsidRPr="00F03AE5">
              <w:rPr>
                <w:rFonts w:ascii="Times New Roman" w:hAnsi="Times New Roman"/>
                <w:sz w:val="24"/>
                <w:szCs w:val="24"/>
                <w:u w:val="single"/>
                <w:lang w:val="en-US"/>
              </w:rPr>
              <w:t>Big</w:t>
            </w:r>
            <w:r w:rsidRPr="00F03AE5">
              <w:rPr>
                <w:rFonts w:ascii="Times New Roman" w:hAnsi="Times New Roman"/>
                <w:sz w:val="24"/>
                <w:szCs w:val="24"/>
                <w:u w:val="single"/>
              </w:rPr>
              <w:t xml:space="preserve"> </w:t>
            </w:r>
            <w:r w:rsidRPr="00F03AE5">
              <w:rPr>
                <w:rFonts w:ascii="Times New Roman" w:hAnsi="Times New Roman"/>
                <w:sz w:val="24"/>
                <w:szCs w:val="24"/>
                <w:u w:val="single"/>
                <w:lang w:val="en-US"/>
              </w:rPr>
              <w:t>Date</w:t>
            </w:r>
            <w:r w:rsidRPr="00F03AE5">
              <w:rPr>
                <w:rFonts w:ascii="Times New Roman" w:hAnsi="Times New Roman"/>
                <w:sz w:val="24"/>
                <w:szCs w:val="24"/>
                <w:u w:val="single"/>
              </w:rPr>
              <w:t>, использует для решения профессиональных задач на микро-, мезо- и макроуровнях, в том числе на уровне финансового рынка.</w:t>
            </w:r>
          </w:p>
          <w:p w14:paraId="3B5F2647" w14:textId="259F7BCB" w:rsidR="0012664B" w:rsidRPr="00F03AE5" w:rsidRDefault="0012664B" w:rsidP="0012664B">
            <w:pPr>
              <w:pStyle w:val="af0"/>
              <w:spacing w:after="0" w:line="360" w:lineRule="auto"/>
              <w:jc w:val="center"/>
              <w:rPr>
                <w:rFonts w:ascii="Times New Roman" w:hAnsi="Times New Roman"/>
                <w:sz w:val="24"/>
                <w:szCs w:val="24"/>
              </w:rPr>
            </w:pPr>
            <w:r w:rsidRPr="00F03AE5">
              <w:rPr>
                <w:rFonts w:ascii="Times New Roman" w:hAnsi="Times New Roman"/>
                <w:b/>
                <w:iCs/>
                <w:sz w:val="24"/>
                <w:szCs w:val="24"/>
              </w:rPr>
              <w:t>Задание 4.</w:t>
            </w:r>
          </w:p>
          <w:p w14:paraId="5CBCE484" w14:textId="30F24CE2" w:rsidR="00056066" w:rsidRPr="00F03AE5" w:rsidRDefault="00261EA5" w:rsidP="00261EA5">
            <w:pPr>
              <w:widowControl w:val="0"/>
              <w:spacing w:after="0" w:line="360" w:lineRule="auto"/>
              <w:ind w:right="45"/>
              <w:jc w:val="both"/>
              <w:rPr>
                <w:rFonts w:ascii="Times New Roman" w:hAnsi="Times New Roman"/>
                <w:bCs/>
                <w:sz w:val="24"/>
                <w:szCs w:val="24"/>
              </w:rPr>
            </w:pPr>
            <w:r w:rsidRPr="00F03AE5">
              <w:rPr>
                <w:rFonts w:ascii="Times New Roman" w:hAnsi="Times New Roman"/>
                <w:bCs/>
                <w:sz w:val="24"/>
                <w:szCs w:val="24"/>
              </w:rPr>
              <w:t xml:space="preserve">На основании полученных знаний по </w:t>
            </w:r>
            <w:r w:rsidRPr="00F03AE5">
              <w:rPr>
                <w:rFonts w:ascii="Times New Roman" w:eastAsia="Times New Roman" w:hAnsi="Times New Roman"/>
                <w:sz w:val="24"/>
                <w:szCs w:val="24"/>
                <w:lang w:eastAsia="ru-RU"/>
              </w:rPr>
              <w:t>Теме 3. «Операционная техника и учет депозитарных операций» необходимо разработать минимально необходимый план счетов синтетического учета депозитария и правила соответствия разделов счетов депо синтетическим счетам депо с целью правильного аккумулирования данных аналитически регистров учета в синтетические отчетные формы депозитария.</w:t>
            </w:r>
          </w:p>
        </w:tc>
      </w:tr>
      <w:tr w:rsidR="00056066" w:rsidRPr="002855C2" w14:paraId="5E04EA52" w14:textId="77777777" w:rsidTr="00056066">
        <w:trPr>
          <w:trHeight w:val="475"/>
        </w:trPr>
        <w:tc>
          <w:tcPr>
            <w:tcW w:w="2517" w:type="dxa"/>
            <w:shd w:val="clear" w:color="auto" w:fill="auto"/>
          </w:tcPr>
          <w:p w14:paraId="24BF3958" w14:textId="4AA29A0A" w:rsidR="00056066" w:rsidRPr="00F03AE5" w:rsidRDefault="00056066" w:rsidP="00EB0141">
            <w:pPr>
              <w:widowControl w:val="0"/>
              <w:ind w:right="45"/>
              <w:jc w:val="center"/>
              <w:rPr>
                <w:b/>
                <w:iCs/>
                <w:sz w:val="24"/>
                <w:szCs w:val="24"/>
                <w:highlight w:val="yellow"/>
                <w:u w:val="single"/>
              </w:rPr>
            </w:pPr>
            <w:r w:rsidRPr="00F03AE5">
              <w:rPr>
                <w:rFonts w:ascii="Times New Roman" w:hAnsi="Times New Roman"/>
                <w:sz w:val="24"/>
                <w:szCs w:val="24"/>
              </w:rPr>
              <w:lastRenderedPageBreak/>
              <w:t xml:space="preserve">ДКН-1 - Способность давать теоретическое обоснование и осуществлять разработку новых эконометрических моделей </w:t>
            </w:r>
            <w:r w:rsidRPr="00F03AE5">
              <w:rPr>
                <w:rFonts w:ascii="Times New Roman" w:hAnsi="Times New Roman"/>
                <w:sz w:val="24"/>
                <w:szCs w:val="24"/>
              </w:rPr>
              <w:lastRenderedPageBreak/>
              <w:t xml:space="preserve">исследуемых процессов, явлений и объектов, относящихся к сфере профессиональной деятельности в области финансов и кредита, давать оценку и интерпретировать полученные в ходе исследования результаты, в том числе выявлять и проводить исследование финансово-экономических рисков в деятельности хозяйствующих субъектов, являющихся участниками финансового рынка </w:t>
            </w:r>
          </w:p>
        </w:tc>
        <w:tc>
          <w:tcPr>
            <w:tcW w:w="6828" w:type="dxa"/>
            <w:shd w:val="clear" w:color="auto" w:fill="auto"/>
          </w:tcPr>
          <w:p w14:paraId="013DBF46" w14:textId="6034A6C5" w:rsidR="007715BE" w:rsidRPr="00F03AE5" w:rsidRDefault="007715BE" w:rsidP="00EB0141">
            <w:pPr>
              <w:pStyle w:val="af0"/>
              <w:numPr>
                <w:ilvl w:val="0"/>
                <w:numId w:val="52"/>
              </w:numPr>
              <w:jc w:val="both"/>
              <w:rPr>
                <w:rFonts w:ascii="Times New Roman" w:hAnsi="Times New Roman"/>
                <w:sz w:val="24"/>
                <w:szCs w:val="24"/>
                <w:u w:val="single"/>
              </w:rPr>
            </w:pPr>
            <w:r w:rsidRPr="00F03AE5">
              <w:rPr>
                <w:rFonts w:ascii="Times New Roman" w:hAnsi="Times New Roman"/>
                <w:sz w:val="24"/>
                <w:szCs w:val="24"/>
                <w:u w:val="single"/>
              </w:rPr>
              <w:lastRenderedPageBreak/>
              <w:t>Демонстрирует возможность разработки новых моделей 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w:t>
            </w:r>
          </w:p>
          <w:p w14:paraId="7BF80717" w14:textId="23188543" w:rsidR="00EB0141" w:rsidRPr="00F03AE5" w:rsidRDefault="00EB0141" w:rsidP="00EB0141">
            <w:pPr>
              <w:widowControl w:val="0"/>
              <w:ind w:right="45"/>
              <w:jc w:val="center"/>
              <w:rPr>
                <w:rFonts w:ascii="Times New Roman" w:hAnsi="Times New Roman"/>
                <w:b/>
                <w:bCs/>
                <w:sz w:val="24"/>
                <w:szCs w:val="24"/>
              </w:rPr>
            </w:pPr>
            <w:r w:rsidRPr="00F03AE5">
              <w:rPr>
                <w:rFonts w:ascii="Times New Roman" w:hAnsi="Times New Roman"/>
                <w:b/>
                <w:bCs/>
                <w:sz w:val="24"/>
                <w:szCs w:val="24"/>
              </w:rPr>
              <w:t>Задание 1</w:t>
            </w:r>
          </w:p>
          <w:p w14:paraId="2ADDC6EA" w14:textId="6E5600FC" w:rsidR="007715BE" w:rsidRPr="00F03AE5" w:rsidRDefault="00EB0141" w:rsidP="00EB0141">
            <w:pPr>
              <w:ind w:left="360"/>
              <w:jc w:val="both"/>
              <w:rPr>
                <w:rFonts w:ascii="Times New Roman" w:eastAsia="Times New Roman" w:hAnsi="Times New Roman"/>
                <w:color w:val="FF0000"/>
                <w:sz w:val="24"/>
                <w:szCs w:val="24"/>
              </w:rPr>
            </w:pPr>
            <w:r w:rsidRPr="00F03AE5">
              <w:rPr>
                <w:rFonts w:ascii="Times New Roman" w:hAnsi="Times New Roman"/>
                <w:sz w:val="24"/>
                <w:szCs w:val="24"/>
              </w:rPr>
              <w:lastRenderedPageBreak/>
              <w:t>Разработайте модель организационной и функциональной структуры компании, совмещающую максимально возможное количество видов деятельности институтов инфраструктуры финансового рынка. Предложите потенциальную продуктовую линейку услуг, которые может такая организация предлагать участникам финансового рынка</w:t>
            </w:r>
          </w:p>
          <w:p w14:paraId="1924DB9F" w14:textId="77777777" w:rsidR="007715BE" w:rsidRPr="00F03AE5" w:rsidRDefault="007715BE" w:rsidP="00EB0141">
            <w:pPr>
              <w:ind w:left="360"/>
              <w:jc w:val="center"/>
              <w:rPr>
                <w:rFonts w:ascii="Times New Roman" w:eastAsia="Times New Roman" w:hAnsi="Times New Roman"/>
                <w:color w:val="FF0000"/>
                <w:sz w:val="24"/>
                <w:szCs w:val="24"/>
              </w:rPr>
            </w:pPr>
          </w:p>
          <w:p w14:paraId="53BC98B0" w14:textId="40309C62" w:rsidR="007715BE" w:rsidRPr="00F03AE5" w:rsidRDefault="007715BE" w:rsidP="00EB0141">
            <w:pPr>
              <w:pStyle w:val="af0"/>
              <w:widowControl w:val="0"/>
              <w:numPr>
                <w:ilvl w:val="0"/>
                <w:numId w:val="52"/>
              </w:numPr>
              <w:ind w:right="45"/>
              <w:jc w:val="both"/>
              <w:rPr>
                <w:rFonts w:ascii="Times New Roman" w:hAnsi="Times New Roman"/>
                <w:sz w:val="24"/>
                <w:szCs w:val="24"/>
                <w:u w:val="single"/>
              </w:rPr>
            </w:pPr>
            <w:r w:rsidRPr="00F03AE5">
              <w:rPr>
                <w:rFonts w:ascii="Times New Roman" w:hAnsi="Times New Roman"/>
                <w:sz w:val="24"/>
                <w:szCs w:val="24"/>
                <w:u w:val="single"/>
              </w:rPr>
              <w:t>Использует системный анализ для поиска и структуризации решений по преодолению проблем и урегулированию рисков экономических и финансовых объектов.</w:t>
            </w:r>
          </w:p>
          <w:p w14:paraId="647ED737" w14:textId="10581927" w:rsidR="00056066" w:rsidRPr="00F03AE5" w:rsidRDefault="00056066" w:rsidP="00EB0141">
            <w:pPr>
              <w:widowControl w:val="0"/>
              <w:ind w:right="45"/>
              <w:jc w:val="center"/>
              <w:rPr>
                <w:rFonts w:ascii="Times New Roman" w:hAnsi="Times New Roman"/>
                <w:b/>
                <w:bCs/>
                <w:sz w:val="24"/>
                <w:szCs w:val="24"/>
              </w:rPr>
            </w:pPr>
            <w:r w:rsidRPr="00F03AE5">
              <w:rPr>
                <w:rFonts w:ascii="Times New Roman" w:hAnsi="Times New Roman"/>
                <w:b/>
                <w:bCs/>
                <w:sz w:val="24"/>
                <w:szCs w:val="24"/>
              </w:rPr>
              <w:t xml:space="preserve">Задание </w:t>
            </w:r>
            <w:r w:rsidR="00EB0141" w:rsidRPr="00F03AE5">
              <w:rPr>
                <w:rFonts w:ascii="Times New Roman" w:hAnsi="Times New Roman"/>
                <w:b/>
                <w:bCs/>
                <w:sz w:val="24"/>
                <w:szCs w:val="24"/>
              </w:rPr>
              <w:t>2</w:t>
            </w:r>
          </w:p>
          <w:p w14:paraId="5EC41180" w14:textId="39C01ADC" w:rsidR="00056066" w:rsidRPr="00F03AE5" w:rsidRDefault="00056066" w:rsidP="00EB0141">
            <w:pPr>
              <w:widowControl w:val="0"/>
              <w:ind w:right="45"/>
              <w:rPr>
                <w:rFonts w:ascii="Times New Roman" w:hAnsi="Times New Roman"/>
                <w:sz w:val="24"/>
                <w:szCs w:val="24"/>
              </w:rPr>
            </w:pPr>
            <w:r w:rsidRPr="00F03AE5">
              <w:rPr>
                <w:rFonts w:ascii="Times New Roman" w:hAnsi="Times New Roman"/>
                <w:sz w:val="24"/>
                <w:szCs w:val="24"/>
              </w:rPr>
              <w:t>1.а) Раскройте требования к организационно-правовой форме участников инфраструктуры финансового рынка:</w:t>
            </w:r>
          </w:p>
          <w:p w14:paraId="32C0D4FA" w14:textId="6A432D80" w:rsidR="00056066" w:rsidRPr="00F03AE5" w:rsidRDefault="00056066" w:rsidP="00EB0141">
            <w:pPr>
              <w:pStyle w:val="af0"/>
              <w:widowControl w:val="0"/>
              <w:numPr>
                <w:ilvl w:val="0"/>
                <w:numId w:val="45"/>
              </w:numPr>
              <w:ind w:right="45"/>
              <w:rPr>
                <w:rFonts w:ascii="Times New Roman" w:hAnsi="Times New Roman"/>
                <w:sz w:val="24"/>
                <w:szCs w:val="24"/>
              </w:rPr>
            </w:pPr>
            <w:r w:rsidRPr="00F03AE5">
              <w:rPr>
                <w:rFonts w:ascii="Times New Roman" w:hAnsi="Times New Roman"/>
                <w:sz w:val="24"/>
                <w:szCs w:val="24"/>
              </w:rPr>
              <w:t xml:space="preserve">Депозитарная деятельность, в т.ч. деятельность центрального депозитария, расчетных депозитариев, </w:t>
            </w:r>
            <w:proofErr w:type="spellStart"/>
            <w:r w:rsidRPr="00F03AE5">
              <w:rPr>
                <w:rFonts w:ascii="Times New Roman" w:hAnsi="Times New Roman"/>
                <w:sz w:val="24"/>
                <w:szCs w:val="24"/>
              </w:rPr>
              <w:t>спецдепозитериев</w:t>
            </w:r>
            <w:proofErr w:type="spellEnd"/>
          </w:p>
          <w:p w14:paraId="5FE1889F" w14:textId="77777777" w:rsidR="00056066" w:rsidRPr="00F03AE5" w:rsidRDefault="00056066" w:rsidP="00EB0141">
            <w:pPr>
              <w:pStyle w:val="af0"/>
              <w:widowControl w:val="0"/>
              <w:numPr>
                <w:ilvl w:val="0"/>
                <w:numId w:val="45"/>
              </w:numPr>
              <w:ind w:right="45"/>
              <w:rPr>
                <w:rFonts w:ascii="Times New Roman" w:hAnsi="Times New Roman"/>
                <w:sz w:val="24"/>
                <w:szCs w:val="24"/>
              </w:rPr>
            </w:pPr>
            <w:r w:rsidRPr="00F03AE5">
              <w:rPr>
                <w:rFonts w:ascii="Times New Roman" w:hAnsi="Times New Roman"/>
                <w:sz w:val="24"/>
                <w:szCs w:val="24"/>
              </w:rPr>
              <w:t>Клиринговая деятельность, в т.ч. деятельность центрального контрагента</w:t>
            </w:r>
          </w:p>
          <w:p w14:paraId="2615565C" w14:textId="77777777" w:rsidR="00056066" w:rsidRPr="00F03AE5" w:rsidRDefault="00056066" w:rsidP="00EB0141">
            <w:pPr>
              <w:pStyle w:val="af0"/>
              <w:widowControl w:val="0"/>
              <w:numPr>
                <w:ilvl w:val="0"/>
                <w:numId w:val="45"/>
              </w:numPr>
              <w:ind w:right="45"/>
              <w:rPr>
                <w:rFonts w:ascii="Times New Roman" w:hAnsi="Times New Roman"/>
                <w:sz w:val="24"/>
                <w:szCs w:val="24"/>
              </w:rPr>
            </w:pPr>
            <w:r w:rsidRPr="00F03AE5">
              <w:rPr>
                <w:rFonts w:ascii="Times New Roman" w:hAnsi="Times New Roman"/>
                <w:sz w:val="24"/>
                <w:szCs w:val="24"/>
              </w:rPr>
              <w:t>Деятельность по организации торгов</w:t>
            </w:r>
          </w:p>
          <w:p w14:paraId="38403013" w14:textId="77777777" w:rsidR="00056066" w:rsidRPr="00F03AE5" w:rsidRDefault="00056066" w:rsidP="00EB0141">
            <w:pPr>
              <w:pStyle w:val="af0"/>
              <w:widowControl w:val="0"/>
              <w:numPr>
                <w:ilvl w:val="0"/>
                <w:numId w:val="45"/>
              </w:numPr>
              <w:ind w:right="45"/>
              <w:rPr>
                <w:rFonts w:ascii="Times New Roman" w:hAnsi="Times New Roman"/>
                <w:sz w:val="24"/>
                <w:szCs w:val="24"/>
              </w:rPr>
            </w:pPr>
            <w:r w:rsidRPr="00F03AE5">
              <w:rPr>
                <w:rFonts w:ascii="Times New Roman" w:hAnsi="Times New Roman"/>
                <w:sz w:val="24"/>
                <w:szCs w:val="24"/>
              </w:rPr>
              <w:t>Ведение реестра владельцев именных ценных бумаг</w:t>
            </w:r>
          </w:p>
          <w:p w14:paraId="6C1B5A4A" w14:textId="37A2DCC1" w:rsidR="00056066" w:rsidRPr="00F03AE5" w:rsidRDefault="00056066" w:rsidP="00EB0141">
            <w:pPr>
              <w:widowControl w:val="0"/>
              <w:ind w:right="45"/>
              <w:rPr>
                <w:rFonts w:ascii="Times New Roman" w:hAnsi="Times New Roman"/>
                <w:sz w:val="24"/>
                <w:szCs w:val="24"/>
              </w:rPr>
            </w:pPr>
            <w:r w:rsidRPr="00F03AE5">
              <w:rPr>
                <w:rFonts w:ascii="Times New Roman" w:hAnsi="Times New Roman"/>
                <w:sz w:val="24"/>
                <w:szCs w:val="24"/>
              </w:rPr>
              <w:t>1.б) Проанализируйте другие требования, предъявляемые к институтам инфраструктуры финансового рынка:</w:t>
            </w:r>
          </w:p>
          <w:p w14:paraId="453AA5D4" w14:textId="3DDD592F" w:rsidR="00056066" w:rsidRPr="00F03AE5" w:rsidRDefault="00056066" w:rsidP="00EB0141">
            <w:pPr>
              <w:pStyle w:val="af0"/>
              <w:widowControl w:val="0"/>
              <w:numPr>
                <w:ilvl w:val="0"/>
                <w:numId w:val="46"/>
              </w:numPr>
              <w:ind w:right="45"/>
              <w:rPr>
                <w:rFonts w:ascii="Times New Roman" w:hAnsi="Times New Roman"/>
                <w:sz w:val="24"/>
                <w:szCs w:val="24"/>
              </w:rPr>
            </w:pPr>
            <w:r w:rsidRPr="00F03AE5">
              <w:rPr>
                <w:rFonts w:ascii="Times New Roman" w:hAnsi="Times New Roman"/>
                <w:sz w:val="24"/>
                <w:szCs w:val="24"/>
              </w:rPr>
              <w:t xml:space="preserve">К правоустанавливающим документам организации, </w:t>
            </w:r>
          </w:p>
          <w:p w14:paraId="2D7BE13E" w14:textId="047CDD18" w:rsidR="00056066" w:rsidRPr="00F03AE5" w:rsidRDefault="00056066" w:rsidP="00EB0141">
            <w:pPr>
              <w:pStyle w:val="af0"/>
              <w:widowControl w:val="0"/>
              <w:numPr>
                <w:ilvl w:val="0"/>
                <w:numId w:val="46"/>
              </w:numPr>
              <w:ind w:right="45"/>
              <w:rPr>
                <w:rFonts w:ascii="Times New Roman" w:hAnsi="Times New Roman"/>
                <w:sz w:val="24"/>
                <w:szCs w:val="24"/>
              </w:rPr>
            </w:pPr>
            <w:r w:rsidRPr="00F03AE5">
              <w:rPr>
                <w:rFonts w:ascii="Times New Roman" w:hAnsi="Times New Roman"/>
                <w:sz w:val="24"/>
                <w:szCs w:val="24"/>
              </w:rPr>
              <w:t>К бухгалтерским документам и бухгалтерской отчетности,</w:t>
            </w:r>
          </w:p>
          <w:p w14:paraId="5791DF2A" w14:textId="77777777" w:rsidR="00056066" w:rsidRPr="00F03AE5" w:rsidRDefault="00056066" w:rsidP="00EB0141">
            <w:pPr>
              <w:pStyle w:val="af0"/>
              <w:widowControl w:val="0"/>
              <w:numPr>
                <w:ilvl w:val="0"/>
                <w:numId w:val="46"/>
              </w:numPr>
              <w:ind w:right="45"/>
              <w:rPr>
                <w:rFonts w:ascii="Times New Roman" w:hAnsi="Times New Roman"/>
                <w:sz w:val="24"/>
                <w:szCs w:val="24"/>
              </w:rPr>
            </w:pPr>
            <w:r w:rsidRPr="00F03AE5">
              <w:rPr>
                <w:rFonts w:ascii="Times New Roman" w:hAnsi="Times New Roman"/>
                <w:sz w:val="24"/>
                <w:szCs w:val="24"/>
              </w:rPr>
              <w:t>К системе внутреннего учета и внутренней отчетности,</w:t>
            </w:r>
          </w:p>
          <w:p w14:paraId="5DE5CDF5" w14:textId="77777777" w:rsidR="00056066" w:rsidRPr="00F03AE5" w:rsidRDefault="00056066" w:rsidP="00EB0141">
            <w:pPr>
              <w:pStyle w:val="af0"/>
              <w:widowControl w:val="0"/>
              <w:numPr>
                <w:ilvl w:val="0"/>
                <w:numId w:val="46"/>
              </w:numPr>
              <w:ind w:right="45"/>
              <w:rPr>
                <w:rFonts w:ascii="Times New Roman" w:hAnsi="Times New Roman"/>
                <w:sz w:val="24"/>
                <w:szCs w:val="24"/>
              </w:rPr>
            </w:pPr>
            <w:r w:rsidRPr="00F03AE5">
              <w:rPr>
                <w:rFonts w:ascii="Times New Roman" w:hAnsi="Times New Roman"/>
                <w:sz w:val="24"/>
                <w:szCs w:val="24"/>
              </w:rPr>
              <w:t>К сотрудникам организации и штатному расписанию,</w:t>
            </w:r>
          </w:p>
          <w:p w14:paraId="23BE0B97" w14:textId="77777777" w:rsidR="00056066" w:rsidRPr="00F03AE5" w:rsidRDefault="00056066" w:rsidP="00EB0141">
            <w:pPr>
              <w:pStyle w:val="af0"/>
              <w:widowControl w:val="0"/>
              <w:numPr>
                <w:ilvl w:val="0"/>
                <w:numId w:val="46"/>
              </w:numPr>
              <w:ind w:right="45"/>
              <w:rPr>
                <w:rFonts w:ascii="Times New Roman" w:hAnsi="Times New Roman"/>
                <w:sz w:val="24"/>
                <w:szCs w:val="24"/>
              </w:rPr>
            </w:pPr>
            <w:r w:rsidRPr="00F03AE5">
              <w:rPr>
                <w:rFonts w:ascii="Times New Roman" w:hAnsi="Times New Roman"/>
                <w:sz w:val="24"/>
                <w:szCs w:val="24"/>
              </w:rPr>
              <w:t>К документам и отчётности, предоставляемых регулятору</w:t>
            </w:r>
          </w:p>
          <w:p w14:paraId="5707B704" w14:textId="5044D6FA" w:rsidR="00056066" w:rsidRPr="00F03AE5" w:rsidRDefault="00056066" w:rsidP="00EB0141">
            <w:pPr>
              <w:widowControl w:val="0"/>
              <w:ind w:left="64" w:right="45"/>
              <w:jc w:val="both"/>
              <w:rPr>
                <w:rFonts w:ascii="Times New Roman" w:hAnsi="Times New Roman"/>
                <w:sz w:val="24"/>
                <w:szCs w:val="24"/>
              </w:rPr>
            </w:pPr>
          </w:p>
        </w:tc>
      </w:tr>
    </w:tbl>
    <w:p w14:paraId="06C66523" w14:textId="77777777" w:rsidR="00587544" w:rsidRPr="00DC6DD4" w:rsidRDefault="00587544" w:rsidP="00EB0141">
      <w:pPr>
        <w:widowControl w:val="0"/>
        <w:autoSpaceDE w:val="0"/>
        <w:autoSpaceDN w:val="0"/>
        <w:adjustRightInd w:val="0"/>
        <w:spacing w:after="0" w:line="360" w:lineRule="auto"/>
        <w:rPr>
          <w:rFonts w:ascii="Times New Roman" w:eastAsia="Times New Roman" w:hAnsi="Times New Roman"/>
          <w:sz w:val="28"/>
          <w:szCs w:val="28"/>
          <w:lang w:eastAsia="ru-RU"/>
        </w:rPr>
      </w:pPr>
    </w:p>
    <w:p w14:paraId="2BB00C53" w14:textId="49B77C18" w:rsidR="00987897" w:rsidRPr="008851D2" w:rsidRDefault="00742216" w:rsidP="007715BE">
      <w:pPr>
        <w:pStyle w:val="af0"/>
        <w:widowControl w:val="0"/>
        <w:spacing w:after="0" w:line="360" w:lineRule="auto"/>
        <w:ind w:left="0"/>
        <w:contextualSpacing/>
        <w:jc w:val="center"/>
        <w:rPr>
          <w:rFonts w:ascii="Times New Roman" w:hAnsi="Times New Roman"/>
          <w:b/>
          <w:sz w:val="28"/>
          <w:szCs w:val="28"/>
        </w:rPr>
      </w:pPr>
      <w:r>
        <w:rPr>
          <w:rFonts w:ascii="Times New Roman" w:hAnsi="Times New Roman"/>
          <w:b/>
          <w:sz w:val="28"/>
          <w:szCs w:val="28"/>
        </w:rPr>
        <w:t>Вопросы для подготовки к зачету</w:t>
      </w:r>
    </w:p>
    <w:p w14:paraId="1BD593F0"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lastRenderedPageBreak/>
        <w:t>Как можно определить инфраструктуру рынка ценных бумаг? Понятие «Учетная система», ее задачи и функции. Перечислите основные предпосылки возникновения депозитариев, как института инфраструктуры рынка ценных бумаг.</w:t>
      </w:r>
    </w:p>
    <w:p w14:paraId="6B99121C"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Дайте определение понятию «депозитарная деятельность» и «депозитарий». Дайте определение понятию «депонент». Кто может являться клиентом депозитария? Дайте определение понятию «попечитель счета».</w:t>
      </w:r>
    </w:p>
    <w:p w14:paraId="6A58B7A7"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Дайте определение понятию «объект депозитарной деятельности». Классификация объектов депозитарной деятельности. Дайте определение понятию «субъект депозитарной деятельности». Перечень субъектов депозитарной деятельности.</w:t>
      </w:r>
    </w:p>
    <w:p w14:paraId="688A68B1"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Дайте определение понятию «депозитарная услуга». Классификация депозитарных услуг. Дайте определение понятию «депозитарная операция». Классификация депозитарных операций.</w:t>
      </w:r>
    </w:p>
    <w:p w14:paraId="20DF4524"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Дайте определение понятию «счет депо». Опишите взаимосвязь понятий «депозитарная услуга» — «депозитарная операция» — «счет депо».</w:t>
      </w:r>
    </w:p>
    <w:p w14:paraId="306C2CB4"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Дайте определение понятиям «механизм осуществления депозитарной деятельности» и «экономические основы депозитарной деятельности».</w:t>
      </w:r>
    </w:p>
    <w:p w14:paraId="40FBB8D4"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 xml:space="preserve">Основные </w:t>
      </w:r>
      <w:proofErr w:type="gramStart"/>
      <w:r w:rsidRPr="00B84CC8">
        <w:rPr>
          <w:rFonts w:ascii="Times New Roman" w:hAnsi="Times New Roman"/>
          <w:sz w:val="28"/>
          <w:szCs w:val="28"/>
        </w:rPr>
        <w:t>документы  депозитарного</w:t>
      </w:r>
      <w:proofErr w:type="gramEnd"/>
      <w:r w:rsidRPr="00B84CC8">
        <w:rPr>
          <w:rFonts w:ascii="Times New Roman" w:hAnsi="Times New Roman"/>
          <w:sz w:val="28"/>
          <w:szCs w:val="28"/>
        </w:rPr>
        <w:t xml:space="preserve"> права.</w:t>
      </w:r>
      <w:r w:rsidR="00CE4242">
        <w:rPr>
          <w:rFonts w:ascii="Times New Roman" w:hAnsi="Times New Roman"/>
          <w:sz w:val="28"/>
          <w:szCs w:val="28"/>
        </w:rPr>
        <w:t xml:space="preserve"> </w:t>
      </w:r>
    </w:p>
    <w:p w14:paraId="13EE62C7"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Центральный депозитарий.</w:t>
      </w:r>
    </w:p>
    <w:p w14:paraId="3B5023E4" w14:textId="77777777" w:rsidR="00CE4242" w:rsidRDefault="00CE4242"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Лицензирование депозитарной деятельности. </w:t>
      </w:r>
    </w:p>
    <w:p w14:paraId="0C7DB321" w14:textId="77777777" w:rsidR="00CE4242" w:rsidRDefault="00CE4242"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Прекращение депозитарной деятельности. </w:t>
      </w:r>
    </w:p>
    <w:p w14:paraId="4D4DAF89" w14:textId="77777777" w:rsidR="00B84CC8" w:rsidRPr="00B84CC8" w:rsidRDefault="00CE4242"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Контроль за депозитарной деятельностью со стороны регулятора и СРО. Внутренний контроль депозитария.</w:t>
      </w:r>
    </w:p>
    <w:p w14:paraId="3853FD9A"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Какие документы являются основанием для исполнения депозитарной операции? Приведите классификацию видов поручений в зависимости от инициатора. Что является завершением депозитарной операции?</w:t>
      </w:r>
    </w:p>
    <w:p w14:paraId="0934C6D4" w14:textId="77777777" w:rsidR="00B84CC8" w:rsidRPr="00CE4242"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CE4242">
        <w:rPr>
          <w:rFonts w:ascii="Times New Roman" w:hAnsi="Times New Roman"/>
          <w:sz w:val="28"/>
          <w:szCs w:val="28"/>
        </w:rPr>
        <w:t xml:space="preserve">Какими нормативными документами регулируется депозитарный </w:t>
      </w:r>
      <w:r w:rsidRPr="00CE4242">
        <w:rPr>
          <w:rFonts w:ascii="Times New Roman" w:hAnsi="Times New Roman"/>
          <w:sz w:val="28"/>
          <w:szCs w:val="28"/>
        </w:rPr>
        <w:lastRenderedPageBreak/>
        <w:t>учет?</w:t>
      </w:r>
      <w:r w:rsidR="00CE4242" w:rsidRPr="00CE4242">
        <w:rPr>
          <w:rFonts w:ascii="Times New Roman" w:hAnsi="Times New Roman"/>
          <w:sz w:val="28"/>
          <w:szCs w:val="28"/>
        </w:rPr>
        <w:t xml:space="preserve"> </w:t>
      </w:r>
      <w:r w:rsidRPr="00CE4242">
        <w:rPr>
          <w:rFonts w:ascii="Times New Roman" w:hAnsi="Times New Roman"/>
          <w:sz w:val="28"/>
          <w:szCs w:val="28"/>
        </w:rPr>
        <w:t>Какие документы относятся к материалам депозитарного учета?</w:t>
      </w:r>
      <w:r w:rsidR="00CE4242" w:rsidRPr="00CE4242">
        <w:rPr>
          <w:rFonts w:ascii="Times New Roman" w:hAnsi="Times New Roman"/>
          <w:sz w:val="28"/>
          <w:szCs w:val="28"/>
        </w:rPr>
        <w:t xml:space="preserve"> </w:t>
      </w:r>
      <w:r w:rsidRPr="00CE4242">
        <w:rPr>
          <w:rFonts w:ascii="Times New Roman" w:hAnsi="Times New Roman"/>
          <w:sz w:val="28"/>
          <w:szCs w:val="28"/>
        </w:rPr>
        <w:t>Какие существуют способы учета ценных бумаг в депозитарии?</w:t>
      </w:r>
    </w:p>
    <w:p w14:paraId="48BC6A3D" w14:textId="77777777" w:rsidR="00B84CC8" w:rsidRPr="00CE4242"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CE4242">
        <w:rPr>
          <w:rFonts w:ascii="Times New Roman" w:hAnsi="Times New Roman"/>
          <w:sz w:val="28"/>
          <w:szCs w:val="28"/>
        </w:rPr>
        <w:t>Перечислите принципы депозитарного учета.</w:t>
      </w:r>
      <w:r w:rsidR="00CE4242" w:rsidRPr="00CE4242">
        <w:rPr>
          <w:rFonts w:ascii="Times New Roman" w:hAnsi="Times New Roman"/>
          <w:sz w:val="28"/>
          <w:szCs w:val="28"/>
        </w:rPr>
        <w:t xml:space="preserve"> </w:t>
      </w:r>
      <w:r w:rsidRPr="00CE4242">
        <w:rPr>
          <w:rFonts w:ascii="Times New Roman" w:hAnsi="Times New Roman"/>
          <w:sz w:val="28"/>
          <w:szCs w:val="28"/>
        </w:rPr>
        <w:t xml:space="preserve">Перечислите основные регистры аналитического </w:t>
      </w:r>
      <w:proofErr w:type="gramStart"/>
      <w:r w:rsidRPr="00CE4242">
        <w:rPr>
          <w:rFonts w:ascii="Times New Roman" w:hAnsi="Times New Roman"/>
          <w:sz w:val="28"/>
          <w:szCs w:val="28"/>
        </w:rPr>
        <w:t>и  синтетического</w:t>
      </w:r>
      <w:proofErr w:type="gramEnd"/>
      <w:r w:rsidRPr="00CE4242">
        <w:rPr>
          <w:rFonts w:ascii="Times New Roman" w:hAnsi="Times New Roman"/>
          <w:sz w:val="28"/>
          <w:szCs w:val="28"/>
        </w:rPr>
        <w:t xml:space="preserve"> учета.</w:t>
      </w:r>
    </w:p>
    <w:p w14:paraId="7F447AFA"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 xml:space="preserve">Что такое активные и пассивные счета депо? Кратко опишите план счетов депо кредитных организаций. </w:t>
      </w:r>
    </w:p>
    <w:p w14:paraId="012EBA57" w14:textId="77777777" w:rsidR="00B84CC8" w:rsidRPr="00B84CC8" w:rsidRDefault="00CE4242"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w:t>
      </w:r>
      <w:r w:rsidR="00B84CC8" w:rsidRPr="00B84CC8">
        <w:rPr>
          <w:rFonts w:ascii="Times New Roman" w:hAnsi="Times New Roman"/>
          <w:sz w:val="28"/>
          <w:szCs w:val="28"/>
        </w:rPr>
        <w:t>равила соответствия лицевых счетов депо синтетическим счетам депо. Типы элементарных проводок в депозитарном учете.</w:t>
      </w:r>
    </w:p>
    <w:p w14:paraId="78AF5645"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Приведите классификацию совокупных рисков депозитарной деятельности профессионального участника рынка ценных бумаг.</w:t>
      </w:r>
    </w:p>
    <w:p w14:paraId="798D9DE2"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Классификация операционных депозитарных рисков.</w:t>
      </w:r>
    </w:p>
    <w:p w14:paraId="48EEE668"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Какие сведения должны содержать условия осуществления депозитарной деятельности?</w:t>
      </w:r>
      <w:r w:rsidR="00CE4242">
        <w:rPr>
          <w:rFonts w:ascii="Times New Roman" w:hAnsi="Times New Roman"/>
          <w:sz w:val="28"/>
          <w:szCs w:val="28"/>
        </w:rPr>
        <w:t xml:space="preserve"> </w:t>
      </w:r>
      <w:r w:rsidRPr="00B84CC8">
        <w:rPr>
          <w:rFonts w:ascii="Times New Roman" w:hAnsi="Times New Roman"/>
          <w:sz w:val="28"/>
          <w:szCs w:val="28"/>
        </w:rPr>
        <w:t>Раскройте иерархию построения операционных условий (общей концепции) депозитарной деятельности.</w:t>
      </w:r>
    </w:p>
    <w:p w14:paraId="1009EEA3"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Что является предметом депозитарного договора? Перечислите существенные условия депозитарного договора. Обязанности депозитария по депозитарному договору.</w:t>
      </w:r>
    </w:p>
    <w:p w14:paraId="6814A84C"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Определите соотношение понятий система ведения реестра и реестр владельцев именных ценных бумаг.</w:t>
      </w:r>
    </w:p>
    <w:p w14:paraId="7B895794"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В каком случае эмитент обязан передать ведение реестра владельцев именных ценных бумаг специализированной организации?</w:t>
      </w:r>
    </w:p>
    <w:p w14:paraId="5EF1BF27" w14:textId="77777777" w:rsidR="00CE4242"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Что обеспечивают данные, содержащиеся в реестре?</w:t>
      </w:r>
      <w:r w:rsidR="00CE4242" w:rsidRPr="00CE4242">
        <w:rPr>
          <w:rFonts w:ascii="Times New Roman" w:hAnsi="Times New Roman"/>
          <w:sz w:val="28"/>
          <w:szCs w:val="28"/>
        </w:rPr>
        <w:t xml:space="preserve"> </w:t>
      </w:r>
      <w:r w:rsidR="00CE4242" w:rsidRPr="00B84CC8">
        <w:rPr>
          <w:rFonts w:ascii="Times New Roman" w:hAnsi="Times New Roman"/>
          <w:sz w:val="28"/>
          <w:szCs w:val="28"/>
        </w:rPr>
        <w:t>Какие данные вносятся в реестр?</w:t>
      </w:r>
    </w:p>
    <w:p w14:paraId="7B3F14B4" w14:textId="77777777" w:rsidR="00CE4242" w:rsidRDefault="00CE4242"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Функции регистратора</w:t>
      </w:r>
    </w:p>
    <w:p w14:paraId="3E0A3FEB" w14:textId="77777777" w:rsidR="00B84CC8" w:rsidRPr="00CE4242" w:rsidRDefault="00CE4242"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w:t>
      </w:r>
      <w:r w:rsidR="00B84CC8" w:rsidRPr="00CE4242">
        <w:rPr>
          <w:rFonts w:ascii="Times New Roman" w:hAnsi="Times New Roman"/>
          <w:sz w:val="28"/>
          <w:szCs w:val="28"/>
        </w:rPr>
        <w:t xml:space="preserve">иды лицевых счетов </w:t>
      </w:r>
      <w:r>
        <w:rPr>
          <w:rFonts w:ascii="Times New Roman" w:hAnsi="Times New Roman"/>
          <w:sz w:val="28"/>
          <w:szCs w:val="28"/>
        </w:rPr>
        <w:t>в реестре.</w:t>
      </w:r>
    </w:p>
    <w:p w14:paraId="2A42DE08" w14:textId="77777777" w:rsidR="00B84CC8" w:rsidRPr="00B84CC8" w:rsidRDefault="00CE4242"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Классификация видов</w:t>
      </w:r>
      <w:r w:rsidR="00B84CC8" w:rsidRPr="00B84CC8">
        <w:rPr>
          <w:rFonts w:ascii="Times New Roman" w:hAnsi="Times New Roman"/>
          <w:sz w:val="28"/>
          <w:szCs w:val="28"/>
        </w:rPr>
        <w:t xml:space="preserve"> операций </w:t>
      </w:r>
      <w:r>
        <w:rPr>
          <w:rFonts w:ascii="Times New Roman" w:hAnsi="Times New Roman"/>
          <w:sz w:val="28"/>
          <w:szCs w:val="28"/>
        </w:rPr>
        <w:t>в реестре. Раскрыть каждый вид.</w:t>
      </w:r>
    </w:p>
    <w:p w14:paraId="624CB391" w14:textId="77777777" w:rsidR="00CE4242" w:rsidRDefault="00CE4242"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CE4242">
        <w:rPr>
          <w:rFonts w:ascii="Times New Roman" w:hAnsi="Times New Roman"/>
          <w:sz w:val="28"/>
          <w:szCs w:val="28"/>
        </w:rPr>
        <w:t>Регулирование</w:t>
      </w:r>
      <w:r w:rsidR="00B84CC8" w:rsidRPr="00CE4242">
        <w:rPr>
          <w:rFonts w:ascii="Times New Roman" w:hAnsi="Times New Roman"/>
          <w:sz w:val="28"/>
          <w:szCs w:val="28"/>
        </w:rPr>
        <w:t xml:space="preserve"> деятельност</w:t>
      </w:r>
      <w:r w:rsidRPr="00CE4242">
        <w:rPr>
          <w:rFonts w:ascii="Times New Roman" w:hAnsi="Times New Roman"/>
          <w:sz w:val="28"/>
          <w:szCs w:val="28"/>
        </w:rPr>
        <w:t>и</w:t>
      </w:r>
      <w:r w:rsidR="00B84CC8" w:rsidRPr="00CE4242">
        <w:rPr>
          <w:rFonts w:ascii="Times New Roman" w:hAnsi="Times New Roman"/>
          <w:sz w:val="28"/>
          <w:szCs w:val="28"/>
        </w:rPr>
        <w:t xml:space="preserve"> по ведению реестра </w:t>
      </w:r>
      <w:r w:rsidRPr="00CE4242">
        <w:rPr>
          <w:rFonts w:ascii="Times New Roman" w:hAnsi="Times New Roman"/>
          <w:sz w:val="28"/>
          <w:szCs w:val="28"/>
        </w:rPr>
        <w:t xml:space="preserve">владельцев именных ценных бумаг. </w:t>
      </w:r>
    </w:p>
    <w:p w14:paraId="3391B9A3" w14:textId="77777777" w:rsidR="00B84CC8" w:rsidRPr="00CE4242" w:rsidRDefault="00CE4242"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CE4242">
        <w:rPr>
          <w:rFonts w:ascii="Times New Roman" w:hAnsi="Times New Roman"/>
          <w:sz w:val="28"/>
          <w:szCs w:val="28"/>
        </w:rPr>
        <w:t xml:space="preserve">Договор на ведение </w:t>
      </w:r>
      <w:proofErr w:type="gramStart"/>
      <w:r w:rsidRPr="00CE4242">
        <w:rPr>
          <w:rFonts w:ascii="Times New Roman" w:hAnsi="Times New Roman"/>
          <w:sz w:val="28"/>
          <w:szCs w:val="28"/>
        </w:rPr>
        <w:t>реестра  -</w:t>
      </w:r>
      <w:proofErr w:type="gramEnd"/>
      <w:r w:rsidRPr="00CE4242">
        <w:rPr>
          <w:rFonts w:ascii="Times New Roman" w:hAnsi="Times New Roman"/>
          <w:sz w:val="28"/>
          <w:szCs w:val="28"/>
        </w:rPr>
        <w:t xml:space="preserve"> существенные условия. Права и обязанности сторон. П</w:t>
      </w:r>
      <w:r w:rsidR="00B84CC8" w:rsidRPr="00CE4242">
        <w:rPr>
          <w:rFonts w:ascii="Times New Roman" w:hAnsi="Times New Roman"/>
          <w:sz w:val="28"/>
          <w:szCs w:val="28"/>
        </w:rPr>
        <w:t xml:space="preserve">орядок расчета </w:t>
      </w:r>
      <w:r w:rsidRPr="00CE4242">
        <w:rPr>
          <w:rFonts w:ascii="Times New Roman" w:hAnsi="Times New Roman"/>
          <w:sz w:val="28"/>
          <w:szCs w:val="28"/>
        </w:rPr>
        <w:t xml:space="preserve">и </w:t>
      </w:r>
      <w:r w:rsidR="00B84CC8" w:rsidRPr="00CE4242">
        <w:rPr>
          <w:rFonts w:ascii="Times New Roman" w:hAnsi="Times New Roman"/>
          <w:sz w:val="28"/>
          <w:szCs w:val="28"/>
        </w:rPr>
        <w:t>размер оплаты услуг регистратора</w:t>
      </w:r>
      <w:r w:rsidRPr="00CE4242">
        <w:rPr>
          <w:rFonts w:ascii="Times New Roman" w:hAnsi="Times New Roman"/>
          <w:sz w:val="28"/>
          <w:szCs w:val="28"/>
        </w:rPr>
        <w:t xml:space="preserve">. </w:t>
      </w:r>
      <w:r w:rsidR="00B84CC8" w:rsidRPr="00CE4242">
        <w:rPr>
          <w:rFonts w:ascii="Times New Roman" w:hAnsi="Times New Roman"/>
          <w:sz w:val="28"/>
          <w:szCs w:val="28"/>
        </w:rPr>
        <w:lastRenderedPageBreak/>
        <w:t>Какие обязанности есть у реестродержателя в случае утраты регистрационного журнала и данных реестра?</w:t>
      </w:r>
      <w:r w:rsidRPr="00CE4242">
        <w:rPr>
          <w:rFonts w:ascii="Times New Roman" w:hAnsi="Times New Roman"/>
          <w:sz w:val="28"/>
          <w:szCs w:val="28"/>
        </w:rPr>
        <w:t xml:space="preserve"> </w:t>
      </w:r>
      <w:r w:rsidR="00B84CC8" w:rsidRPr="00CE4242">
        <w:rPr>
          <w:rFonts w:ascii="Times New Roman" w:hAnsi="Times New Roman"/>
          <w:sz w:val="28"/>
          <w:szCs w:val="28"/>
        </w:rPr>
        <w:t>В каких случаях регистратор обязан отказать во внесении записи в реестр?</w:t>
      </w:r>
      <w:r>
        <w:rPr>
          <w:rFonts w:ascii="Times New Roman" w:hAnsi="Times New Roman"/>
          <w:sz w:val="28"/>
          <w:szCs w:val="28"/>
        </w:rPr>
        <w:t xml:space="preserve"> Ответственность сторон.</w:t>
      </w:r>
    </w:p>
    <w:p w14:paraId="788B74A2" w14:textId="77777777" w:rsidR="00B84CC8" w:rsidRPr="00B84CC8" w:rsidRDefault="00CE4242"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w:t>
      </w:r>
      <w:r w:rsidR="00B84CC8" w:rsidRPr="00B84CC8">
        <w:rPr>
          <w:rFonts w:ascii="Times New Roman" w:hAnsi="Times New Roman"/>
          <w:sz w:val="28"/>
          <w:szCs w:val="28"/>
        </w:rPr>
        <w:t xml:space="preserve">бязанности </w:t>
      </w:r>
      <w:r>
        <w:rPr>
          <w:rFonts w:ascii="Times New Roman" w:hAnsi="Times New Roman"/>
          <w:sz w:val="28"/>
          <w:szCs w:val="28"/>
        </w:rPr>
        <w:t>зарегистрированных лиц в реестре, в т.ч. обязанности эмитента.</w:t>
      </w:r>
    </w:p>
    <w:p w14:paraId="19066390" w14:textId="77777777" w:rsidR="00B84CC8" w:rsidRPr="00B84CC8" w:rsidRDefault="00CE4242"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Раскрытие информации реестродержателем.</w:t>
      </w:r>
    </w:p>
    <w:p w14:paraId="252656C4" w14:textId="77777777" w:rsidR="00B84CC8" w:rsidRDefault="00CE4242"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Лицензирование деятельности по ведению реестра. </w:t>
      </w:r>
    </w:p>
    <w:p w14:paraId="4ADB73AC" w14:textId="77777777" w:rsidR="00CE4242" w:rsidRPr="00B84CC8" w:rsidRDefault="00CE4242"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Прекращение деятельности по ведению реестра. </w:t>
      </w:r>
    </w:p>
    <w:p w14:paraId="5FF1587C" w14:textId="77777777" w:rsidR="00B84CC8" w:rsidRPr="00B84CC8" w:rsidRDefault="008D639C"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Внутренний контроль регистратора. </w:t>
      </w:r>
    </w:p>
    <w:p w14:paraId="48DC866E" w14:textId="77777777" w:rsidR="00B84CC8" w:rsidRPr="00B84CC8" w:rsidRDefault="008D639C"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К</w:t>
      </w:r>
      <w:r w:rsidR="003D663A">
        <w:rPr>
          <w:rFonts w:ascii="Times New Roman" w:hAnsi="Times New Roman"/>
          <w:sz w:val="28"/>
          <w:szCs w:val="28"/>
        </w:rPr>
        <w:t>о</w:t>
      </w:r>
      <w:r w:rsidR="00B84CC8" w:rsidRPr="00B84CC8">
        <w:rPr>
          <w:rFonts w:ascii="Times New Roman" w:hAnsi="Times New Roman"/>
          <w:sz w:val="28"/>
          <w:szCs w:val="28"/>
        </w:rPr>
        <w:t>нтроль за деятельностью регистратора</w:t>
      </w:r>
      <w:r>
        <w:rPr>
          <w:rFonts w:ascii="Times New Roman" w:hAnsi="Times New Roman"/>
          <w:sz w:val="28"/>
          <w:szCs w:val="28"/>
        </w:rPr>
        <w:t xml:space="preserve"> со стороны регулятора и СРО.</w:t>
      </w:r>
    </w:p>
    <w:p w14:paraId="4F1E0DB1" w14:textId="77777777" w:rsidR="00B84CC8" w:rsidRPr="008D639C"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8D639C">
        <w:rPr>
          <w:rFonts w:ascii="Times New Roman" w:hAnsi="Times New Roman"/>
          <w:sz w:val="28"/>
          <w:szCs w:val="28"/>
        </w:rPr>
        <w:t>Оформлением каких документов и ведением каких регистров учета сопровождается деятельность по ведению реестра?</w:t>
      </w:r>
      <w:r w:rsidR="008D639C" w:rsidRPr="008D639C">
        <w:rPr>
          <w:rFonts w:ascii="Times New Roman" w:hAnsi="Times New Roman"/>
          <w:sz w:val="28"/>
          <w:szCs w:val="28"/>
        </w:rPr>
        <w:t xml:space="preserve"> </w:t>
      </w:r>
      <w:r w:rsidRPr="008D639C">
        <w:rPr>
          <w:rFonts w:ascii="Times New Roman" w:hAnsi="Times New Roman"/>
          <w:sz w:val="28"/>
          <w:szCs w:val="28"/>
        </w:rPr>
        <w:t>Какая информация об эмитенте должна содержаться в реестре?</w:t>
      </w:r>
      <w:r w:rsidR="008D639C" w:rsidRPr="008D639C">
        <w:rPr>
          <w:rFonts w:ascii="Times New Roman" w:hAnsi="Times New Roman"/>
          <w:sz w:val="28"/>
          <w:szCs w:val="28"/>
        </w:rPr>
        <w:t xml:space="preserve"> </w:t>
      </w:r>
      <w:r w:rsidRPr="008D639C">
        <w:rPr>
          <w:rFonts w:ascii="Times New Roman" w:hAnsi="Times New Roman"/>
          <w:sz w:val="28"/>
          <w:szCs w:val="28"/>
        </w:rPr>
        <w:t>Какая информация о ценных бумагах эмитента должна содержаться в реестре?</w:t>
      </w:r>
      <w:r w:rsidR="008D639C" w:rsidRPr="008D639C">
        <w:rPr>
          <w:rFonts w:ascii="Times New Roman" w:hAnsi="Times New Roman"/>
          <w:sz w:val="28"/>
          <w:szCs w:val="28"/>
        </w:rPr>
        <w:t xml:space="preserve"> </w:t>
      </w:r>
      <w:r w:rsidRPr="008D639C">
        <w:rPr>
          <w:rFonts w:ascii="Times New Roman" w:hAnsi="Times New Roman"/>
          <w:sz w:val="28"/>
          <w:szCs w:val="28"/>
        </w:rPr>
        <w:t>Какая информация о зарегистрированном лице должна содержаться в реестре?</w:t>
      </w:r>
    </w:p>
    <w:p w14:paraId="4F001013"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Что подтверждает выписка из реестра и что она содержит в обязательном порядке?</w:t>
      </w:r>
    </w:p>
    <w:p w14:paraId="50757B66" w14:textId="77777777" w:rsidR="00B84CC8" w:rsidRPr="008D639C"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8D639C">
        <w:rPr>
          <w:rFonts w:ascii="Times New Roman" w:hAnsi="Times New Roman"/>
          <w:sz w:val="28"/>
          <w:szCs w:val="28"/>
        </w:rPr>
        <w:t>Для каких целей ведется журнал учета входящих документов и что в него заносится?</w:t>
      </w:r>
      <w:r w:rsidR="008D639C" w:rsidRPr="008D639C">
        <w:rPr>
          <w:rFonts w:ascii="Times New Roman" w:hAnsi="Times New Roman"/>
          <w:sz w:val="28"/>
          <w:szCs w:val="28"/>
        </w:rPr>
        <w:t xml:space="preserve"> </w:t>
      </w:r>
      <w:r w:rsidRPr="008D639C">
        <w:rPr>
          <w:rFonts w:ascii="Times New Roman" w:hAnsi="Times New Roman"/>
          <w:sz w:val="28"/>
          <w:szCs w:val="28"/>
        </w:rPr>
        <w:t>Каково назначение регистрационного журнала и что в него заносится?</w:t>
      </w:r>
      <w:r w:rsidR="008D639C" w:rsidRPr="008D639C">
        <w:rPr>
          <w:rFonts w:ascii="Times New Roman" w:hAnsi="Times New Roman"/>
          <w:sz w:val="28"/>
          <w:szCs w:val="28"/>
        </w:rPr>
        <w:t xml:space="preserve"> </w:t>
      </w:r>
      <w:r w:rsidRPr="008D639C">
        <w:rPr>
          <w:rFonts w:ascii="Times New Roman" w:hAnsi="Times New Roman"/>
          <w:sz w:val="28"/>
          <w:szCs w:val="28"/>
        </w:rPr>
        <w:t>Для чего предусмотрен Журнал учета выданных, погашенных и утраченных сертификатов?</w:t>
      </w:r>
    </w:p>
    <w:p w14:paraId="460BD15F" w14:textId="77777777" w:rsidR="00B84CC8" w:rsidRPr="008D639C" w:rsidRDefault="008D639C"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Регламентные документы регистратора. </w:t>
      </w:r>
      <w:r w:rsidR="00B84CC8" w:rsidRPr="008D639C">
        <w:rPr>
          <w:rFonts w:ascii="Times New Roman" w:hAnsi="Times New Roman"/>
          <w:sz w:val="28"/>
          <w:szCs w:val="28"/>
        </w:rPr>
        <w:t>Что должно содержаться в Правилах ведения реестра?</w:t>
      </w:r>
      <w:r w:rsidRPr="008D639C">
        <w:rPr>
          <w:rFonts w:ascii="Times New Roman" w:hAnsi="Times New Roman"/>
          <w:sz w:val="28"/>
          <w:szCs w:val="28"/>
        </w:rPr>
        <w:t xml:space="preserve"> </w:t>
      </w:r>
      <w:r w:rsidR="00B84CC8" w:rsidRPr="008D639C">
        <w:rPr>
          <w:rFonts w:ascii="Times New Roman" w:hAnsi="Times New Roman"/>
          <w:sz w:val="28"/>
          <w:szCs w:val="28"/>
        </w:rPr>
        <w:t>Что должно содержаться в Правилах внутреннего документооборота и контроля?</w:t>
      </w:r>
    </w:p>
    <w:p w14:paraId="4E6BF0C5" w14:textId="77777777" w:rsidR="00B84CC8" w:rsidRPr="008D639C"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8D639C">
        <w:rPr>
          <w:rFonts w:ascii="Times New Roman" w:hAnsi="Times New Roman"/>
          <w:sz w:val="28"/>
          <w:szCs w:val="28"/>
        </w:rPr>
        <w:t>Какие специальные помещения используются регистратором при осуществлении деятельности по ведению реестра?</w:t>
      </w:r>
      <w:r w:rsidR="008D639C" w:rsidRPr="008D639C">
        <w:rPr>
          <w:rFonts w:ascii="Times New Roman" w:hAnsi="Times New Roman"/>
          <w:sz w:val="28"/>
          <w:szCs w:val="28"/>
        </w:rPr>
        <w:t xml:space="preserve"> </w:t>
      </w:r>
      <w:r w:rsidRPr="008D639C">
        <w:rPr>
          <w:rFonts w:ascii="Times New Roman" w:hAnsi="Times New Roman"/>
          <w:sz w:val="28"/>
          <w:szCs w:val="28"/>
        </w:rPr>
        <w:t>Какие требования предъявляются к архиву регистратора?</w:t>
      </w:r>
      <w:r w:rsidR="008D639C" w:rsidRPr="008D639C">
        <w:rPr>
          <w:rFonts w:ascii="Times New Roman" w:hAnsi="Times New Roman"/>
          <w:sz w:val="28"/>
          <w:szCs w:val="28"/>
        </w:rPr>
        <w:t xml:space="preserve"> </w:t>
      </w:r>
      <w:r w:rsidRPr="008D639C">
        <w:rPr>
          <w:rFonts w:ascii="Times New Roman" w:hAnsi="Times New Roman"/>
          <w:sz w:val="28"/>
          <w:szCs w:val="28"/>
        </w:rPr>
        <w:t>Какие требования предъявляются к операционному залу регистратора?</w:t>
      </w:r>
      <w:r w:rsidR="008D639C" w:rsidRPr="008D639C">
        <w:rPr>
          <w:rFonts w:ascii="Times New Roman" w:hAnsi="Times New Roman"/>
          <w:sz w:val="28"/>
          <w:szCs w:val="28"/>
        </w:rPr>
        <w:t xml:space="preserve"> </w:t>
      </w:r>
      <w:r w:rsidRPr="008D639C">
        <w:rPr>
          <w:rFonts w:ascii="Times New Roman" w:hAnsi="Times New Roman"/>
          <w:sz w:val="28"/>
          <w:szCs w:val="28"/>
        </w:rPr>
        <w:t>Какие требования предъявляются к хранилищу регистратора?</w:t>
      </w:r>
      <w:r w:rsidR="008D639C" w:rsidRPr="008D639C">
        <w:rPr>
          <w:rFonts w:ascii="Times New Roman" w:hAnsi="Times New Roman"/>
          <w:sz w:val="28"/>
          <w:szCs w:val="28"/>
        </w:rPr>
        <w:t xml:space="preserve"> </w:t>
      </w:r>
      <w:r w:rsidRPr="008D639C">
        <w:rPr>
          <w:rFonts w:ascii="Times New Roman" w:hAnsi="Times New Roman"/>
          <w:sz w:val="28"/>
          <w:szCs w:val="28"/>
        </w:rPr>
        <w:t xml:space="preserve">Какие требования предъявляются к программному </w:t>
      </w:r>
      <w:r w:rsidRPr="008D639C">
        <w:rPr>
          <w:rFonts w:ascii="Times New Roman" w:hAnsi="Times New Roman"/>
          <w:sz w:val="28"/>
          <w:szCs w:val="28"/>
        </w:rPr>
        <w:lastRenderedPageBreak/>
        <w:t>обеспечению регистратора?</w:t>
      </w:r>
    </w:p>
    <w:p w14:paraId="1E008571" w14:textId="77777777" w:rsidR="00493300" w:rsidRDefault="008D639C"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8D639C">
        <w:rPr>
          <w:rFonts w:ascii="Times New Roman" w:hAnsi="Times New Roman"/>
          <w:sz w:val="28"/>
          <w:szCs w:val="28"/>
        </w:rPr>
        <w:t xml:space="preserve">Внесение записей в реестр. </w:t>
      </w:r>
      <w:r w:rsidR="00B84CC8" w:rsidRPr="008D639C">
        <w:rPr>
          <w:rFonts w:ascii="Times New Roman" w:hAnsi="Times New Roman"/>
          <w:sz w:val="28"/>
          <w:szCs w:val="28"/>
        </w:rPr>
        <w:t xml:space="preserve">Вправе ли регистратор отказать зарегистрированному лицу, выдавшему передаточное </w:t>
      </w:r>
      <w:proofErr w:type="gramStart"/>
      <w:r w:rsidR="00B84CC8" w:rsidRPr="008D639C">
        <w:rPr>
          <w:rFonts w:ascii="Times New Roman" w:hAnsi="Times New Roman"/>
          <w:sz w:val="28"/>
          <w:szCs w:val="28"/>
        </w:rPr>
        <w:t>распоряжение,  во</w:t>
      </w:r>
      <w:proofErr w:type="gramEnd"/>
      <w:r w:rsidR="00B84CC8" w:rsidRPr="008D639C">
        <w:rPr>
          <w:rFonts w:ascii="Times New Roman" w:hAnsi="Times New Roman"/>
          <w:sz w:val="28"/>
          <w:szCs w:val="28"/>
        </w:rPr>
        <w:t xml:space="preserve"> внесении записи в реестр при условии, что были соблюдены все требования реестра и законодательства РФ?</w:t>
      </w:r>
      <w:r w:rsidRPr="008D639C">
        <w:rPr>
          <w:rFonts w:ascii="Times New Roman" w:hAnsi="Times New Roman"/>
          <w:sz w:val="28"/>
          <w:szCs w:val="28"/>
        </w:rPr>
        <w:t xml:space="preserve"> </w:t>
      </w:r>
      <w:r w:rsidR="00B84CC8" w:rsidRPr="008D639C">
        <w:rPr>
          <w:rFonts w:ascii="Times New Roman" w:hAnsi="Times New Roman"/>
          <w:sz w:val="28"/>
          <w:szCs w:val="28"/>
        </w:rPr>
        <w:t>Каким требованиям должно соответствовать лицо, выдающее передаточное распоряжение регистратору?</w:t>
      </w:r>
      <w:r w:rsidRPr="008D639C">
        <w:rPr>
          <w:rFonts w:ascii="Times New Roman" w:hAnsi="Times New Roman"/>
          <w:sz w:val="28"/>
          <w:szCs w:val="28"/>
        </w:rPr>
        <w:t xml:space="preserve"> </w:t>
      </w:r>
      <w:r w:rsidR="00B84CC8" w:rsidRPr="008D639C">
        <w:rPr>
          <w:rFonts w:ascii="Times New Roman" w:hAnsi="Times New Roman"/>
          <w:sz w:val="28"/>
          <w:szCs w:val="28"/>
        </w:rPr>
        <w:t>Какой документ представляется в реестр, если сделка не зарегистрирована профессиональным участником рынка ценных бумаг?</w:t>
      </w:r>
      <w:r w:rsidRPr="008D639C">
        <w:rPr>
          <w:rFonts w:ascii="Times New Roman" w:hAnsi="Times New Roman"/>
          <w:sz w:val="28"/>
          <w:szCs w:val="28"/>
        </w:rPr>
        <w:t xml:space="preserve"> </w:t>
      </w:r>
      <w:r w:rsidR="00B84CC8" w:rsidRPr="008D639C">
        <w:rPr>
          <w:rFonts w:ascii="Times New Roman" w:hAnsi="Times New Roman"/>
          <w:sz w:val="28"/>
          <w:szCs w:val="28"/>
        </w:rPr>
        <w:t>Какие действия совершает регистратор при отсутствии у нового владельца и номинального держателя лицевого счета в реестре?</w:t>
      </w:r>
      <w:r>
        <w:rPr>
          <w:rFonts w:ascii="Times New Roman" w:hAnsi="Times New Roman"/>
          <w:sz w:val="28"/>
          <w:szCs w:val="28"/>
        </w:rPr>
        <w:t xml:space="preserve"> </w:t>
      </w:r>
    </w:p>
    <w:p w14:paraId="150C0BA8" w14:textId="77777777" w:rsidR="00B84CC8" w:rsidRPr="00493300" w:rsidRDefault="008D639C"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493300">
        <w:rPr>
          <w:rFonts w:ascii="Times New Roman" w:hAnsi="Times New Roman"/>
          <w:sz w:val="28"/>
          <w:szCs w:val="28"/>
        </w:rPr>
        <w:t xml:space="preserve">Глобальные действия эмитента в реестре. </w:t>
      </w:r>
      <w:r w:rsidR="00B84CC8" w:rsidRPr="00493300">
        <w:rPr>
          <w:rFonts w:ascii="Times New Roman" w:hAnsi="Times New Roman"/>
          <w:sz w:val="28"/>
          <w:szCs w:val="28"/>
        </w:rPr>
        <w:t>Какие действия выполняет регистратор при размещении ценных бумаг эмитента?</w:t>
      </w:r>
      <w:r w:rsidRPr="00493300">
        <w:rPr>
          <w:rFonts w:ascii="Times New Roman" w:hAnsi="Times New Roman"/>
          <w:sz w:val="28"/>
          <w:szCs w:val="28"/>
        </w:rPr>
        <w:t xml:space="preserve"> </w:t>
      </w:r>
      <w:proofErr w:type="gramStart"/>
      <w:r w:rsidR="00B84CC8" w:rsidRPr="00493300">
        <w:rPr>
          <w:rFonts w:ascii="Times New Roman" w:hAnsi="Times New Roman"/>
          <w:sz w:val="28"/>
          <w:szCs w:val="28"/>
        </w:rPr>
        <w:t>Какую  операцию</w:t>
      </w:r>
      <w:proofErr w:type="gramEnd"/>
      <w:r w:rsidR="00B84CC8" w:rsidRPr="00493300">
        <w:rPr>
          <w:rFonts w:ascii="Times New Roman" w:hAnsi="Times New Roman"/>
          <w:sz w:val="28"/>
          <w:szCs w:val="28"/>
        </w:rPr>
        <w:t xml:space="preserve"> осуществляет регистратор при осуществлении корпоративных действий, связанных с дроблением или консолидацией выпуска ценных бумаг?</w:t>
      </w:r>
      <w:r w:rsidRPr="00493300">
        <w:rPr>
          <w:rFonts w:ascii="Times New Roman" w:hAnsi="Times New Roman"/>
          <w:sz w:val="28"/>
          <w:szCs w:val="28"/>
        </w:rPr>
        <w:t xml:space="preserve"> </w:t>
      </w:r>
      <w:r w:rsidR="00B84CC8" w:rsidRPr="00493300">
        <w:rPr>
          <w:rFonts w:ascii="Times New Roman" w:hAnsi="Times New Roman"/>
          <w:sz w:val="28"/>
          <w:szCs w:val="28"/>
        </w:rPr>
        <w:t xml:space="preserve">Какие изменения вносит регистратор в записи реестра при осуществлении операции конвертации выпуска ценных бумаг? </w:t>
      </w:r>
      <w:r w:rsidRPr="00493300">
        <w:rPr>
          <w:rFonts w:ascii="Times New Roman" w:hAnsi="Times New Roman"/>
          <w:sz w:val="28"/>
          <w:szCs w:val="28"/>
        </w:rPr>
        <w:t xml:space="preserve"> </w:t>
      </w:r>
      <w:r w:rsidR="00B84CC8" w:rsidRPr="00493300">
        <w:rPr>
          <w:rFonts w:ascii="Times New Roman" w:hAnsi="Times New Roman"/>
          <w:sz w:val="28"/>
          <w:szCs w:val="28"/>
        </w:rPr>
        <w:t>Что означает операция аннулирования выпуска ценных бумаг?</w:t>
      </w:r>
      <w:r w:rsidRPr="00493300">
        <w:rPr>
          <w:rFonts w:ascii="Times New Roman" w:hAnsi="Times New Roman"/>
          <w:sz w:val="28"/>
          <w:szCs w:val="28"/>
        </w:rPr>
        <w:t xml:space="preserve"> </w:t>
      </w:r>
      <w:r w:rsidR="00B84CC8" w:rsidRPr="00493300">
        <w:rPr>
          <w:rFonts w:ascii="Times New Roman" w:hAnsi="Times New Roman"/>
          <w:sz w:val="28"/>
          <w:szCs w:val="28"/>
        </w:rPr>
        <w:t>На основании каких документов вносится запись в реестр об аннулировании выпуска ценных бумаг?</w:t>
      </w:r>
      <w:r w:rsidRPr="00493300">
        <w:rPr>
          <w:rFonts w:ascii="Times New Roman" w:hAnsi="Times New Roman"/>
          <w:sz w:val="28"/>
          <w:szCs w:val="28"/>
        </w:rPr>
        <w:t xml:space="preserve"> </w:t>
      </w:r>
      <w:r w:rsidR="00B84CC8" w:rsidRPr="00493300">
        <w:rPr>
          <w:rFonts w:ascii="Times New Roman" w:hAnsi="Times New Roman"/>
          <w:sz w:val="28"/>
          <w:szCs w:val="28"/>
        </w:rPr>
        <w:t>Что является основанием для погашения сертификатов ценных бумаг?</w:t>
      </w:r>
      <w:r w:rsidRPr="00493300">
        <w:rPr>
          <w:rFonts w:ascii="Times New Roman" w:hAnsi="Times New Roman"/>
          <w:sz w:val="28"/>
          <w:szCs w:val="28"/>
        </w:rPr>
        <w:t xml:space="preserve"> </w:t>
      </w:r>
      <w:r w:rsidR="00B84CC8" w:rsidRPr="00493300">
        <w:rPr>
          <w:rFonts w:ascii="Times New Roman" w:hAnsi="Times New Roman"/>
          <w:sz w:val="28"/>
          <w:szCs w:val="28"/>
        </w:rPr>
        <w:t>Что является основанием для начисления доходов по ценным бумагам, и какие действия выполняет регистратор?</w:t>
      </w:r>
      <w:r w:rsidRPr="00493300">
        <w:rPr>
          <w:rFonts w:ascii="Times New Roman" w:hAnsi="Times New Roman"/>
          <w:sz w:val="28"/>
          <w:szCs w:val="28"/>
        </w:rPr>
        <w:t xml:space="preserve"> </w:t>
      </w:r>
    </w:p>
    <w:p w14:paraId="0A27EA13"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Представление интересов владельца ценных бумаг в Учетной системе.</w:t>
      </w:r>
    </w:p>
    <w:p w14:paraId="384B9DAA"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Особенности регистрации прав владельцев ценных бумаг-нерезидентов.</w:t>
      </w:r>
    </w:p>
    <w:p w14:paraId="47EC5687" w14:textId="77777777" w:rsidR="00B84CC8" w:rsidRPr="008D639C" w:rsidRDefault="008D639C"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8D639C">
        <w:rPr>
          <w:rFonts w:ascii="Times New Roman" w:hAnsi="Times New Roman"/>
          <w:sz w:val="28"/>
          <w:szCs w:val="28"/>
        </w:rPr>
        <w:t xml:space="preserve">Гарантия подписи. </w:t>
      </w:r>
      <w:r w:rsidR="00B84CC8" w:rsidRPr="008D639C">
        <w:rPr>
          <w:rFonts w:ascii="Times New Roman" w:hAnsi="Times New Roman"/>
          <w:sz w:val="28"/>
          <w:szCs w:val="28"/>
        </w:rPr>
        <w:t>Кто именуется гарантом?</w:t>
      </w:r>
      <w:r w:rsidRPr="008D639C">
        <w:rPr>
          <w:rFonts w:ascii="Times New Roman" w:hAnsi="Times New Roman"/>
          <w:sz w:val="28"/>
          <w:szCs w:val="28"/>
        </w:rPr>
        <w:t xml:space="preserve"> О</w:t>
      </w:r>
      <w:r w:rsidR="00B84CC8" w:rsidRPr="008D639C">
        <w:rPr>
          <w:rFonts w:ascii="Times New Roman" w:hAnsi="Times New Roman"/>
          <w:sz w:val="28"/>
          <w:szCs w:val="28"/>
        </w:rPr>
        <w:t xml:space="preserve"> чем свидетельствует гарантия подписи?</w:t>
      </w:r>
      <w:r w:rsidRPr="008D639C">
        <w:rPr>
          <w:rFonts w:ascii="Times New Roman" w:hAnsi="Times New Roman"/>
          <w:sz w:val="28"/>
          <w:szCs w:val="28"/>
        </w:rPr>
        <w:t xml:space="preserve"> </w:t>
      </w:r>
      <w:r w:rsidR="00B84CC8" w:rsidRPr="008D639C">
        <w:rPr>
          <w:rFonts w:ascii="Times New Roman" w:hAnsi="Times New Roman"/>
          <w:sz w:val="28"/>
          <w:szCs w:val="28"/>
        </w:rPr>
        <w:t>Какие обязанности есть у гаранта подписи?</w:t>
      </w:r>
      <w:r w:rsidRPr="008D639C">
        <w:rPr>
          <w:rFonts w:ascii="Times New Roman" w:hAnsi="Times New Roman"/>
          <w:sz w:val="28"/>
          <w:szCs w:val="28"/>
        </w:rPr>
        <w:t xml:space="preserve"> </w:t>
      </w:r>
      <w:r w:rsidR="00B84CC8" w:rsidRPr="008D639C">
        <w:rPr>
          <w:rFonts w:ascii="Times New Roman" w:hAnsi="Times New Roman"/>
          <w:sz w:val="28"/>
          <w:szCs w:val="28"/>
        </w:rPr>
        <w:t>Каковы способы установления гарантии подписи?</w:t>
      </w:r>
      <w:r w:rsidRPr="008D639C">
        <w:rPr>
          <w:rFonts w:ascii="Times New Roman" w:hAnsi="Times New Roman"/>
          <w:sz w:val="28"/>
          <w:szCs w:val="28"/>
        </w:rPr>
        <w:t xml:space="preserve"> </w:t>
      </w:r>
      <w:r w:rsidR="00B84CC8" w:rsidRPr="008D639C">
        <w:rPr>
          <w:rFonts w:ascii="Times New Roman" w:hAnsi="Times New Roman"/>
          <w:sz w:val="28"/>
          <w:szCs w:val="28"/>
        </w:rPr>
        <w:t>Каковы пределы ответственности гаранта подписи?</w:t>
      </w:r>
    </w:p>
    <w:p w14:paraId="50C055BB" w14:textId="77777777" w:rsidR="00B84CC8" w:rsidRPr="00046486" w:rsidRDefault="008D639C"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046486">
        <w:rPr>
          <w:rFonts w:ascii="Times New Roman" w:hAnsi="Times New Roman"/>
          <w:sz w:val="28"/>
          <w:szCs w:val="28"/>
        </w:rPr>
        <w:t xml:space="preserve">Институт трансфер-агента. </w:t>
      </w:r>
      <w:r w:rsidR="00B84CC8" w:rsidRPr="00046486">
        <w:rPr>
          <w:rFonts w:ascii="Times New Roman" w:hAnsi="Times New Roman"/>
          <w:sz w:val="28"/>
          <w:szCs w:val="28"/>
        </w:rPr>
        <w:t xml:space="preserve">Назовите основные причины, которые </w:t>
      </w:r>
      <w:proofErr w:type="gramStart"/>
      <w:r w:rsidR="00B84CC8" w:rsidRPr="00046486">
        <w:rPr>
          <w:rFonts w:ascii="Times New Roman" w:hAnsi="Times New Roman"/>
          <w:sz w:val="28"/>
          <w:szCs w:val="28"/>
        </w:rPr>
        <w:lastRenderedPageBreak/>
        <w:t>сдерживают  развит</w:t>
      </w:r>
      <w:r w:rsidR="00046486">
        <w:rPr>
          <w:rFonts w:ascii="Times New Roman" w:hAnsi="Times New Roman"/>
          <w:sz w:val="28"/>
          <w:szCs w:val="28"/>
        </w:rPr>
        <w:t>ие</w:t>
      </w:r>
      <w:proofErr w:type="gramEnd"/>
      <w:r w:rsidR="00046486">
        <w:rPr>
          <w:rFonts w:ascii="Times New Roman" w:hAnsi="Times New Roman"/>
          <w:sz w:val="28"/>
          <w:szCs w:val="28"/>
        </w:rPr>
        <w:t xml:space="preserve"> трансфер-агентских отношений.</w:t>
      </w:r>
      <w:r w:rsidRPr="00046486">
        <w:rPr>
          <w:rFonts w:ascii="Times New Roman" w:hAnsi="Times New Roman"/>
          <w:sz w:val="28"/>
          <w:szCs w:val="28"/>
        </w:rPr>
        <w:t xml:space="preserve"> </w:t>
      </w:r>
      <w:r w:rsidR="00B84CC8" w:rsidRPr="00046486">
        <w:rPr>
          <w:rFonts w:ascii="Times New Roman" w:hAnsi="Times New Roman"/>
          <w:sz w:val="28"/>
          <w:szCs w:val="28"/>
        </w:rPr>
        <w:t>На какие основные группы можно разделить регистраторов по признаку наличия трансфер-агентской сети?</w:t>
      </w:r>
      <w:r w:rsidRPr="00046486">
        <w:rPr>
          <w:rFonts w:ascii="Times New Roman" w:hAnsi="Times New Roman"/>
          <w:sz w:val="28"/>
          <w:szCs w:val="28"/>
        </w:rPr>
        <w:t xml:space="preserve"> </w:t>
      </w:r>
      <w:r w:rsidR="00B84CC8" w:rsidRPr="00046486">
        <w:rPr>
          <w:rFonts w:ascii="Times New Roman" w:hAnsi="Times New Roman"/>
          <w:sz w:val="28"/>
          <w:szCs w:val="28"/>
        </w:rPr>
        <w:t>Какое программное обеспечение зачастую использует трансфер-агент при работе с регистратором?</w:t>
      </w:r>
      <w:r w:rsidRPr="00046486">
        <w:rPr>
          <w:rFonts w:ascii="Times New Roman" w:hAnsi="Times New Roman"/>
          <w:sz w:val="28"/>
          <w:szCs w:val="28"/>
        </w:rPr>
        <w:t xml:space="preserve"> </w:t>
      </w:r>
      <w:r w:rsidR="00046486">
        <w:rPr>
          <w:rFonts w:ascii="Times New Roman" w:hAnsi="Times New Roman"/>
          <w:sz w:val="28"/>
          <w:szCs w:val="28"/>
        </w:rPr>
        <w:t>У</w:t>
      </w:r>
      <w:r w:rsidR="00B84CC8" w:rsidRPr="00046486">
        <w:rPr>
          <w:rFonts w:ascii="Times New Roman" w:hAnsi="Times New Roman"/>
          <w:sz w:val="28"/>
          <w:szCs w:val="28"/>
        </w:rPr>
        <w:t>слуги трансфер-агент</w:t>
      </w:r>
      <w:r w:rsidR="00046486">
        <w:rPr>
          <w:rFonts w:ascii="Times New Roman" w:hAnsi="Times New Roman"/>
          <w:sz w:val="28"/>
          <w:szCs w:val="28"/>
        </w:rPr>
        <w:t>а.</w:t>
      </w:r>
      <w:r w:rsidRPr="00046486">
        <w:rPr>
          <w:rFonts w:ascii="Times New Roman" w:hAnsi="Times New Roman"/>
          <w:sz w:val="28"/>
          <w:szCs w:val="28"/>
        </w:rPr>
        <w:t xml:space="preserve"> </w:t>
      </w:r>
      <w:r w:rsidR="00046486">
        <w:rPr>
          <w:rFonts w:ascii="Times New Roman" w:hAnsi="Times New Roman"/>
          <w:sz w:val="28"/>
          <w:szCs w:val="28"/>
        </w:rPr>
        <w:t>С</w:t>
      </w:r>
      <w:r w:rsidR="00B84CC8" w:rsidRPr="00046486">
        <w:rPr>
          <w:rFonts w:ascii="Times New Roman" w:hAnsi="Times New Roman"/>
          <w:sz w:val="28"/>
          <w:szCs w:val="28"/>
        </w:rPr>
        <w:t>пособы организации взаимодействия р</w:t>
      </w:r>
      <w:r w:rsidR="00046486">
        <w:rPr>
          <w:rFonts w:ascii="Times New Roman" w:hAnsi="Times New Roman"/>
          <w:sz w:val="28"/>
          <w:szCs w:val="28"/>
        </w:rPr>
        <w:t>егистраторов и трансфер-агентов.</w:t>
      </w:r>
      <w:r w:rsidR="00046486" w:rsidRPr="00046486">
        <w:rPr>
          <w:rFonts w:ascii="Times New Roman" w:hAnsi="Times New Roman"/>
          <w:sz w:val="28"/>
          <w:szCs w:val="28"/>
        </w:rPr>
        <w:t xml:space="preserve"> </w:t>
      </w:r>
      <w:r w:rsidR="00046486">
        <w:rPr>
          <w:rFonts w:ascii="Times New Roman" w:hAnsi="Times New Roman"/>
          <w:sz w:val="28"/>
          <w:szCs w:val="28"/>
        </w:rPr>
        <w:t>Обязательные у</w:t>
      </w:r>
      <w:r w:rsidR="00B84CC8" w:rsidRPr="00046486">
        <w:rPr>
          <w:rFonts w:ascii="Times New Roman" w:hAnsi="Times New Roman"/>
          <w:sz w:val="28"/>
          <w:szCs w:val="28"/>
        </w:rPr>
        <w:t>словия договор</w:t>
      </w:r>
      <w:r w:rsidR="00046486">
        <w:rPr>
          <w:rFonts w:ascii="Times New Roman" w:hAnsi="Times New Roman"/>
          <w:sz w:val="28"/>
          <w:szCs w:val="28"/>
        </w:rPr>
        <w:t>а</w:t>
      </w:r>
      <w:r w:rsidR="00B84CC8" w:rsidRPr="00046486">
        <w:rPr>
          <w:rFonts w:ascii="Times New Roman" w:hAnsi="Times New Roman"/>
          <w:sz w:val="28"/>
          <w:szCs w:val="28"/>
        </w:rPr>
        <w:t xml:space="preserve"> между регистратором и трансфер-агентом</w:t>
      </w:r>
      <w:r w:rsidR="00046486">
        <w:rPr>
          <w:rFonts w:ascii="Times New Roman" w:hAnsi="Times New Roman"/>
          <w:sz w:val="28"/>
          <w:szCs w:val="28"/>
        </w:rPr>
        <w:t>.</w:t>
      </w:r>
      <w:r w:rsidR="00046486" w:rsidRPr="00046486">
        <w:rPr>
          <w:rFonts w:ascii="Times New Roman" w:hAnsi="Times New Roman"/>
          <w:sz w:val="28"/>
          <w:szCs w:val="28"/>
        </w:rPr>
        <w:t xml:space="preserve"> </w:t>
      </w:r>
      <w:r w:rsidR="00046486">
        <w:rPr>
          <w:rFonts w:ascii="Times New Roman" w:hAnsi="Times New Roman"/>
          <w:sz w:val="28"/>
          <w:szCs w:val="28"/>
        </w:rPr>
        <w:t>К</w:t>
      </w:r>
      <w:r w:rsidR="00B84CC8" w:rsidRPr="00046486">
        <w:rPr>
          <w:rFonts w:ascii="Times New Roman" w:hAnsi="Times New Roman"/>
          <w:sz w:val="28"/>
          <w:szCs w:val="28"/>
        </w:rPr>
        <w:t>онтроль за вза</w:t>
      </w:r>
      <w:r w:rsidR="00046486">
        <w:rPr>
          <w:rFonts w:ascii="Times New Roman" w:hAnsi="Times New Roman"/>
          <w:sz w:val="28"/>
          <w:szCs w:val="28"/>
        </w:rPr>
        <w:t>имодействием с трансфер-агентом.</w:t>
      </w:r>
    </w:p>
    <w:p w14:paraId="7DA5B4DB" w14:textId="77777777" w:rsidR="00B84CC8" w:rsidRPr="00B84CC8" w:rsidRDefault="00046486"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С</w:t>
      </w:r>
      <w:r w:rsidR="00B84CC8" w:rsidRPr="00B84CC8">
        <w:rPr>
          <w:rFonts w:ascii="Times New Roman" w:hAnsi="Times New Roman"/>
          <w:sz w:val="28"/>
          <w:szCs w:val="28"/>
        </w:rPr>
        <w:t>роки проведения операций в реестре</w:t>
      </w:r>
      <w:r>
        <w:rPr>
          <w:rFonts w:ascii="Times New Roman" w:hAnsi="Times New Roman"/>
          <w:sz w:val="28"/>
          <w:szCs w:val="28"/>
        </w:rPr>
        <w:t>.</w:t>
      </w:r>
    </w:p>
    <w:p w14:paraId="5918322A"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511DEB">
        <w:rPr>
          <w:rFonts w:ascii="Times New Roman" w:hAnsi="Times New Roman"/>
          <w:sz w:val="28"/>
          <w:szCs w:val="28"/>
        </w:rPr>
        <w:t>Сравните понятия клиринга и расчетов: что в них общего и в чем</w:t>
      </w:r>
      <w:r w:rsidRPr="00B84CC8">
        <w:rPr>
          <w:rFonts w:ascii="Times New Roman" w:hAnsi="Times New Roman"/>
          <w:sz w:val="28"/>
          <w:szCs w:val="28"/>
        </w:rPr>
        <w:t xml:space="preserve"> отличия.</w:t>
      </w:r>
    </w:p>
    <w:p w14:paraId="104951CC"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 xml:space="preserve">Дайте определение </w:t>
      </w:r>
      <w:proofErr w:type="spellStart"/>
      <w:r w:rsidRPr="00B84CC8">
        <w:rPr>
          <w:rFonts w:ascii="Times New Roman" w:hAnsi="Times New Roman"/>
          <w:sz w:val="28"/>
          <w:szCs w:val="28"/>
        </w:rPr>
        <w:t>неттинга</w:t>
      </w:r>
      <w:proofErr w:type="spellEnd"/>
      <w:r w:rsidRPr="00B84CC8">
        <w:rPr>
          <w:rFonts w:ascii="Times New Roman" w:hAnsi="Times New Roman"/>
          <w:sz w:val="28"/>
          <w:szCs w:val="28"/>
        </w:rPr>
        <w:t>.</w:t>
      </w:r>
    </w:p>
    <w:p w14:paraId="67D3BF19"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Каковы основные три этапа простейшей сделки на рынке ценных бумаг?</w:t>
      </w:r>
    </w:p>
    <w:p w14:paraId="41570091"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В чем заключаются предпосылки возникновения систем биржевого клиринга и расчетов?</w:t>
      </w:r>
    </w:p>
    <w:p w14:paraId="41BD9663"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 xml:space="preserve">Какими основными функциями обладают биржевой клиринг и расчеты? </w:t>
      </w:r>
    </w:p>
    <w:p w14:paraId="213F3A65" w14:textId="77777777" w:rsidR="00B84CC8" w:rsidRPr="00511DEB" w:rsidRDefault="00511DEB"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511DEB">
        <w:rPr>
          <w:rFonts w:ascii="Times New Roman" w:hAnsi="Times New Roman"/>
          <w:sz w:val="28"/>
          <w:szCs w:val="28"/>
        </w:rPr>
        <w:t xml:space="preserve">Классификация видов </w:t>
      </w:r>
      <w:r w:rsidR="00B84CC8" w:rsidRPr="00511DEB">
        <w:rPr>
          <w:rFonts w:ascii="Times New Roman" w:hAnsi="Times New Roman"/>
          <w:sz w:val="28"/>
          <w:szCs w:val="28"/>
        </w:rPr>
        <w:t>клиринга в зависимости от</w:t>
      </w:r>
      <w:r w:rsidRPr="00511DEB">
        <w:rPr>
          <w:rFonts w:ascii="Times New Roman" w:hAnsi="Times New Roman"/>
          <w:sz w:val="28"/>
          <w:szCs w:val="28"/>
        </w:rPr>
        <w:t xml:space="preserve">: вида биржевого товара, </w:t>
      </w:r>
      <w:r w:rsidR="00B84CC8" w:rsidRPr="00511DEB">
        <w:rPr>
          <w:rFonts w:ascii="Times New Roman" w:hAnsi="Times New Roman"/>
          <w:sz w:val="28"/>
          <w:szCs w:val="28"/>
        </w:rPr>
        <w:t>уровня цен</w:t>
      </w:r>
      <w:r w:rsidRPr="00511DEB">
        <w:rPr>
          <w:rFonts w:ascii="Times New Roman" w:hAnsi="Times New Roman"/>
          <w:sz w:val="28"/>
          <w:szCs w:val="28"/>
        </w:rPr>
        <w:t xml:space="preserve">трализации обслуживаемого рынка, </w:t>
      </w:r>
      <w:r w:rsidR="00B84CC8" w:rsidRPr="00511DEB">
        <w:rPr>
          <w:rFonts w:ascii="Times New Roman" w:hAnsi="Times New Roman"/>
          <w:sz w:val="28"/>
          <w:szCs w:val="28"/>
        </w:rPr>
        <w:t>обслуживаемого кр</w:t>
      </w:r>
      <w:r w:rsidRPr="00511DEB">
        <w:rPr>
          <w:rFonts w:ascii="Times New Roman" w:hAnsi="Times New Roman"/>
          <w:sz w:val="28"/>
          <w:szCs w:val="28"/>
        </w:rPr>
        <w:t xml:space="preserve">уга профессиональных участников, </w:t>
      </w:r>
      <w:r>
        <w:rPr>
          <w:rFonts w:ascii="Times New Roman" w:hAnsi="Times New Roman"/>
          <w:sz w:val="28"/>
          <w:szCs w:val="28"/>
        </w:rPr>
        <w:t xml:space="preserve">количества участников, обеспеченности, </w:t>
      </w:r>
      <w:r w:rsidR="00B84CC8" w:rsidRPr="00511DEB">
        <w:rPr>
          <w:rFonts w:ascii="Times New Roman" w:hAnsi="Times New Roman"/>
          <w:sz w:val="28"/>
          <w:szCs w:val="28"/>
        </w:rPr>
        <w:t>вид</w:t>
      </w:r>
      <w:r>
        <w:rPr>
          <w:rFonts w:ascii="Times New Roman" w:hAnsi="Times New Roman"/>
          <w:sz w:val="28"/>
          <w:szCs w:val="28"/>
        </w:rPr>
        <w:t>ов сделок на рынке ценных бумаг.</w:t>
      </w:r>
    </w:p>
    <w:p w14:paraId="11AFF3C9"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Каковы основные принципы осуществления клиринга и расчетов?</w:t>
      </w:r>
    </w:p>
    <w:p w14:paraId="26281740"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 xml:space="preserve">Приведите </w:t>
      </w:r>
      <w:r w:rsidR="00511DEB">
        <w:rPr>
          <w:rFonts w:ascii="Times New Roman" w:hAnsi="Times New Roman"/>
          <w:sz w:val="28"/>
          <w:szCs w:val="28"/>
        </w:rPr>
        <w:t>и раскройте риски</w:t>
      </w:r>
      <w:r w:rsidRPr="00B84CC8">
        <w:rPr>
          <w:rFonts w:ascii="Times New Roman" w:hAnsi="Times New Roman"/>
          <w:sz w:val="28"/>
          <w:szCs w:val="28"/>
        </w:rPr>
        <w:t xml:space="preserve"> клиринговой деятельности.</w:t>
      </w:r>
    </w:p>
    <w:p w14:paraId="6B10B2B0"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Какие нормативные и законодательные документы регулируют клиринговую деятельность? Дайте краткую характеристику нормативно-правовой базе клиринговой деятельности.</w:t>
      </w:r>
    </w:p>
    <w:p w14:paraId="7AA3EBDE"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Для каких целей клиринговые организации должны создавать специальные фонды?</w:t>
      </w:r>
    </w:p>
    <w:p w14:paraId="7D9C8D12"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 xml:space="preserve">Какой документ клиринговая организация в обязательном </w:t>
      </w:r>
      <w:r w:rsidRPr="00B84CC8">
        <w:rPr>
          <w:rFonts w:ascii="Times New Roman" w:hAnsi="Times New Roman"/>
          <w:sz w:val="28"/>
          <w:szCs w:val="28"/>
        </w:rPr>
        <w:lastRenderedPageBreak/>
        <w:t>порядке должна утвердить в регулирующем органе?</w:t>
      </w:r>
    </w:p>
    <w:p w14:paraId="79DCDB41"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Какие специальные требования предъявляются к лицензиату, который претендует на получение лицензии на осуществление клиринговой деятельности?</w:t>
      </w:r>
    </w:p>
    <w:p w14:paraId="28D44639" w14:textId="77777777" w:rsidR="00B84CC8" w:rsidRPr="00B84CC8"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B84CC8">
        <w:rPr>
          <w:rFonts w:ascii="Times New Roman" w:hAnsi="Times New Roman"/>
          <w:sz w:val="28"/>
          <w:szCs w:val="28"/>
        </w:rPr>
        <w:t>В чем заключаются особенности прекращения клиринговой деятельности при условии аннулирования лицензии?</w:t>
      </w:r>
    </w:p>
    <w:p w14:paraId="7296CB0D" w14:textId="77777777" w:rsidR="00B84CC8" w:rsidRPr="00511DEB" w:rsidRDefault="00B84CC8"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511DEB">
        <w:rPr>
          <w:rFonts w:ascii="Times New Roman" w:hAnsi="Times New Roman"/>
          <w:sz w:val="28"/>
          <w:szCs w:val="28"/>
        </w:rPr>
        <w:t>В чем заключаетс</w:t>
      </w:r>
      <w:r w:rsidR="00511DEB" w:rsidRPr="00511DEB">
        <w:rPr>
          <w:rFonts w:ascii="Times New Roman" w:hAnsi="Times New Roman"/>
          <w:sz w:val="28"/>
          <w:szCs w:val="28"/>
        </w:rPr>
        <w:t>я роль центрального контрагента. История возникновения</w:t>
      </w:r>
      <w:r w:rsidRPr="00511DEB">
        <w:rPr>
          <w:rFonts w:ascii="Times New Roman" w:hAnsi="Times New Roman"/>
          <w:sz w:val="28"/>
          <w:szCs w:val="28"/>
        </w:rPr>
        <w:t xml:space="preserve"> институт</w:t>
      </w:r>
      <w:r w:rsidR="00511DEB" w:rsidRPr="00511DEB">
        <w:rPr>
          <w:rFonts w:ascii="Times New Roman" w:hAnsi="Times New Roman"/>
          <w:sz w:val="28"/>
          <w:szCs w:val="28"/>
        </w:rPr>
        <w:t>а</w:t>
      </w:r>
      <w:r w:rsidRPr="00511DEB">
        <w:rPr>
          <w:rFonts w:ascii="Times New Roman" w:hAnsi="Times New Roman"/>
          <w:sz w:val="28"/>
          <w:szCs w:val="28"/>
        </w:rPr>
        <w:t xml:space="preserve"> центрального контрагента</w:t>
      </w:r>
      <w:r w:rsidR="00511DEB" w:rsidRPr="00511DEB">
        <w:rPr>
          <w:rFonts w:ascii="Times New Roman" w:hAnsi="Times New Roman"/>
          <w:sz w:val="28"/>
          <w:szCs w:val="28"/>
        </w:rPr>
        <w:t xml:space="preserve">. Задачи </w:t>
      </w:r>
      <w:r w:rsidRPr="00511DEB">
        <w:rPr>
          <w:rFonts w:ascii="Times New Roman" w:hAnsi="Times New Roman"/>
          <w:sz w:val="28"/>
          <w:szCs w:val="28"/>
        </w:rPr>
        <w:t>Ассоциаци</w:t>
      </w:r>
      <w:r w:rsidR="00511DEB">
        <w:rPr>
          <w:rFonts w:ascii="Times New Roman" w:hAnsi="Times New Roman"/>
          <w:sz w:val="28"/>
          <w:szCs w:val="28"/>
        </w:rPr>
        <w:t>и ССР12.</w:t>
      </w:r>
    </w:p>
    <w:p w14:paraId="1DF8A377" w14:textId="77777777" w:rsidR="00B84CC8" w:rsidRPr="00B84CC8" w:rsidRDefault="00511DEB"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Клиринг на рынке ценных бумаг.</w:t>
      </w:r>
      <w:r w:rsidR="00B84CC8" w:rsidRPr="00B84CC8">
        <w:rPr>
          <w:rFonts w:ascii="Times New Roman" w:hAnsi="Times New Roman"/>
          <w:sz w:val="28"/>
          <w:szCs w:val="28"/>
        </w:rPr>
        <w:t xml:space="preserve"> Приведите схему.</w:t>
      </w:r>
    </w:p>
    <w:p w14:paraId="66A3DBE1" w14:textId="77777777" w:rsidR="00B84CC8" w:rsidRPr="00B84CC8" w:rsidRDefault="00511DEB"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К</w:t>
      </w:r>
      <w:r w:rsidR="00B84CC8" w:rsidRPr="00B84CC8">
        <w:rPr>
          <w:rFonts w:ascii="Times New Roman" w:hAnsi="Times New Roman"/>
          <w:sz w:val="28"/>
          <w:szCs w:val="28"/>
        </w:rPr>
        <w:t>лиринг</w:t>
      </w:r>
      <w:r>
        <w:rPr>
          <w:rFonts w:ascii="Times New Roman" w:hAnsi="Times New Roman"/>
          <w:sz w:val="28"/>
          <w:szCs w:val="28"/>
        </w:rPr>
        <w:t xml:space="preserve"> на рынке фьючерсных контрактов.</w:t>
      </w:r>
      <w:r w:rsidR="00B84CC8" w:rsidRPr="00B84CC8">
        <w:rPr>
          <w:rFonts w:ascii="Times New Roman" w:hAnsi="Times New Roman"/>
          <w:sz w:val="28"/>
          <w:szCs w:val="28"/>
        </w:rPr>
        <w:t xml:space="preserve"> Приведите схему.</w:t>
      </w:r>
    </w:p>
    <w:p w14:paraId="373723CD" w14:textId="77777777" w:rsidR="00B84CC8" w:rsidRPr="00B84CC8" w:rsidRDefault="00511DEB"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w:t>
      </w:r>
      <w:r w:rsidR="00B84CC8" w:rsidRPr="00B84CC8">
        <w:rPr>
          <w:rFonts w:ascii="Times New Roman" w:hAnsi="Times New Roman"/>
          <w:sz w:val="28"/>
          <w:szCs w:val="28"/>
        </w:rPr>
        <w:t>сновные этапы расчетно-клирингового процесса</w:t>
      </w:r>
      <w:r>
        <w:rPr>
          <w:rFonts w:ascii="Times New Roman" w:hAnsi="Times New Roman"/>
          <w:sz w:val="28"/>
          <w:szCs w:val="28"/>
        </w:rPr>
        <w:t xml:space="preserve"> на рынке фьючерсных контрактов: п</w:t>
      </w:r>
      <w:r w:rsidR="00B84CC8" w:rsidRPr="00B84CC8">
        <w:rPr>
          <w:rFonts w:ascii="Times New Roman" w:hAnsi="Times New Roman"/>
          <w:sz w:val="28"/>
          <w:szCs w:val="28"/>
        </w:rPr>
        <w:t>еречислите и дайте характеристику.</w:t>
      </w:r>
    </w:p>
    <w:p w14:paraId="596539E0" w14:textId="77777777" w:rsidR="00B84CC8" w:rsidRPr="00511DEB" w:rsidRDefault="00511DEB" w:rsidP="00AD5099">
      <w:pPr>
        <w:pStyle w:val="af0"/>
        <w:widowControl w:val="0"/>
        <w:numPr>
          <w:ilvl w:val="0"/>
          <w:numId w:val="18"/>
        </w:numPr>
        <w:tabs>
          <w:tab w:val="left" w:pos="993"/>
        </w:tabs>
        <w:spacing w:after="0" w:line="360" w:lineRule="auto"/>
        <w:ind w:left="0" w:firstLine="709"/>
        <w:jc w:val="both"/>
        <w:rPr>
          <w:rFonts w:ascii="Times New Roman" w:hAnsi="Times New Roman"/>
          <w:sz w:val="28"/>
          <w:szCs w:val="28"/>
        </w:rPr>
      </w:pPr>
      <w:r w:rsidRPr="00511DEB">
        <w:rPr>
          <w:rFonts w:ascii="Times New Roman" w:hAnsi="Times New Roman"/>
          <w:sz w:val="28"/>
          <w:szCs w:val="28"/>
        </w:rPr>
        <w:t>О</w:t>
      </w:r>
      <w:r w:rsidR="00B84CC8" w:rsidRPr="00511DEB">
        <w:rPr>
          <w:rFonts w:ascii="Times New Roman" w:hAnsi="Times New Roman"/>
          <w:sz w:val="28"/>
          <w:szCs w:val="28"/>
        </w:rPr>
        <w:t>сновные направлен</w:t>
      </w:r>
      <w:r w:rsidRPr="00511DEB">
        <w:rPr>
          <w:rFonts w:ascii="Times New Roman" w:hAnsi="Times New Roman"/>
          <w:sz w:val="28"/>
          <w:szCs w:val="28"/>
        </w:rPr>
        <w:t xml:space="preserve">ия развития технологий клиринга. </w:t>
      </w:r>
      <w:r w:rsidR="00B84CC8" w:rsidRPr="00511DEB">
        <w:rPr>
          <w:rFonts w:ascii="Times New Roman" w:hAnsi="Times New Roman"/>
          <w:sz w:val="28"/>
          <w:szCs w:val="28"/>
        </w:rPr>
        <w:t>Какие существуют возможности и пути реформирования российской расчетно-клиринговой системы?</w:t>
      </w:r>
    </w:p>
    <w:p w14:paraId="59170AFF" w14:textId="77777777" w:rsidR="00C45E4B" w:rsidRPr="00DA09C9" w:rsidRDefault="00C45E4B" w:rsidP="00F03AE5">
      <w:pPr>
        <w:widowControl w:val="0"/>
        <w:overflowPunct w:val="0"/>
        <w:autoSpaceDE w:val="0"/>
        <w:autoSpaceDN w:val="0"/>
        <w:adjustRightInd w:val="0"/>
        <w:spacing w:after="0" w:line="360" w:lineRule="auto"/>
        <w:jc w:val="both"/>
        <w:textAlignment w:val="baseline"/>
        <w:outlineLvl w:val="0"/>
        <w:rPr>
          <w:rFonts w:ascii="Times New Roman" w:hAnsi="Times New Roman"/>
          <w:sz w:val="28"/>
          <w:szCs w:val="28"/>
        </w:rPr>
      </w:pPr>
    </w:p>
    <w:p w14:paraId="20E23DD8" w14:textId="77777777" w:rsidR="006F7131" w:rsidRPr="006F7131" w:rsidRDefault="006F7131" w:rsidP="006F7131">
      <w:pPr>
        <w:spacing w:after="0"/>
        <w:jc w:val="both"/>
        <w:outlineLvl w:val="0"/>
        <w:rPr>
          <w:rFonts w:ascii="Times New Roman" w:hAnsi="Times New Roman"/>
          <w:b/>
          <w:sz w:val="28"/>
          <w:szCs w:val="28"/>
        </w:rPr>
      </w:pPr>
      <w:bookmarkStart w:id="17" w:name="_Toc43986017"/>
      <w:r w:rsidRPr="006F7131">
        <w:rPr>
          <w:rFonts w:ascii="Times New Roman" w:hAnsi="Times New Roman"/>
          <w:b/>
          <w:sz w:val="28"/>
          <w:szCs w:val="28"/>
        </w:rPr>
        <w:t>8. Перечень основной и дополнительной учебной литературы, необходимой для освоения дисциплины</w:t>
      </w:r>
      <w:bookmarkEnd w:id="17"/>
    </w:p>
    <w:p w14:paraId="226B583E" w14:textId="77777777" w:rsidR="006F7131" w:rsidRPr="006F7131" w:rsidRDefault="006F7131" w:rsidP="006F7131">
      <w:pPr>
        <w:widowControl w:val="0"/>
        <w:tabs>
          <w:tab w:val="left" w:pos="1134"/>
        </w:tabs>
        <w:spacing w:after="0" w:line="360" w:lineRule="auto"/>
        <w:ind w:firstLine="709"/>
        <w:jc w:val="both"/>
        <w:rPr>
          <w:rFonts w:ascii="Times New Roman" w:hAnsi="Times New Roman"/>
          <w:b/>
          <w:sz w:val="28"/>
          <w:szCs w:val="28"/>
        </w:rPr>
      </w:pPr>
      <w:r w:rsidRPr="006F7131">
        <w:rPr>
          <w:rFonts w:ascii="Times New Roman" w:hAnsi="Times New Roman"/>
          <w:b/>
          <w:sz w:val="28"/>
          <w:szCs w:val="28"/>
        </w:rPr>
        <w:t>8.1. Нормативно-правовые акты РФ</w:t>
      </w:r>
    </w:p>
    <w:p w14:paraId="0B251506" w14:textId="77777777" w:rsidR="006F7131" w:rsidRPr="006F7131" w:rsidRDefault="006F7131" w:rsidP="006F7131">
      <w:pPr>
        <w:widowControl w:val="0"/>
        <w:numPr>
          <w:ilvl w:val="0"/>
          <w:numId w:val="19"/>
        </w:numPr>
        <w:suppressAutoHyphens w:val="0"/>
        <w:autoSpaceDE w:val="0"/>
        <w:autoSpaceDN w:val="0"/>
        <w:adjustRightInd w:val="0"/>
        <w:spacing w:after="0" w:line="360" w:lineRule="auto"/>
        <w:jc w:val="both"/>
        <w:rPr>
          <w:rFonts w:ascii="Times New Roman" w:eastAsia="Times New Roman" w:hAnsi="Times New Roman"/>
          <w:sz w:val="28"/>
          <w:szCs w:val="28"/>
          <w:lang w:eastAsia="ru-RU"/>
        </w:rPr>
      </w:pPr>
      <w:r w:rsidRPr="006F7131">
        <w:rPr>
          <w:rFonts w:ascii="Times New Roman" w:eastAsia="Times New Roman" w:hAnsi="Times New Roman"/>
          <w:sz w:val="28"/>
          <w:szCs w:val="28"/>
          <w:lang w:eastAsia="ru-RU"/>
        </w:rPr>
        <w:t xml:space="preserve">«О рынке ценных бумаг». Федеральный закон РФ от 22 апреля 1996 г. № 39-ФЗ </w:t>
      </w:r>
      <w:r w:rsidRPr="006F7131">
        <w:rPr>
          <w:rFonts w:ascii="Times New Roman" w:eastAsia="Times New Roman" w:hAnsi="Times New Roman"/>
          <w:bCs/>
          <w:sz w:val="28"/>
          <w:szCs w:val="28"/>
          <w:lang w:eastAsia="ru-RU"/>
        </w:rPr>
        <w:t>(с изменениями и дополнениями).</w:t>
      </w:r>
    </w:p>
    <w:p w14:paraId="28A43A22" w14:textId="77777777" w:rsidR="006F7131" w:rsidRPr="006F7131" w:rsidRDefault="006F7131" w:rsidP="006F7131">
      <w:pPr>
        <w:widowControl w:val="0"/>
        <w:numPr>
          <w:ilvl w:val="0"/>
          <w:numId w:val="19"/>
        </w:numPr>
        <w:suppressAutoHyphens w:val="0"/>
        <w:autoSpaceDE w:val="0"/>
        <w:autoSpaceDN w:val="0"/>
        <w:adjustRightInd w:val="0"/>
        <w:spacing w:after="0" w:line="360" w:lineRule="auto"/>
        <w:ind w:left="714" w:hanging="357"/>
        <w:jc w:val="both"/>
        <w:rPr>
          <w:rFonts w:ascii="Times New Roman" w:eastAsia="Times New Roman" w:hAnsi="Times New Roman"/>
          <w:sz w:val="28"/>
          <w:szCs w:val="28"/>
          <w:lang w:eastAsia="ru-RU"/>
        </w:rPr>
      </w:pPr>
      <w:r w:rsidRPr="006F7131">
        <w:rPr>
          <w:rFonts w:ascii="Times New Roman" w:eastAsia="Times New Roman" w:hAnsi="Times New Roman"/>
          <w:sz w:val="28"/>
          <w:szCs w:val="28"/>
          <w:lang w:eastAsia="ru-RU"/>
        </w:rPr>
        <w:t xml:space="preserve"> «О защите прав и законных интересов инвесторов на рынке ценных бумаг». Федеральный закон РФ от 5 марта 1999 г. № 46-ФЗ </w:t>
      </w:r>
      <w:r w:rsidRPr="006F7131">
        <w:rPr>
          <w:rFonts w:ascii="Times New Roman" w:eastAsia="Times New Roman" w:hAnsi="Times New Roman"/>
          <w:bCs/>
          <w:sz w:val="28"/>
          <w:szCs w:val="28"/>
          <w:lang w:eastAsia="ru-RU"/>
        </w:rPr>
        <w:t>(с изменениями и дополнениями).</w:t>
      </w:r>
    </w:p>
    <w:p w14:paraId="3F56F19C" w14:textId="77777777" w:rsidR="006F7131" w:rsidRPr="006F7131" w:rsidRDefault="006F7131" w:rsidP="006F7131">
      <w:pPr>
        <w:widowControl w:val="0"/>
        <w:numPr>
          <w:ilvl w:val="0"/>
          <w:numId w:val="19"/>
        </w:numPr>
        <w:suppressAutoHyphens w:val="0"/>
        <w:autoSpaceDE w:val="0"/>
        <w:autoSpaceDN w:val="0"/>
        <w:adjustRightInd w:val="0"/>
        <w:spacing w:after="0" w:line="360" w:lineRule="auto"/>
        <w:ind w:left="714" w:hanging="357"/>
        <w:jc w:val="both"/>
        <w:rPr>
          <w:rFonts w:ascii="Times New Roman" w:eastAsia="Times New Roman" w:hAnsi="Times New Roman"/>
          <w:sz w:val="28"/>
          <w:szCs w:val="28"/>
          <w:lang w:eastAsia="ru-RU"/>
        </w:rPr>
      </w:pPr>
      <w:r w:rsidRPr="006F7131">
        <w:rPr>
          <w:rFonts w:ascii="Times New Roman" w:eastAsia="Times New Roman" w:hAnsi="Times New Roman"/>
          <w:sz w:val="28"/>
          <w:szCs w:val="28"/>
          <w:lang w:eastAsia="ru-RU"/>
        </w:rPr>
        <w:t xml:space="preserve">«Об инвестиционных фондах». Федеральный закон РФ от 29 ноября 2001 г. № 156-ФЗ </w:t>
      </w:r>
      <w:r w:rsidRPr="006F7131">
        <w:rPr>
          <w:rFonts w:ascii="Times New Roman" w:eastAsia="Times New Roman" w:hAnsi="Times New Roman"/>
          <w:bCs/>
          <w:sz w:val="28"/>
          <w:szCs w:val="28"/>
          <w:lang w:eastAsia="ru-RU"/>
        </w:rPr>
        <w:t>(с изменениями и дополнениями).</w:t>
      </w:r>
    </w:p>
    <w:p w14:paraId="057FBD8D" w14:textId="77777777" w:rsidR="006F7131" w:rsidRPr="006F7131" w:rsidRDefault="006F7131" w:rsidP="006F7131">
      <w:pPr>
        <w:widowControl w:val="0"/>
        <w:numPr>
          <w:ilvl w:val="0"/>
          <w:numId w:val="19"/>
        </w:numPr>
        <w:suppressAutoHyphens w:val="0"/>
        <w:autoSpaceDE w:val="0"/>
        <w:autoSpaceDN w:val="0"/>
        <w:adjustRightInd w:val="0"/>
        <w:spacing w:after="0" w:line="360" w:lineRule="auto"/>
        <w:jc w:val="both"/>
        <w:rPr>
          <w:rFonts w:ascii="Times New Roman" w:eastAsia="Times New Roman" w:hAnsi="Times New Roman"/>
          <w:bCs/>
          <w:sz w:val="28"/>
          <w:szCs w:val="28"/>
          <w:lang w:eastAsia="ru-RU"/>
        </w:rPr>
      </w:pPr>
      <w:r w:rsidRPr="006F7131">
        <w:rPr>
          <w:rFonts w:ascii="Times New Roman" w:eastAsia="Times New Roman" w:hAnsi="Times New Roman"/>
          <w:bCs/>
          <w:sz w:val="28"/>
          <w:szCs w:val="28"/>
          <w:lang w:eastAsia="ru-RU"/>
        </w:rPr>
        <w:t>«О центральном депозитарии» Федеральный закон РФ от 7 декабря 2011 г. №414-ФЗ (с изменения и дополнениями).</w:t>
      </w:r>
    </w:p>
    <w:p w14:paraId="10976F77" w14:textId="77777777" w:rsidR="006F7131" w:rsidRPr="006F7131" w:rsidRDefault="006F7131" w:rsidP="006F7131">
      <w:pPr>
        <w:widowControl w:val="0"/>
        <w:numPr>
          <w:ilvl w:val="0"/>
          <w:numId w:val="19"/>
        </w:numPr>
        <w:suppressAutoHyphens w:val="0"/>
        <w:autoSpaceDE w:val="0"/>
        <w:autoSpaceDN w:val="0"/>
        <w:adjustRightInd w:val="0"/>
        <w:spacing w:after="0" w:line="360" w:lineRule="auto"/>
        <w:jc w:val="both"/>
        <w:rPr>
          <w:rFonts w:ascii="Times New Roman" w:eastAsia="Times New Roman" w:hAnsi="Times New Roman"/>
          <w:sz w:val="28"/>
          <w:szCs w:val="28"/>
          <w:lang w:eastAsia="ru-RU"/>
        </w:rPr>
      </w:pPr>
      <w:r w:rsidRPr="006F7131">
        <w:rPr>
          <w:rFonts w:ascii="Times New Roman" w:eastAsia="Times New Roman" w:hAnsi="Times New Roman"/>
          <w:bCs/>
          <w:sz w:val="28"/>
          <w:szCs w:val="28"/>
          <w:lang w:eastAsia="ru-RU"/>
        </w:rPr>
        <w:t xml:space="preserve">«О клиринге и клиринговой деятельности» Федеральный закон РФ от 7 </w:t>
      </w:r>
      <w:r w:rsidRPr="006F7131">
        <w:rPr>
          <w:rFonts w:ascii="Times New Roman" w:eastAsia="Times New Roman" w:hAnsi="Times New Roman"/>
          <w:bCs/>
          <w:sz w:val="28"/>
          <w:szCs w:val="28"/>
          <w:lang w:eastAsia="ru-RU"/>
        </w:rPr>
        <w:lastRenderedPageBreak/>
        <w:t>февраля 2011 г. №7-ФЗ (с изменениями и дополнениями).</w:t>
      </w:r>
    </w:p>
    <w:p w14:paraId="1C9BE646" w14:textId="77777777" w:rsidR="006F7131" w:rsidRPr="006F7131" w:rsidRDefault="006F7131" w:rsidP="006F7131">
      <w:pPr>
        <w:widowControl w:val="0"/>
        <w:tabs>
          <w:tab w:val="left" w:pos="1134"/>
        </w:tabs>
        <w:spacing w:after="0" w:line="360" w:lineRule="auto"/>
        <w:ind w:firstLine="709"/>
        <w:jc w:val="both"/>
        <w:rPr>
          <w:rFonts w:ascii="Times New Roman" w:hAnsi="Times New Roman"/>
          <w:b/>
          <w:sz w:val="28"/>
          <w:szCs w:val="28"/>
        </w:rPr>
      </w:pPr>
      <w:r w:rsidRPr="006F7131">
        <w:rPr>
          <w:rFonts w:ascii="Times New Roman" w:hAnsi="Times New Roman"/>
          <w:b/>
          <w:sz w:val="28"/>
          <w:szCs w:val="28"/>
        </w:rPr>
        <w:t>8.2. Основная литература</w:t>
      </w:r>
    </w:p>
    <w:p w14:paraId="23DDCE31" w14:textId="77777777" w:rsidR="006F7131" w:rsidRPr="006F7131" w:rsidRDefault="006F7131" w:rsidP="006F7131">
      <w:pPr>
        <w:widowControl w:val="0"/>
        <w:numPr>
          <w:ilvl w:val="0"/>
          <w:numId w:val="20"/>
        </w:numPr>
        <w:suppressAutoHyphens w:val="0"/>
        <w:spacing w:after="0" w:line="360" w:lineRule="auto"/>
        <w:jc w:val="both"/>
        <w:rPr>
          <w:rFonts w:ascii="Times New Roman" w:hAnsi="Times New Roman"/>
          <w:sz w:val="28"/>
          <w:szCs w:val="28"/>
        </w:rPr>
      </w:pPr>
      <w:r w:rsidRPr="006F7131">
        <w:rPr>
          <w:rFonts w:ascii="Times New Roman" w:hAnsi="Times New Roman"/>
          <w:sz w:val="28"/>
          <w:szCs w:val="28"/>
        </w:rPr>
        <w:t xml:space="preserve">Финансовые </w:t>
      </w:r>
      <w:proofErr w:type="gramStart"/>
      <w:r w:rsidRPr="006F7131">
        <w:rPr>
          <w:rFonts w:ascii="Times New Roman" w:hAnsi="Times New Roman"/>
          <w:sz w:val="28"/>
          <w:szCs w:val="28"/>
        </w:rPr>
        <w:t>рынки:  Учебник</w:t>
      </w:r>
      <w:proofErr w:type="gramEnd"/>
      <w:r w:rsidRPr="006F7131">
        <w:rPr>
          <w:rFonts w:ascii="Times New Roman" w:hAnsi="Times New Roman"/>
          <w:sz w:val="28"/>
          <w:szCs w:val="28"/>
        </w:rPr>
        <w:t xml:space="preserve">/ К.Р. Адамова,  Брюховецкая С.В., под ред., Рубцова Б.Б.  - Москва: </w:t>
      </w:r>
      <w:proofErr w:type="spellStart"/>
      <w:r w:rsidRPr="006F7131">
        <w:rPr>
          <w:rFonts w:ascii="Times New Roman" w:hAnsi="Times New Roman"/>
          <w:sz w:val="28"/>
          <w:szCs w:val="28"/>
        </w:rPr>
        <w:t>КноРус</w:t>
      </w:r>
      <w:proofErr w:type="spellEnd"/>
      <w:r w:rsidRPr="006F7131">
        <w:rPr>
          <w:rFonts w:ascii="Times New Roman" w:hAnsi="Times New Roman"/>
          <w:sz w:val="28"/>
          <w:szCs w:val="28"/>
        </w:rPr>
        <w:t xml:space="preserve">, 2018, 2019 - </w:t>
      </w:r>
      <w:proofErr w:type="gramStart"/>
      <w:r w:rsidRPr="006F7131">
        <w:rPr>
          <w:rFonts w:ascii="Times New Roman" w:hAnsi="Times New Roman"/>
          <w:sz w:val="28"/>
          <w:szCs w:val="28"/>
        </w:rPr>
        <w:t>462 .</w:t>
      </w:r>
      <w:proofErr w:type="gramEnd"/>
      <w:r w:rsidRPr="006F7131">
        <w:rPr>
          <w:rFonts w:ascii="Times New Roman" w:hAnsi="Times New Roman"/>
          <w:sz w:val="28"/>
          <w:szCs w:val="28"/>
        </w:rPr>
        <w:t xml:space="preserve"> текст </w:t>
      </w:r>
      <w:proofErr w:type="spellStart"/>
      <w:r w:rsidRPr="006F7131">
        <w:rPr>
          <w:rFonts w:ascii="Times New Roman" w:hAnsi="Times New Roman"/>
          <w:sz w:val="28"/>
          <w:szCs w:val="28"/>
        </w:rPr>
        <w:t>непосредмтвенный</w:t>
      </w:r>
      <w:proofErr w:type="spellEnd"/>
      <w:r w:rsidRPr="006F7131">
        <w:rPr>
          <w:rFonts w:ascii="Times New Roman" w:hAnsi="Times New Roman"/>
          <w:sz w:val="28"/>
          <w:szCs w:val="28"/>
        </w:rPr>
        <w:t xml:space="preserve">.- То же 2019, – ЭБС BOOK.ru. – URL: https://www.book.ru/book/931930. — </w:t>
      </w:r>
      <w:proofErr w:type="gramStart"/>
      <w:r w:rsidRPr="006F7131">
        <w:rPr>
          <w:rFonts w:ascii="Times New Roman" w:hAnsi="Times New Roman"/>
          <w:sz w:val="28"/>
          <w:szCs w:val="28"/>
        </w:rPr>
        <w:t>Текст :</w:t>
      </w:r>
      <w:proofErr w:type="gramEnd"/>
      <w:r w:rsidRPr="006F7131">
        <w:rPr>
          <w:rFonts w:ascii="Times New Roman" w:hAnsi="Times New Roman"/>
          <w:sz w:val="28"/>
          <w:szCs w:val="28"/>
        </w:rPr>
        <w:t xml:space="preserve"> электронный. (дата обращения 05.06.2020)</w:t>
      </w:r>
      <w:r w:rsidRPr="006F7131">
        <w:t> </w:t>
      </w:r>
    </w:p>
    <w:p w14:paraId="0F3C0193" w14:textId="77777777" w:rsidR="006F7131" w:rsidRPr="006F7131" w:rsidRDefault="006F7131" w:rsidP="006F7131">
      <w:pPr>
        <w:widowControl w:val="0"/>
        <w:numPr>
          <w:ilvl w:val="0"/>
          <w:numId w:val="20"/>
        </w:numPr>
        <w:tabs>
          <w:tab w:val="left" w:pos="426"/>
        </w:tabs>
        <w:suppressAutoHyphens w:val="0"/>
        <w:spacing w:after="0" w:line="360" w:lineRule="auto"/>
        <w:contextualSpacing/>
        <w:rPr>
          <w:rFonts w:ascii="Times New Roman" w:hAnsi="Times New Roman"/>
          <w:sz w:val="28"/>
          <w:szCs w:val="28"/>
        </w:rPr>
      </w:pPr>
      <w:r w:rsidRPr="006F7131">
        <w:rPr>
          <w:rFonts w:ascii="Times New Roman" w:hAnsi="Times New Roman"/>
          <w:sz w:val="28"/>
          <w:szCs w:val="28"/>
        </w:rPr>
        <w:t xml:space="preserve">Галанов, В. А. Рынок ценных </w:t>
      </w:r>
      <w:proofErr w:type="gramStart"/>
      <w:r w:rsidRPr="006F7131">
        <w:rPr>
          <w:rFonts w:ascii="Times New Roman" w:hAnsi="Times New Roman"/>
          <w:sz w:val="28"/>
          <w:szCs w:val="28"/>
        </w:rPr>
        <w:t>бумаг :</w:t>
      </w:r>
      <w:proofErr w:type="gramEnd"/>
      <w:r w:rsidRPr="006F7131">
        <w:rPr>
          <w:rFonts w:ascii="Times New Roman" w:hAnsi="Times New Roman"/>
          <w:sz w:val="28"/>
          <w:szCs w:val="28"/>
        </w:rPr>
        <w:t xml:space="preserve"> учебник / В.А. Галанов. — 2-е изд., </w:t>
      </w:r>
      <w:proofErr w:type="spellStart"/>
      <w:r w:rsidRPr="006F7131">
        <w:rPr>
          <w:rFonts w:ascii="Times New Roman" w:hAnsi="Times New Roman"/>
          <w:sz w:val="28"/>
          <w:szCs w:val="28"/>
        </w:rPr>
        <w:t>перераб</w:t>
      </w:r>
      <w:proofErr w:type="spellEnd"/>
      <w:r w:rsidRPr="006F7131">
        <w:rPr>
          <w:rFonts w:ascii="Times New Roman" w:hAnsi="Times New Roman"/>
          <w:sz w:val="28"/>
          <w:szCs w:val="28"/>
        </w:rPr>
        <w:t xml:space="preserve">. и доп. — </w:t>
      </w:r>
      <w:proofErr w:type="gramStart"/>
      <w:r w:rsidRPr="006F7131">
        <w:rPr>
          <w:rFonts w:ascii="Times New Roman" w:hAnsi="Times New Roman"/>
          <w:sz w:val="28"/>
          <w:szCs w:val="28"/>
        </w:rPr>
        <w:t>Москва :</w:t>
      </w:r>
      <w:proofErr w:type="gramEnd"/>
      <w:r w:rsidRPr="006F7131">
        <w:rPr>
          <w:rFonts w:ascii="Times New Roman" w:hAnsi="Times New Roman"/>
          <w:sz w:val="28"/>
          <w:szCs w:val="28"/>
        </w:rPr>
        <w:t xml:space="preserve"> ИНФРА-М, 2019. — 414 с. —- ЭБС:</w:t>
      </w:r>
      <w:r w:rsidRPr="006F7131">
        <w:rPr>
          <w:lang w:eastAsia="en-US"/>
        </w:rPr>
        <w:t xml:space="preserve"> </w:t>
      </w:r>
      <w:proofErr w:type="spellStart"/>
      <w:proofErr w:type="gramStart"/>
      <w:r w:rsidRPr="006F7131">
        <w:rPr>
          <w:rFonts w:ascii="Times New Roman" w:hAnsi="Times New Roman"/>
          <w:sz w:val="28"/>
          <w:szCs w:val="28"/>
        </w:rPr>
        <w:t>znanium</w:t>
      </w:r>
      <w:proofErr w:type="spellEnd"/>
      <w:r w:rsidRPr="006F7131">
        <w:rPr>
          <w:rFonts w:ascii="Times New Roman" w:hAnsi="Times New Roman"/>
          <w:sz w:val="28"/>
          <w:szCs w:val="28"/>
        </w:rPr>
        <w:t xml:space="preserve"> .</w:t>
      </w:r>
      <w:proofErr w:type="gramEnd"/>
      <w:r w:rsidRPr="006F7131">
        <w:rPr>
          <w:rFonts w:ascii="Times New Roman" w:hAnsi="Times New Roman"/>
          <w:sz w:val="28"/>
          <w:szCs w:val="28"/>
        </w:rPr>
        <w:t xml:space="preserve">- URL: https://znanium.com/catalog/document?id=338170 (дата обращения: 05.06.2020). </w:t>
      </w:r>
      <w:proofErr w:type="gramStart"/>
      <w:r w:rsidRPr="006F7131">
        <w:rPr>
          <w:rFonts w:ascii="Times New Roman" w:hAnsi="Times New Roman"/>
          <w:sz w:val="28"/>
          <w:szCs w:val="28"/>
        </w:rPr>
        <w:t>Текст :</w:t>
      </w:r>
      <w:proofErr w:type="gramEnd"/>
      <w:r w:rsidRPr="006F7131">
        <w:rPr>
          <w:rFonts w:ascii="Times New Roman" w:hAnsi="Times New Roman"/>
          <w:sz w:val="28"/>
          <w:szCs w:val="28"/>
        </w:rPr>
        <w:t xml:space="preserve"> электронный</w:t>
      </w:r>
    </w:p>
    <w:p w14:paraId="0C151ABB" w14:textId="77777777" w:rsidR="006F7131" w:rsidRPr="006F7131" w:rsidRDefault="006F7131" w:rsidP="006F7131">
      <w:pPr>
        <w:widowControl w:val="0"/>
        <w:tabs>
          <w:tab w:val="left" w:pos="1134"/>
        </w:tabs>
        <w:spacing w:after="0" w:line="360" w:lineRule="auto"/>
        <w:ind w:firstLine="709"/>
        <w:jc w:val="both"/>
        <w:rPr>
          <w:rFonts w:ascii="Times New Roman" w:hAnsi="Times New Roman"/>
          <w:b/>
          <w:sz w:val="28"/>
          <w:szCs w:val="28"/>
        </w:rPr>
      </w:pPr>
      <w:r w:rsidRPr="006F7131">
        <w:rPr>
          <w:rFonts w:ascii="Times New Roman" w:hAnsi="Times New Roman"/>
          <w:b/>
          <w:sz w:val="28"/>
          <w:szCs w:val="28"/>
        </w:rPr>
        <w:t>8.3. Дополнительная литература:</w:t>
      </w:r>
    </w:p>
    <w:p w14:paraId="20AF1F7F" w14:textId="77777777" w:rsidR="006F7131" w:rsidRPr="006F7131" w:rsidRDefault="006F7131" w:rsidP="006F7131">
      <w:pPr>
        <w:widowControl w:val="0"/>
        <w:numPr>
          <w:ilvl w:val="0"/>
          <w:numId w:val="21"/>
        </w:numPr>
        <w:tabs>
          <w:tab w:val="left" w:pos="426"/>
        </w:tabs>
        <w:suppressAutoHyphens w:val="0"/>
        <w:spacing w:after="0" w:line="360" w:lineRule="auto"/>
        <w:contextualSpacing/>
        <w:jc w:val="both"/>
        <w:rPr>
          <w:rFonts w:ascii="Times New Roman" w:hAnsi="Times New Roman"/>
          <w:sz w:val="28"/>
          <w:szCs w:val="28"/>
        </w:rPr>
      </w:pPr>
      <w:r w:rsidRPr="006F7131">
        <w:rPr>
          <w:rFonts w:ascii="Times New Roman" w:hAnsi="Times New Roman"/>
          <w:sz w:val="28"/>
          <w:szCs w:val="28"/>
        </w:rPr>
        <w:t xml:space="preserve"> Международный финансовый </w:t>
      </w:r>
      <w:proofErr w:type="gramStart"/>
      <w:r w:rsidRPr="006F7131">
        <w:rPr>
          <w:rFonts w:ascii="Times New Roman" w:hAnsi="Times New Roman"/>
          <w:sz w:val="28"/>
          <w:szCs w:val="28"/>
        </w:rPr>
        <w:t>рынок :</w:t>
      </w:r>
      <w:proofErr w:type="gramEnd"/>
      <w:r w:rsidRPr="006F7131">
        <w:rPr>
          <w:rFonts w:ascii="Times New Roman" w:hAnsi="Times New Roman"/>
          <w:sz w:val="28"/>
          <w:szCs w:val="28"/>
        </w:rPr>
        <w:t xml:space="preserve"> учебник и практикум для вузов / М. А. </w:t>
      </w:r>
      <w:proofErr w:type="spellStart"/>
      <w:r w:rsidRPr="006F7131">
        <w:rPr>
          <w:rFonts w:ascii="Times New Roman" w:hAnsi="Times New Roman"/>
          <w:sz w:val="28"/>
          <w:szCs w:val="28"/>
        </w:rPr>
        <w:t>Эскиндаров</w:t>
      </w:r>
      <w:proofErr w:type="spellEnd"/>
      <w:r w:rsidRPr="006F7131">
        <w:rPr>
          <w:rFonts w:ascii="Times New Roman" w:hAnsi="Times New Roman"/>
          <w:sz w:val="28"/>
          <w:szCs w:val="28"/>
        </w:rPr>
        <w:t xml:space="preserve"> [и др.] ; под общей редакцией М. А. </w:t>
      </w:r>
      <w:proofErr w:type="spellStart"/>
      <w:r w:rsidRPr="006F7131">
        <w:rPr>
          <w:rFonts w:ascii="Times New Roman" w:hAnsi="Times New Roman"/>
          <w:sz w:val="28"/>
          <w:szCs w:val="28"/>
        </w:rPr>
        <w:t>Эскиндарова</w:t>
      </w:r>
      <w:proofErr w:type="spellEnd"/>
      <w:r w:rsidRPr="006F7131">
        <w:rPr>
          <w:rFonts w:ascii="Times New Roman" w:hAnsi="Times New Roman"/>
          <w:sz w:val="28"/>
          <w:szCs w:val="28"/>
        </w:rPr>
        <w:t>, Е. А. </w:t>
      </w:r>
      <w:proofErr w:type="spellStart"/>
      <w:r w:rsidRPr="006F7131">
        <w:rPr>
          <w:rFonts w:ascii="Times New Roman" w:hAnsi="Times New Roman"/>
          <w:sz w:val="28"/>
          <w:szCs w:val="28"/>
        </w:rPr>
        <w:t>Звоновой</w:t>
      </w:r>
      <w:proofErr w:type="spellEnd"/>
      <w:r w:rsidRPr="006F7131">
        <w:rPr>
          <w:rFonts w:ascii="Times New Roman" w:hAnsi="Times New Roman"/>
          <w:sz w:val="28"/>
          <w:szCs w:val="28"/>
        </w:rPr>
        <w:t xml:space="preserve">. — </w:t>
      </w:r>
      <w:proofErr w:type="gramStart"/>
      <w:r w:rsidRPr="006F7131">
        <w:rPr>
          <w:rFonts w:ascii="Times New Roman" w:hAnsi="Times New Roman"/>
          <w:sz w:val="28"/>
          <w:szCs w:val="28"/>
        </w:rPr>
        <w:t>Москва :</w:t>
      </w:r>
      <w:proofErr w:type="gramEnd"/>
      <w:r w:rsidRPr="006F7131">
        <w:rPr>
          <w:rFonts w:ascii="Times New Roman" w:hAnsi="Times New Roman"/>
          <w:sz w:val="28"/>
          <w:szCs w:val="28"/>
        </w:rPr>
        <w:t xml:space="preserve"> Издательство </w:t>
      </w:r>
      <w:proofErr w:type="spellStart"/>
      <w:r w:rsidRPr="006F7131">
        <w:rPr>
          <w:rFonts w:ascii="Times New Roman" w:hAnsi="Times New Roman"/>
          <w:sz w:val="28"/>
          <w:szCs w:val="28"/>
        </w:rPr>
        <w:t>Юрайт</w:t>
      </w:r>
      <w:proofErr w:type="spellEnd"/>
      <w:r w:rsidRPr="006F7131">
        <w:rPr>
          <w:rFonts w:ascii="Times New Roman" w:hAnsi="Times New Roman"/>
          <w:sz w:val="28"/>
          <w:szCs w:val="28"/>
        </w:rPr>
        <w:t xml:space="preserve">, 2019, 2020. — 453 с. —текст непосредственный.-То же. –ЭБС </w:t>
      </w:r>
      <w:proofErr w:type="spellStart"/>
      <w:r w:rsidRPr="006F7131">
        <w:rPr>
          <w:rFonts w:ascii="Times New Roman" w:hAnsi="Times New Roman"/>
          <w:sz w:val="28"/>
          <w:szCs w:val="28"/>
        </w:rPr>
        <w:t>Юрайт</w:t>
      </w:r>
      <w:proofErr w:type="spellEnd"/>
      <w:r w:rsidRPr="006F7131">
        <w:rPr>
          <w:rFonts w:ascii="Times New Roman" w:hAnsi="Times New Roman"/>
          <w:sz w:val="28"/>
          <w:szCs w:val="28"/>
        </w:rPr>
        <w:t>. — URL: https://urait.ru/bcode/451189 (дата обращения: 05.06.2020).</w:t>
      </w:r>
    </w:p>
    <w:p w14:paraId="79582160" w14:textId="77777777" w:rsidR="006F7131" w:rsidRPr="006F7131" w:rsidRDefault="006F7131" w:rsidP="006F7131">
      <w:pPr>
        <w:widowControl w:val="0"/>
        <w:numPr>
          <w:ilvl w:val="0"/>
          <w:numId w:val="21"/>
        </w:numPr>
        <w:tabs>
          <w:tab w:val="left" w:pos="426"/>
        </w:tabs>
        <w:suppressAutoHyphens w:val="0"/>
        <w:spacing w:after="0" w:line="360" w:lineRule="auto"/>
        <w:contextualSpacing/>
        <w:jc w:val="both"/>
        <w:rPr>
          <w:rFonts w:ascii="Times New Roman" w:hAnsi="Times New Roman"/>
          <w:sz w:val="28"/>
          <w:szCs w:val="28"/>
        </w:rPr>
      </w:pPr>
      <w:r w:rsidRPr="006F7131">
        <w:rPr>
          <w:rFonts w:ascii="Times New Roman" w:hAnsi="Times New Roman"/>
          <w:sz w:val="28"/>
          <w:szCs w:val="28"/>
        </w:rPr>
        <w:t>Инфраструктура рынка ценных бумаг: сборник научных статей к 25-летию ПАРТАД / под ред. П.М. Ланскова. – Москва: Магистр, 2019. – 104 с. –текс непосредственный.</w:t>
      </w:r>
    </w:p>
    <w:p w14:paraId="450562B3" w14:textId="77777777" w:rsidR="006F7131" w:rsidRPr="006F7131" w:rsidRDefault="006F7131" w:rsidP="006F7131">
      <w:pPr>
        <w:widowControl w:val="0"/>
        <w:tabs>
          <w:tab w:val="left" w:pos="426"/>
        </w:tabs>
        <w:spacing w:after="0" w:line="360" w:lineRule="auto"/>
        <w:ind w:left="360"/>
        <w:contextualSpacing/>
        <w:jc w:val="both"/>
        <w:rPr>
          <w:rFonts w:ascii="Times New Roman" w:hAnsi="Times New Roman"/>
          <w:sz w:val="28"/>
          <w:szCs w:val="28"/>
        </w:rPr>
      </w:pPr>
    </w:p>
    <w:p w14:paraId="7AA84C8F" w14:textId="77777777" w:rsidR="006F7131" w:rsidRPr="006F7131" w:rsidRDefault="006F7131" w:rsidP="006F7131">
      <w:pPr>
        <w:widowControl w:val="0"/>
        <w:overflowPunct w:val="0"/>
        <w:autoSpaceDE w:val="0"/>
        <w:autoSpaceDN w:val="0"/>
        <w:adjustRightInd w:val="0"/>
        <w:spacing w:after="0" w:line="360" w:lineRule="auto"/>
        <w:jc w:val="both"/>
        <w:textAlignment w:val="baseline"/>
        <w:outlineLvl w:val="0"/>
        <w:rPr>
          <w:rFonts w:ascii="Times New Roman" w:hAnsi="Times New Roman"/>
          <w:b/>
          <w:sz w:val="28"/>
          <w:szCs w:val="28"/>
        </w:rPr>
      </w:pPr>
      <w:bookmarkStart w:id="18" w:name="_Toc43986018"/>
      <w:r w:rsidRPr="006F7131">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bookmarkEnd w:id="18"/>
      <w:r w:rsidRPr="006F7131">
        <w:rPr>
          <w:rFonts w:ascii="Times New Roman" w:hAnsi="Times New Roman"/>
          <w:b/>
          <w:sz w:val="28"/>
          <w:szCs w:val="28"/>
        </w:rPr>
        <w:t xml:space="preserve"> </w:t>
      </w:r>
    </w:p>
    <w:p w14:paraId="258DFA7E" w14:textId="77777777" w:rsidR="006F7131" w:rsidRPr="006F7131" w:rsidRDefault="006F7131" w:rsidP="006F7131">
      <w:pPr>
        <w:widowControl w:val="0"/>
        <w:numPr>
          <w:ilvl w:val="0"/>
          <w:numId w:val="31"/>
        </w:numPr>
        <w:tabs>
          <w:tab w:val="left" w:pos="1134"/>
        </w:tabs>
        <w:suppressAutoHyphens w:val="0"/>
        <w:spacing w:after="0" w:line="360" w:lineRule="auto"/>
        <w:jc w:val="both"/>
        <w:rPr>
          <w:rFonts w:ascii="Times New Roman" w:hAnsi="Times New Roman"/>
          <w:sz w:val="28"/>
          <w:szCs w:val="28"/>
        </w:rPr>
      </w:pPr>
      <w:r w:rsidRPr="006F7131">
        <w:rPr>
          <w:rFonts w:ascii="Times New Roman" w:hAnsi="Times New Roman"/>
          <w:sz w:val="28"/>
          <w:szCs w:val="28"/>
        </w:rPr>
        <w:t>Сайт ПАРТАД (Профессиональной ассоциация регистраторов, трансфер-агентов и депозитариев) - http://</w:t>
      </w:r>
      <w:hyperlink r:id="rId9" w:history="1">
        <w:r w:rsidRPr="006F7131">
          <w:rPr>
            <w:rFonts w:ascii="Times New Roman" w:hAnsi="Times New Roman"/>
            <w:sz w:val="28"/>
            <w:szCs w:val="28"/>
          </w:rPr>
          <w:t>www.partad.ru</w:t>
        </w:r>
      </w:hyperlink>
      <w:r w:rsidRPr="006F7131">
        <w:rPr>
          <w:rFonts w:ascii="Times New Roman" w:hAnsi="Times New Roman"/>
          <w:sz w:val="28"/>
          <w:szCs w:val="28"/>
        </w:rPr>
        <w:t>.</w:t>
      </w:r>
    </w:p>
    <w:p w14:paraId="52CF8705" w14:textId="77777777" w:rsidR="006F7131" w:rsidRPr="006F7131" w:rsidRDefault="006F7131" w:rsidP="006F7131">
      <w:pPr>
        <w:widowControl w:val="0"/>
        <w:numPr>
          <w:ilvl w:val="0"/>
          <w:numId w:val="31"/>
        </w:numPr>
        <w:tabs>
          <w:tab w:val="left" w:pos="1134"/>
        </w:tabs>
        <w:suppressAutoHyphens w:val="0"/>
        <w:spacing w:after="0" w:line="360" w:lineRule="auto"/>
        <w:jc w:val="both"/>
        <w:rPr>
          <w:rFonts w:ascii="Times New Roman" w:hAnsi="Times New Roman"/>
          <w:sz w:val="28"/>
          <w:szCs w:val="28"/>
        </w:rPr>
      </w:pPr>
      <w:r w:rsidRPr="006F7131">
        <w:rPr>
          <w:rFonts w:ascii="Times New Roman" w:hAnsi="Times New Roman"/>
          <w:sz w:val="28"/>
          <w:szCs w:val="28"/>
        </w:rPr>
        <w:t>Сайт НАУФОР (Национальная ассоциация участников фондового рынка) - http://</w:t>
      </w:r>
      <w:hyperlink r:id="rId10" w:history="1">
        <w:r w:rsidRPr="006F7131">
          <w:rPr>
            <w:rFonts w:ascii="Times New Roman" w:hAnsi="Times New Roman"/>
            <w:sz w:val="28"/>
            <w:szCs w:val="28"/>
          </w:rPr>
          <w:t>www.naufor.ru</w:t>
        </w:r>
      </w:hyperlink>
      <w:r w:rsidRPr="006F7131">
        <w:rPr>
          <w:rFonts w:ascii="Times New Roman" w:hAnsi="Times New Roman"/>
          <w:sz w:val="28"/>
          <w:szCs w:val="28"/>
        </w:rPr>
        <w:t>.</w:t>
      </w:r>
    </w:p>
    <w:p w14:paraId="7E7B9D16" w14:textId="77777777" w:rsidR="006F7131" w:rsidRPr="006F7131" w:rsidRDefault="006F7131" w:rsidP="006F7131">
      <w:pPr>
        <w:widowControl w:val="0"/>
        <w:numPr>
          <w:ilvl w:val="0"/>
          <w:numId w:val="31"/>
        </w:numPr>
        <w:tabs>
          <w:tab w:val="left" w:pos="1134"/>
        </w:tabs>
        <w:suppressAutoHyphens w:val="0"/>
        <w:spacing w:after="0" w:line="360" w:lineRule="auto"/>
        <w:jc w:val="both"/>
        <w:rPr>
          <w:rFonts w:ascii="Times New Roman" w:hAnsi="Times New Roman"/>
          <w:sz w:val="28"/>
          <w:szCs w:val="28"/>
        </w:rPr>
      </w:pPr>
      <w:r w:rsidRPr="006F7131">
        <w:rPr>
          <w:rFonts w:ascii="Times New Roman" w:hAnsi="Times New Roman"/>
          <w:sz w:val="28"/>
          <w:szCs w:val="28"/>
        </w:rPr>
        <w:t>Сайт Банка России - http://</w:t>
      </w:r>
      <w:hyperlink r:id="rId11" w:history="1">
        <w:r w:rsidRPr="006F7131">
          <w:rPr>
            <w:rFonts w:ascii="Times New Roman" w:hAnsi="Times New Roman"/>
            <w:sz w:val="28"/>
            <w:szCs w:val="28"/>
          </w:rPr>
          <w:t>www.cbr.ru</w:t>
        </w:r>
      </w:hyperlink>
      <w:r w:rsidRPr="006F7131">
        <w:rPr>
          <w:rFonts w:ascii="Times New Roman" w:hAnsi="Times New Roman"/>
          <w:sz w:val="28"/>
          <w:szCs w:val="28"/>
        </w:rPr>
        <w:t>.</w:t>
      </w:r>
    </w:p>
    <w:p w14:paraId="67463FC3" w14:textId="77777777" w:rsidR="006F7131" w:rsidRPr="006F7131" w:rsidRDefault="006F7131" w:rsidP="006F7131">
      <w:pPr>
        <w:widowControl w:val="0"/>
        <w:numPr>
          <w:ilvl w:val="0"/>
          <w:numId w:val="31"/>
        </w:numPr>
        <w:tabs>
          <w:tab w:val="left" w:pos="1134"/>
        </w:tabs>
        <w:suppressAutoHyphens w:val="0"/>
        <w:spacing w:after="0" w:line="360" w:lineRule="auto"/>
        <w:jc w:val="both"/>
        <w:rPr>
          <w:rFonts w:ascii="Times New Roman" w:hAnsi="Times New Roman"/>
          <w:sz w:val="28"/>
          <w:szCs w:val="28"/>
        </w:rPr>
      </w:pPr>
      <w:r w:rsidRPr="006F7131">
        <w:rPr>
          <w:rFonts w:ascii="Times New Roman" w:hAnsi="Times New Roman"/>
          <w:sz w:val="28"/>
          <w:szCs w:val="28"/>
        </w:rPr>
        <w:t>Сайт ЗАО «Национальный расчетный депозитарий» - http://</w:t>
      </w:r>
      <w:hyperlink r:id="rId12" w:history="1">
        <w:r w:rsidRPr="006F7131">
          <w:rPr>
            <w:rFonts w:ascii="Times New Roman" w:hAnsi="Times New Roman"/>
            <w:sz w:val="28"/>
            <w:szCs w:val="28"/>
          </w:rPr>
          <w:t>www.nsd.ru</w:t>
        </w:r>
      </w:hyperlink>
    </w:p>
    <w:p w14:paraId="0D0915E7" w14:textId="77777777" w:rsidR="006F7131" w:rsidRPr="006F7131" w:rsidRDefault="006F7131" w:rsidP="006F7131">
      <w:pPr>
        <w:widowControl w:val="0"/>
        <w:numPr>
          <w:ilvl w:val="0"/>
          <w:numId w:val="31"/>
        </w:numPr>
        <w:tabs>
          <w:tab w:val="left" w:pos="1134"/>
        </w:tabs>
        <w:suppressAutoHyphens w:val="0"/>
        <w:spacing w:after="0" w:line="360" w:lineRule="auto"/>
        <w:jc w:val="both"/>
        <w:rPr>
          <w:rFonts w:ascii="Times New Roman" w:hAnsi="Times New Roman"/>
          <w:sz w:val="28"/>
          <w:szCs w:val="28"/>
          <w:lang w:val="en-US"/>
        </w:rPr>
      </w:pPr>
      <w:r w:rsidRPr="006F7131">
        <w:rPr>
          <w:rFonts w:ascii="Times New Roman" w:hAnsi="Times New Roman"/>
          <w:sz w:val="28"/>
          <w:szCs w:val="28"/>
        </w:rPr>
        <w:t>Сайт</w:t>
      </w:r>
      <w:r w:rsidRPr="006F7131">
        <w:rPr>
          <w:rFonts w:ascii="Times New Roman" w:hAnsi="Times New Roman"/>
          <w:sz w:val="28"/>
          <w:szCs w:val="28"/>
          <w:lang w:val="en-US"/>
        </w:rPr>
        <w:t xml:space="preserve"> </w:t>
      </w:r>
      <w:proofErr w:type="spellStart"/>
      <w:r w:rsidRPr="006F7131">
        <w:rPr>
          <w:rFonts w:ascii="Times New Roman" w:hAnsi="Times New Roman"/>
          <w:sz w:val="28"/>
          <w:szCs w:val="28"/>
          <w:lang w:val="en-US"/>
        </w:rPr>
        <w:t>Clearstream</w:t>
      </w:r>
      <w:proofErr w:type="spellEnd"/>
      <w:r w:rsidRPr="006F7131">
        <w:rPr>
          <w:rFonts w:ascii="Times New Roman" w:hAnsi="Times New Roman"/>
          <w:sz w:val="28"/>
          <w:szCs w:val="28"/>
          <w:lang w:val="en-US"/>
        </w:rPr>
        <w:t xml:space="preserve"> - http://www.clearstream.com.</w:t>
      </w:r>
    </w:p>
    <w:p w14:paraId="3099EE46" w14:textId="77777777" w:rsidR="006F7131" w:rsidRPr="006F7131" w:rsidRDefault="006F7131" w:rsidP="006F7131">
      <w:pPr>
        <w:widowControl w:val="0"/>
        <w:numPr>
          <w:ilvl w:val="0"/>
          <w:numId w:val="31"/>
        </w:numPr>
        <w:tabs>
          <w:tab w:val="left" w:pos="1134"/>
        </w:tabs>
        <w:suppressAutoHyphens w:val="0"/>
        <w:spacing w:after="0" w:line="360" w:lineRule="auto"/>
        <w:jc w:val="both"/>
        <w:rPr>
          <w:rFonts w:ascii="Times New Roman" w:hAnsi="Times New Roman"/>
          <w:sz w:val="28"/>
          <w:szCs w:val="28"/>
          <w:lang w:val="en-US"/>
        </w:rPr>
      </w:pPr>
      <w:r w:rsidRPr="006F7131">
        <w:rPr>
          <w:rFonts w:ascii="Times New Roman" w:hAnsi="Times New Roman"/>
          <w:sz w:val="28"/>
          <w:szCs w:val="28"/>
        </w:rPr>
        <w:lastRenderedPageBreak/>
        <w:t>Сайт</w:t>
      </w:r>
      <w:r w:rsidRPr="006F7131">
        <w:rPr>
          <w:rFonts w:ascii="Times New Roman" w:hAnsi="Times New Roman"/>
          <w:sz w:val="28"/>
          <w:szCs w:val="28"/>
          <w:lang w:val="en-US"/>
        </w:rPr>
        <w:t xml:space="preserve"> DTCC - http://www.dtcc.com.</w:t>
      </w:r>
    </w:p>
    <w:p w14:paraId="1C56C57B" w14:textId="77777777" w:rsidR="006F7131" w:rsidRPr="006F7131" w:rsidRDefault="006F7131" w:rsidP="006F7131">
      <w:pPr>
        <w:widowControl w:val="0"/>
        <w:numPr>
          <w:ilvl w:val="0"/>
          <w:numId w:val="31"/>
        </w:numPr>
        <w:tabs>
          <w:tab w:val="left" w:pos="1134"/>
        </w:tabs>
        <w:suppressAutoHyphens w:val="0"/>
        <w:spacing w:after="0" w:line="360" w:lineRule="auto"/>
        <w:jc w:val="both"/>
        <w:rPr>
          <w:rFonts w:ascii="Times New Roman" w:hAnsi="Times New Roman"/>
          <w:sz w:val="28"/>
          <w:szCs w:val="28"/>
        </w:rPr>
      </w:pPr>
      <w:r w:rsidRPr="006F7131">
        <w:rPr>
          <w:rFonts w:ascii="Times New Roman" w:hAnsi="Times New Roman"/>
          <w:sz w:val="28"/>
          <w:szCs w:val="28"/>
        </w:rPr>
        <w:t xml:space="preserve">Сайт ЗАО «Национальный клиринговый центр» - http://www.nkcbank.ru. </w:t>
      </w:r>
    </w:p>
    <w:p w14:paraId="47E2AF30" w14:textId="77777777" w:rsidR="006F7131" w:rsidRPr="006F7131" w:rsidRDefault="006F7131" w:rsidP="006F7131">
      <w:pPr>
        <w:widowControl w:val="0"/>
        <w:numPr>
          <w:ilvl w:val="0"/>
          <w:numId w:val="31"/>
        </w:numPr>
        <w:tabs>
          <w:tab w:val="left" w:pos="1134"/>
        </w:tabs>
        <w:suppressAutoHyphens w:val="0"/>
        <w:spacing w:after="0" w:line="360" w:lineRule="auto"/>
        <w:jc w:val="both"/>
        <w:rPr>
          <w:rFonts w:ascii="Times New Roman" w:hAnsi="Times New Roman"/>
          <w:sz w:val="28"/>
          <w:szCs w:val="28"/>
        </w:rPr>
      </w:pPr>
      <w:r w:rsidRPr="006F7131">
        <w:rPr>
          <w:rFonts w:ascii="Times New Roman" w:hAnsi="Times New Roman"/>
          <w:sz w:val="28"/>
          <w:szCs w:val="28"/>
        </w:rPr>
        <w:t xml:space="preserve">Сайт Европейского центрального банка - https://www.ecb.europa.eu. </w:t>
      </w:r>
    </w:p>
    <w:p w14:paraId="5E67A46B" w14:textId="77777777" w:rsidR="006F7131" w:rsidRPr="006F7131" w:rsidRDefault="006F7131" w:rsidP="006F7131">
      <w:pPr>
        <w:widowControl w:val="0"/>
        <w:numPr>
          <w:ilvl w:val="0"/>
          <w:numId w:val="31"/>
        </w:numPr>
        <w:tabs>
          <w:tab w:val="left" w:pos="1134"/>
        </w:tabs>
        <w:suppressAutoHyphens w:val="0"/>
        <w:spacing w:after="0" w:line="360" w:lineRule="auto"/>
        <w:jc w:val="both"/>
        <w:rPr>
          <w:rFonts w:ascii="Times New Roman" w:hAnsi="Times New Roman"/>
          <w:sz w:val="28"/>
          <w:szCs w:val="28"/>
          <w:lang w:val="en-US"/>
        </w:rPr>
      </w:pPr>
      <w:r w:rsidRPr="006F7131">
        <w:rPr>
          <w:rFonts w:ascii="Times New Roman" w:hAnsi="Times New Roman"/>
          <w:sz w:val="28"/>
          <w:szCs w:val="28"/>
        </w:rPr>
        <w:t>Сайт</w:t>
      </w:r>
      <w:r w:rsidRPr="006F7131">
        <w:rPr>
          <w:rFonts w:ascii="Times New Roman" w:hAnsi="Times New Roman"/>
          <w:sz w:val="28"/>
          <w:szCs w:val="28"/>
          <w:lang w:val="en-US"/>
        </w:rPr>
        <w:t xml:space="preserve"> Euroclear - </w:t>
      </w:r>
      <w:hyperlink r:id="rId13" w:history="1">
        <w:r w:rsidRPr="006F7131">
          <w:rPr>
            <w:rFonts w:ascii="Times New Roman" w:hAnsi="Times New Roman"/>
            <w:sz w:val="28"/>
            <w:szCs w:val="28"/>
            <w:lang w:val="en-US"/>
          </w:rPr>
          <w:t>https://www.euroclear.com</w:t>
        </w:r>
      </w:hyperlink>
      <w:r w:rsidRPr="006F7131">
        <w:rPr>
          <w:rFonts w:ascii="Times New Roman" w:hAnsi="Times New Roman"/>
          <w:sz w:val="28"/>
          <w:szCs w:val="28"/>
          <w:lang w:val="en-US"/>
        </w:rPr>
        <w:t>.</w:t>
      </w:r>
    </w:p>
    <w:p w14:paraId="491B90DC" w14:textId="77777777" w:rsidR="006F7131" w:rsidRPr="006F7131" w:rsidRDefault="006F7131" w:rsidP="006F7131">
      <w:pPr>
        <w:widowControl w:val="0"/>
        <w:numPr>
          <w:ilvl w:val="0"/>
          <w:numId w:val="31"/>
        </w:numPr>
        <w:tabs>
          <w:tab w:val="left" w:pos="1134"/>
        </w:tabs>
        <w:suppressAutoHyphens w:val="0"/>
        <w:spacing w:after="0" w:line="360" w:lineRule="auto"/>
        <w:jc w:val="both"/>
        <w:rPr>
          <w:rFonts w:ascii="Times New Roman" w:hAnsi="Times New Roman"/>
          <w:sz w:val="28"/>
          <w:szCs w:val="28"/>
        </w:rPr>
      </w:pPr>
      <w:r w:rsidRPr="006F7131">
        <w:rPr>
          <w:rFonts w:ascii="Times New Roman" w:hAnsi="Times New Roman"/>
          <w:sz w:val="28"/>
          <w:szCs w:val="28"/>
        </w:rPr>
        <w:t xml:space="preserve">Сайт Московской биржи - </w:t>
      </w:r>
      <w:hyperlink r:id="rId14" w:history="1">
        <w:r w:rsidRPr="006F7131">
          <w:rPr>
            <w:rFonts w:ascii="Times New Roman" w:hAnsi="Times New Roman"/>
            <w:color w:val="0000FF"/>
            <w:sz w:val="28"/>
            <w:szCs w:val="28"/>
            <w:u w:val="single"/>
          </w:rPr>
          <w:t>http://</w:t>
        </w:r>
        <w:r w:rsidRPr="006F7131">
          <w:rPr>
            <w:rFonts w:ascii="Times New Roman" w:hAnsi="Times New Roman"/>
            <w:color w:val="0000FF"/>
            <w:sz w:val="28"/>
            <w:szCs w:val="28"/>
            <w:u w:val="single"/>
            <w:lang w:val="en-US"/>
          </w:rPr>
          <w:t>www</w:t>
        </w:r>
        <w:r w:rsidRPr="006F7131">
          <w:rPr>
            <w:rFonts w:ascii="Times New Roman" w:hAnsi="Times New Roman"/>
            <w:color w:val="0000FF"/>
            <w:sz w:val="28"/>
            <w:szCs w:val="28"/>
            <w:u w:val="single"/>
          </w:rPr>
          <w:t>.</w:t>
        </w:r>
        <w:proofErr w:type="spellStart"/>
        <w:r w:rsidRPr="006F7131">
          <w:rPr>
            <w:rFonts w:ascii="Times New Roman" w:hAnsi="Times New Roman"/>
            <w:color w:val="0000FF"/>
            <w:sz w:val="28"/>
            <w:szCs w:val="28"/>
            <w:u w:val="single"/>
            <w:lang w:val="en-US"/>
          </w:rPr>
          <w:t>moex</w:t>
        </w:r>
        <w:proofErr w:type="spellEnd"/>
        <w:r w:rsidRPr="006F7131">
          <w:rPr>
            <w:rFonts w:ascii="Times New Roman" w:hAnsi="Times New Roman"/>
            <w:color w:val="0000FF"/>
            <w:sz w:val="28"/>
            <w:szCs w:val="28"/>
            <w:u w:val="single"/>
          </w:rPr>
          <w:t>.</w:t>
        </w:r>
        <w:r w:rsidRPr="006F7131">
          <w:rPr>
            <w:rFonts w:ascii="Times New Roman" w:hAnsi="Times New Roman"/>
            <w:color w:val="0000FF"/>
            <w:sz w:val="28"/>
            <w:szCs w:val="28"/>
            <w:u w:val="single"/>
            <w:lang w:val="en-US"/>
          </w:rPr>
          <w:t>com</w:t>
        </w:r>
      </w:hyperlink>
    </w:p>
    <w:p w14:paraId="419128A8" w14:textId="77777777" w:rsidR="006F7131" w:rsidRPr="006F7131" w:rsidRDefault="006F7131" w:rsidP="006F7131">
      <w:pPr>
        <w:numPr>
          <w:ilvl w:val="0"/>
          <w:numId w:val="31"/>
        </w:numPr>
        <w:suppressAutoHyphens w:val="0"/>
        <w:spacing w:after="93" w:line="259" w:lineRule="auto"/>
        <w:ind w:right="32"/>
        <w:contextualSpacing/>
        <w:jc w:val="both"/>
        <w:rPr>
          <w:rFonts w:ascii="Times New Roman" w:hAnsi="Times New Roman"/>
          <w:bCs/>
          <w:kern w:val="32"/>
          <w:sz w:val="28"/>
          <w:szCs w:val="28"/>
          <w:lang w:eastAsia="ru-RU"/>
        </w:rPr>
      </w:pPr>
      <w:proofErr w:type="gramStart"/>
      <w:r w:rsidRPr="006F7131">
        <w:rPr>
          <w:rFonts w:ascii="Times New Roman" w:hAnsi="Times New Roman"/>
          <w:bCs/>
          <w:kern w:val="32"/>
          <w:sz w:val="28"/>
          <w:szCs w:val="28"/>
          <w:lang w:eastAsia="ru-RU"/>
        </w:rPr>
        <w:t>.Электронная</w:t>
      </w:r>
      <w:proofErr w:type="gramEnd"/>
      <w:r w:rsidRPr="006F7131">
        <w:rPr>
          <w:rFonts w:ascii="Times New Roman" w:hAnsi="Times New Roman"/>
          <w:bCs/>
          <w:kern w:val="32"/>
          <w:sz w:val="28"/>
          <w:szCs w:val="28"/>
          <w:lang w:eastAsia="ru-RU"/>
        </w:rPr>
        <w:t xml:space="preserve"> библиотека Финансового университета (ЭБ) http://elib.fa.ru/</w:t>
      </w:r>
    </w:p>
    <w:p w14:paraId="78D17B9C" w14:textId="77777777" w:rsidR="006F7131" w:rsidRPr="006F7131" w:rsidRDefault="006F7131" w:rsidP="006F7131">
      <w:pPr>
        <w:numPr>
          <w:ilvl w:val="0"/>
          <w:numId w:val="31"/>
        </w:numPr>
        <w:suppressAutoHyphens w:val="0"/>
        <w:spacing w:after="93" w:line="259" w:lineRule="auto"/>
        <w:ind w:right="32"/>
        <w:contextualSpacing/>
        <w:jc w:val="both"/>
        <w:rPr>
          <w:rFonts w:ascii="Times New Roman" w:hAnsi="Times New Roman"/>
          <w:bCs/>
          <w:kern w:val="32"/>
          <w:sz w:val="28"/>
          <w:szCs w:val="28"/>
          <w:lang w:eastAsia="ru-RU"/>
        </w:rPr>
      </w:pPr>
      <w:r w:rsidRPr="006F7131">
        <w:rPr>
          <w:rFonts w:ascii="Times New Roman" w:hAnsi="Times New Roman"/>
          <w:bCs/>
          <w:kern w:val="32"/>
          <w:sz w:val="28"/>
          <w:szCs w:val="28"/>
          <w:lang w:eastAsia="ru-RU"/>
        </w:rPr>
        <w:t xml:space="preserve"> Электронно-библиотечная система BOOK.RU </w:t>
      </w:r>
      <w:hyperlink r:id="rId15" w:history="1">
        <w:r w:rsidRPr="006F7131">
          <w:rPr>
            <w:rFonts w:ascii="Times New Roman" w:hAnsi="Times New Roman"/>
            <w:bCs/>
            <w:color w:val="0563C1"/>
            <w:kern w:val="32"/>
            <w:sz w:val="28"/>
            <w:szCs w:val="28"/>
            <w:u w:val="single"/>
            <w:lang w:eastAsia="ru-RU"/>
          </w:rPr>
          <w:t>http://www.book.ru</w:t>
        </w:r>
      </w:hyperlink>
    </w:p>
    <w:p w14:paraId="178013EC" w14:textId="77777777" w:rsidR="006F7131" w:rsidRPr="006F7131" w:rsidRDefault="006F7131" w:rsidP="006F7131">
      <w:pPr>
        <w:numPr>
          <w:ilvl w:val="0"/>
          <w:numId w:val="31"/>
        </w:numPr>
        <w:suppressAutoHyphens w:val="0"/>
        <w:spacing w:after="93" w:line="259" w:lineRule="auto"/>
        <w:ind w:right="32"/>
        <w:contextualSpacing/>
        <w:jc w:val="both"/>
        <w:rPr>
          <w:rFonts w:ascii="Times New Roman" w:hAnsi="Times New Roman"/>
          <w:bCs/>
          <w:kern w:val="32"/>
          <w:sz w:val="28"/>
          <w:szCs w:val="28"/>
          <w:lang w:eastAsia="ru-RU"/>
        </w:rPr>
      </w:pPr>
      <w:r w:rsidRPr="006F7131">
        <w:rPr>
          <w:rFonts w:ascii="Times New Roman" w:hAnsi="Times New Roman"/>
          <w:bCs/>
          <w:kern w:val="32"/>
          <w:sz w:val="28"/>
          <w:szCs w:val="28"/>
          <w:lang w:eastAsia="ru-RU"/>
        </w:rPr>
        <w:t xml:space="preserve"> Электронно-библиотечная система «Университетская библиотека ОНЛАЙН» </w:t>
      </w:r>
      <w:hyperlink r:id="rId16" w:history="1">
        <w:r w:rsidRPr="006F7131">
          <w:rPr>
            <w:rFonts w:ascii="Times New Roman" w:hAnsi="Times New Roman"/>
            <w:bCs/>
            <w:color w:val="0563C1"/>
            <w:kern w:val="32"/>
            <w:sz w:val="28"/>
            <w:szCs w:val="28"/>
            <w:u w:val="single"/>
            <w:lang w:eastAsia="ru-RU"/>
          </w:rPr>
          <w:t>http://biblioclub.ru/</w:t>
        </w:r>
      </w:hyperlink>
    </w:p>
    <w:p w14:paraId="27890F24" w14:textId="77777777" w:rsidR="006F7131" w:rsidRPr="006F7131" w:rsidRDefault="006F7131" w:rsidP="006F7131">
      <w:pPr>
        <w:numPr>
          <w:ilvl w:val="0"/>
          <w:numId w:val="31"/>
        </w:numPr>
        <w:suppressAutoHyphens w:val="0"/>
        <w:spacing w:after="93" w:line="259" w:lineRule="auto"/>
        <w:ind w:right="32"/>
        <w:contextualSpacing/>
        <w:jc w:val="both"/>
        <w:rPr>
          <w:rFonts w:ascii="Times New Roman" w:hAnsi="Times New Roman"/>
          <w:bCs/>
          <w:kern w:val="32"/>
          <w:sz w:val="28"/>
          <w:szCs w:val="28"/>
          <w:lang w:eastAsia="ru-RU"/>
        </w:rPr>
      </w:pPr>
      <w:r w:rsidRPr="006F7131">
        <w:rPr>
          <w:rFonts w:ascii="Times New Roman" w:hAnsi="Times New Roman"/>
          <w:bCs/>
          <w:kern w:val="32"/>
          <w:sz w:val="28"/>
          <w:szCs w:val="28"/>
          <w:lang w:eastAsia="ru-RU"/>
        </w:rPr>
        <w:t xml:space="preserve"> Электронно-библиотечная </w:t>
      </w:r>
      <w:proofErr w:type="gramStart"/>
      <w:r w:rsidRPr="006F7131">
        <w:rPr>
          <w:rFonts w:ascii="Times New Roman" w:hAnsi="Times New Roman"/>
          <w:bCs/>
          <w:kern w:val="32"/>
          <w:sz w:val="28"/>
          <w:szCs w:val="28"/>
          <w:lang w:eastAsia="ru-RU"/>
        </w:rPr>
        <w:t>система  «</w:t>
      </w:r>
      <w:proofErr w:type="gramEnd"/>
      <w:r w:rsidRPr="006F7131">
        <w:rPr>
          <w:rFonts w:ascii="Times New Roman" w:hAnsi="Times New Roman"/>
          <w:bCs/>
          <w:kern w:val="32"/>
          <w:sz w:val="28"/>
          <w:szCs w:val="28"/>
          <w:lang w:eastAsia="ru-RU"/>
        </w:rPr>
        <w:t>Лань» : URL: https://e.lanbook.com/</w:t>
      </w:r>
    </w:p>
    <w:p w14:paraId="501699B7" w14:textId="77777777" w:rsidR="006F7131" w:rsidRPr="006F7131" w:rsidRDefault="006F7131" w:rsidP="006F7131">
      <w:pPr>
        <w:numPr>
          <w:ilvl w:val="0"/>
          <w:numId w:val="31"/>
        </w:numPr>
        <w:suppressAutoHyphens w:val="0"/>
        <w:spacing w:after="93" w:line="259" w:lineRule="auto"/>
        <w:ind w:right="32"/>
        <w:contextualSpacing/>
        <w:jc w:val="both"/>
        <w:rPr>
          <w:rFonts w:ascii="Times New Roman" w:hAnsi="Times New Roman"/>
          <w:bCs/>
          <w:kern w:val="32"/>
          <w:sz w:val="28"/>
          <w:szCs w:val="28"/>
          <w:lang w:eastAsia="ru-RU"/>
        </w:rPr>
      </w:pPr>
      <w:r w:rsidRPr="006F7131">
        <w:rPr>
          <w:rFonts w:ascii="Times New Roman" w:hAnsi="Times New Roman"/>
          <w:bCs/>
          <w:kern w:val="32"/>
          <w:sz w:val="28"/>
          <w:szCs w:val="28"/>
          <w:lang w:eastAsia="ru-RU"/>
        </w:rPr>
        <w:t xml:space="preserve"> Электронно-библиотечная система </w:t>
      </w:r>
      <w:proofErr w:type="spellStart"/>
      <w:r w:rsidRPr="006F7131">
        <w:rPr>
          <w:rFonts w:ascii="Times New Roman" w:hAnsi="Times New Roman"/>
          <w:bCs/>
          <w:kern w:val="32"/>
          <w:sz w:val="28"/>
          <w:szCs w:val="28"/>
          <w:lang w:eastAsia="ru-RU"/>
        </w:rPr>
        <w:t>Znanium</w:t>
      </w:r>
      <w:proofErr w:type="spellEnd"/>
      <w:r w:rsidRPr="006F7131">
        <w:rPr>
          <w:rFonts w:ascii="Times New Roman" w:hAnsi="Times New Roman"/>
          <w:bCs/>
          <w:kern w:val="32"/>
          <w:sz w:val="28"/>
          <w:szCs w:val="28"/>
          <w:lang w:eastAsia="ru-RU"/>
        </w:rPr>
        <w:t xml:space="preserve"> http://www.znanium.com</w:t>
      </w:r>
    </w:p>
    <w:p w14:paraId="0E13DFD2" w14:textId="77777777" w:rsidR="006F7131" w:rsidRPr="006F7131" w:rsidRDefault="006F7131" w:rsidP="006F7131">
      <w:pPr>
        <w:numPr>
          <w:ilvl w:val="0"/>
          <w:numId w:val="31"/>
        </w:numPr>
        <w:suppressAutoHyphens w:val="0"/>
        <w:spacing w:after="93" w:line="259" w:lineRule="auto"/>
        <w:ind w:right="32"/>
        <w:contextualSpacing/>
        <w:jc w:val="both"/>
        <w:rPr>
          <w:rFonts w:ascii="Times New Roman" w:hAnsi="Times New Roman"/>
          <w:bCs/>
          <w:kern w:val="32"/>
          <w:sz w:val="28"/>
          <w:szCs w:val="28"/>
          <w:lang w:eastAsia="ru-RU"/>
        </w:rPr>
      </w:pPr>
      <w:r w:rsidRPr="006F7131">
        <w:rPr>
          <w:rFonts w:ascii="Times New Roman" w:hAnsi="Times New Roman"/>
          <w:bCs/>
          <w:kern w:val="32"/>
          <w:sz w:val="28"/>
          <w:szCs w:val="28"/>
          <w:lang w:eastAsia="ru-RU"/>
        </w:rPr>
        <w:t xml:space="preserve"> Электронно-библиотечная система издательства «ЮРАЙТ»: </w:t>
      </w:r>
      <w:proofErr w:type="gramStart"/>
      <w:r w:rsidRPr="006F7131">
        <w:rPr>
          <w:rFonts w:ascii="Times New Roman" w:hAnsi="Times New Roman"/>
          <w:bCs/>
          <w:kern w:val="32"/>
          <w:sz w:val="28"/>
          <w:szCs w:val="28"/>
          <w:lang w:eastAsia="ru-RU"/>
        </w:rPr>
        <w:t>https://urait.ru  /</w:t>
      </w:r>
      <w:proofErr w:type="gramEnd"/>
      <w:r w:rsidRPr="006F7131">
        <w:rPr>
          <w:rFonts w:ascii="Times New Roman" w:hAnsi="Times New Roman"/>
          <w:bCs/>
          <w:kern w:val="32"/>
          <w:sz w:val="28"/>
          <w:szCs w:val="28"/>
          <w:lang w:eastAsia="ru-RU"/>
        </w:rPr>
        <w:t xml:space="preserve">  </w:t>
      </w:r>
    </w:p>
    <w:p w14:paraId="2B7E22B4" w14:textId="77777777" w:rsidR="006F7131" w:rsidRPr="006F7131" w:rsidRDefault="006F7131" w:rsidP="006F7131">
      <w:pPr>
        <w:numPr>
          <w:ilvl w:val="0"/>
          <w:numId w:val="31"/>
        </w:numPr>
        <w:suppressAutoHyphens w:val="0"/>
        <w:spacing w:after="93" w:line="259" w:lineRule="auto"/>
        <w:ind w:right="32"/>
        <w:contextualSpacing/>
        <w:jc w:val="both"/>
        <w:rPr>
          <w:rFonts w:ascii="Times New Roman" w:hAnsi="Times New Roman"/>
          <w:bCs/>
          <w:kern w:val="32"/>
          <w:sz w:val="28"/>
          <w:szCs w:val="28"/>
          <w:lang w:eastAsia="ru-RU"/>
        </w:rPr>
      </w:pPr>
      <w:r w:rsidRPr="006F7131">
        <w:rPr>
          <w:rFonts w:ascii="Times New Roman" w:hAnsi="Times New Roman"/>
          <w:bCs/>
          <w:kern w:val="32"/>
          <w:sz w:val="28"/>
          <w:szCs w:val="28"/>
          <w:lang w:eastAsia="ru-RU"/>
        </w:rPr>
        <w:t xml:space="preserve"> Научная электронная библиотека eLibrary.ru http://elibrary.ru </w:t>
      </w:r>
    </w:p>
    <w:p w14:paraId="21061BB3" w14:textId="77777777" w:rsidR="006F7131" w:rsidRPr="006F7131" w:rsidRDefault="006F7131" w:rsidP="006F7131">
      <w:pPr>
        <w:numPr>
          <w:ilvl w:val="0"/>
          <w:numId w:val="31"/>
        </w:numPr>
        <w:suppressAutoHyphens w:val="0"/>
        <w:spacing w:after="93" w:line="259" w:lineRule="auto"/>
        <w:ind w:right="32"/>
        <w:contextualSpacing/>
        <w:jc w:val="both"/>
        <w:rPr>
          <w:rFonts w:ascii="Times New Roman" w:hAnsi="Times New Roman"/>
          <w:bCs/>
          <w:kern w:val="32"/>
          <w:sz w:val="28"/>
          <w:szCs w:val="28"/>
          <w:lang w:eastAsia="ru-RU"/>
        </w:rPr>
      </w:pPr>
      <w:r w:rsidRPr="006F7131">
        <w:rPr>
          <w:rFonts w:ascii="Times New Roman" w:hAnsi="Times New Roman"/>
          <w:bCs/>
          <w:kern w:val="32"/>
          <w:sz w:val="28"/>
          <w:szCs w:val="28"/>
          <w:lang w:eastAsia="ru-RU"/>
        </w:rPr>
        <w:t xml:space="preserve"> Электронная библиотека диссертаций Российской государственной библиотеки https://dvs.rsl.ru/</w:t>
      </w:r>
    </w:p>
    <w:p w14:paraId="0261605F" w14:textId="77777777" w:rsidR="006F7131" w:rsidRPr="006F7131" w:rsidRDefault="006F7131" w:rsidP="006F7131">
      <w:pPr>
        <w:suppressAutoHyphens w:val="0"/>
        <w:spacing w:after="160" w:line="259" w:lineRule="auto"/>
        <w:rPr>
          <w:lang w:eastAsia="en-US"/>
        </w:rPr>
      </w:pPr>
    </w:p>
    <w:p w14:paraId="5E7746C1" w14:textId="77777777" w:rsidR="006F7131" w:rsidRDefault="006F7131" w:rsidP="00F03AE5">
      <w:pPr>
        <w:spacing w:after="0"/>
        <w:jc w:val="both"/>
        <w:outlineLvl w:val="0"/>
        <w:rPr>
          <w:rFonts w:ascii="Times New Roman" w:hAnsi="Times New Roman"/>
          <w:b/>
          <w:sz w:val="28"/>
          <w:szCs w:val="28"/>
        </w:rPr>
      </w:pPr>
    </w:p>
    <w:p w14:paraId="125723D4" w14:textId="6D44FC02" w:rsidR="008253BE" w:rsidRPr="00626D7F" w:rsidRDefault="008253BE" w:rsidP="00F03AE5">
      <w:pPr>
        <w:pStyle w:val="af0"/>
        <w:widowControl w:val="0"/>
        <w:numPr>
          <w:ilvl w:val="0"/>
          <w:numId w:val="30"/>
        </w:numPr>
        <w:overflowPunct w:val="0"/>
        <w:autoSpaceDE w:val="0"/>
        <w:autoSpaceDN w:val="0"/>
        <w:adjustRightInd w:val="0"/>
        <w:spacing w:after="0" w:line="360" w:lineRule="auto"/>
        <w:ind w:left="0"/>
        <w:jc w:val="both"/>
        <w:textAlignment w:val="baseline"/>
        <w:outlineLvl w:val="0"/>
        <w:rPr>
          <w:rFonts w:ascii="Times New Roman" w:hAnsi="Times New Roman"/>
          <w:b/>
          <w:sz w:val="28"/>
          <w:szCs w:val="28"/>
        </w:rPr>
      </w:pPr>
      <w:bookmarkStart w:id="19" w:name="_Toc43986019"/>
      <w:r w:rsidRPr="00626D7F">
        <w:rPr>
          <w:rFonts w:ascii="Times New Roman" w:hAnsi="Times New Roman"/>
          <w:b/>
          <w:sz w:val="28"/>
          <w:szCs w:val="28"/>
        </w:rPr>
        <w:t>Методические указания для обучающихся по освоению дисциплины</w:t>
      </w:r>
      <w:r w:rsidR="00F84D7F" w:rsidRPr="00626D7F">
        <w:rPr>
          <w:rFonts w:ascii="Times New Roman" w:hAnsi="Times New Roman"/>
          <w:b/>
          <w:sz w:val="28"/>
          <w:szCs w:val="28"/>
        </w:rPr>
        <w:t xml:space="preserve"> </w:t>
      </w:r>
      <w:r w:rsidRPr="00626D7F">
        <w:rPr>
          <w:rFonts w:ascii="Times New Roman" w:hAnsi="Times New Roman"/>
          <w:b/>
          <w:sz w:val="28"/>
          <w:szCs w:val="28"/>
        </w:rPr>
        <w:t>«</w:t>
      </w:r>
      <w:r w:rsidR="003D663A" w:rsidRPr="00626D7F">
        <w:rPr>
          <w:rFonts w:ascii="Times New Roman" w:hAnsi="Times New Roman"/>
          <w:b/>
          <w:sz w:val="28"/>
          <w:szCs w:val="28"/>
        </w:rPr>
        <w:t xml:space="preserve">Инфраструктура </w:t>
      </w:r>
      <w:r w:rsidR="001B6E14">
        <w:rPr>
          <w:rFonts w:ascii="Times New Roman" w:hAnsi="Times New Roman"/>
          <w:b/>
          <w:sz w:val="28"/>
          <w:szCs w:val="28"/>
        </w:rPr>
        <w:t>финансового</w:t>
      </w:r>
      <w:r w:rsidR="003D663A" w:rsidRPr="00626D7F">
        <w:rPr>
          <w:rFonts w:ascii="Times New Roman" w:hAnsi="Times New Roman"/>
          <w:b/>
          <w:sz w:val="28"/>
          <w:szCs w:val="28"/>
        </w:rPr>
        <w:t xml:space="preserve"> рынка</w:t>
      </w:r>
      <w:r w:rsidRPr="00626D7F">
        <w:rPr>
          <w:rFonts w:ascii="Times New Roman" w:hAnsi="Times New Roman"/>
          <w:b/>
          <w:sz w:val="28"/>
          <w:szCs w:val="28"/>
        </w:rPr>
        <w:t>»</w:t>
      </w:r>
      <w:bookmarkEnd w:id="19"/>
    </w:p>
    <w:p w14:paraId="34062FF1" w14:textId="77777777" w:rsidR="008253BE" w:rsidRPr="003D663A" w:rsidRDefault="00D56B24" w:rsidP="00883D8E">
      <w:pPr>
        <w:widowControl w:val="0"/>
        <w:spacing w:after="0" w:line="360" w:lineRule="auto"/>
        <w:ind w:firstLine="709"/>
        <w:jc w:val="both"/>
        <w:rPr>
          <w:rFonts w:ascii="Times New Roman" w:eastAsia="Times New Roman" w:hAnsi="Times New Roman"/>
          <w:b/>
          <w:bCs/>
          <w:sz w:val="28"/>
          <w:szCs w:val="28"/>
          <w:lang w:eastAsia="ru-RU"/>
        </w:rPr>
      </w:pPr>
      <w:r w:rsidRPr="003D663A">
        <w:rPr>
          <w:rFonts w:ascii="Times New Roman" w:hAnsi="Times New Roman"/>
          <w:b/>
          <w:sz w:val="28"/>
          <w:szCs w:val="28"/>
        </w:rPr>
        <w:t>10.1.</w:t>
      </w:r>
      <w:r w:rsidR="008253BE" w:rsidRPr="003D663A">
        <w:rPr>
          <w:rFonts w:ascii="Times New Roman" w:eastAsia="Times New Roman" w:hAnsi="Times New Roman"/>
          <w:b/>
          <w:bCs/>
          <w:sz w:val="28"/>
          <w:szCs w:val="28"/>
          <w:lang w:eastAsia="ru-RU"/>
        </w:rPr>
        <w:t xml:space="preserve"> Общие рекомендации для студентов</w:t>
      </w:r>
    </w:p>
    <w:p w14:paraId="6C6A05AB" w14:textId="77777777" w:rsidR="008253BE" w:rsidRPr="003D663A" w:rsidRDefault="008253BE" w:rsidP="00883D8E">
      <w:pPr>
        <w:widowControl w:val="0"/>
        <w:spacing w:after="0" w:line="360" w:lineRule="auto"/>
        <w:ind w:firstLine="709"/>
        <w:jc w:val="both"/>
        <w:rPr>
          <w:rFonts w:ascii="Times New Roman" w:eastAsia="Times New Roman" w:hAnsi="Times New Roman"/>
          <w:b/>
          <w:bCs/>
          <w:sz w:val="28"/>
          <w:szCs w:val="28"/>
          <w:lang w:eastAsia="ru-RU"/>
        </w:rPr>
      </w:pPr>
      <w:r w:rsidRPr="003D663A">
        <w:rPr>
          <w:rFonts w:ascii="Times New Roman" w:eastAsia="Times New Roman" w:hAnsi="Times New Roman"/>
          <w:b/>
          <w:bCs/>
          <w:sz w:val="28"/>
          <w:szCs w:val="28"/>
          <w:lang w:eastAsia="ru-RU"/>
        </w:rPr>
        <w:t xml:space="preserve">Рабочая программа дисциплины </w:t>
      </w:r>
    </w:p>
    <w:p w14:paraId="3A685826" w14:textId="77777777" w:rsidR="008253BE" w:rsidRPr="003D663A" w:rsidRDefault="008253BE" w:rsidP="00883D8E">
      <w:pPr>
        <w:widowControl w:val="0"/>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Для более эффективного изучения дисциплины студентам необходимо ознакомиться:</w:t>
      </w:r>
      <w:r w:rsidR="001B49FB" w:rsidRPr="003D663A">
        <w:rPr>
          <w:rFonts w:ascii="Times New Roman" w:eastAsia="Times New Roman" w:hAnsi="Times New Roman"/>
          <w:sz w:val="28"/>
          <w:szCs w:val="28"/>
          <w:lang w:eastAsia="ru-RU"/>
        </w:rPr>
        <w:t xml:space="preserve"> </w:t>
      </w:r>
      <w:r w:rsidRPr="003D663A">
        <w:rPr>
          <w:rFonts w:ascii="Times New Roman" w:eastAsia="Times New Roman" w:hAnsi="Times New Roman"/>
          <w:sz w:val="28"/>
          <w:szCs w:val="28"/>
          <w:lang w:eastAsia="ru-RU"/>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w:t>
      </w:r>
      <w:r w:rsidR="00A10359" w:rsidRPr="003D663A">
        <w:rPr>
          <w:rFonts w:ascii="Times New Roman" w:eastAsia="Times New Roman" w:hAnsi="Times New Roman"/>
          <w:sz w:val="28"/>
          <w:szCs w:val="28"/>
          <w:lang w:eastAsia="ru-RU"/>
        </w:rPr>
        <w:t>ы «</w:t>
      </w:r>
      <w:r w:rsidR="00DA09C9" w:rsidRPr="003D663A">
        <w:rPr>
          <w:rFonts w:ascii="Times New Roman" w:eastAsia="Times New Roman" w:hAnsi="Times New Roman"/>
          <w:sz w:val="28"/>
          <w:szCs w:val="28"/>
          <w:lang w:eastAsia="ru-RU"/>
        </w:rPr>
        <w:t>Финансовые рынки и финансовый инжиниринг</w:t>
      </w:r>
      <w:r w:rsidRPr="003D663A">
        <w:rPr>
          <w:rFonts w:ascii="Times New Roman" w:eastAsia="Times New Roman" w:hAnsi="Times New Roman"/>
          <w:sz w:val="28"/>
          <w:szCs w:val="28"/>
          <w:lang w:eastAsia="ru-RU"/>
        </w:rPr>
        <w:t>»</w:t>
      </w:r>
      <w:r w:rsidR="00385E1F" w:rsidRPr="003D663A">
        <w:rPr>
          <w:rFonts w:ascii="Times New Roman" w:eastAsia="Times New Roman" w:hAnsi="Times New Roman"/>
          <w:sz w:val="28"/>
          <w:szCs w:val="28"/>
          <w:lang w:eastAsia="ru-RU"/>
        </w:rPr>
        <w:t>,</w:t>
      </w:r>
      <w:r w:rsidRPr="003D663A">
        <w:rPr>
          <w:rFonts w:ascii="Times New Roman" w:eastAsia="Times New Roman" w:hAnsi="Times New Roman"/>
          <w:sz w:val="28"/>
          <w:szCs w:val="28"/>
          <w:lang w:eastAsia="ru-RU"/>
        </w:rPr>
        <w:t xml:space="preserve"> с графиком консультаций преподавателей, читающих эту дисциплину.</w:t>
      </w:r>
    </w:p>
    <w:p w14:paraId="500A7A5A" w14:textId="77777777" w:rsidR="008253BE" w:rsidRPr="003D663A" w:rsidRDefault="008253BE" w:rsidP="00883D8E">
      <w:pPr>
        <w:widowControl w:val="0"/>
        <w:spacing w:after="0" w:line="360" w:lineRule="auto"/>
        <w:ind w:firstLine="709"/>
        <w:jc w:val="both"/>
        <w:rPr>
          <w:rFonts w:ascii="Times New Roman" w:eastAsia="Times New Roman" w:hAnsi="Times New Roman"/>
          <w:b/>
          <w:bCs/>
          <w:sz w:val="28"/>
          <w:szCs w:val="28"/>
          <w:lang w:eastAsia="ru-RU"/>
        </w:rPr>
      </w:pPr>
      <w:r w:rsidRPr="003D663A">
        <w:rPr>
          <w:rFonts w:ascii="Times New Roman" w:eastAsia="Times New Roman" w:hAnsi="Times New Roman"/>
          <w:b/>
          <w:bCs/>
          <w:sz w:val="28"/>
          <w:szCs w:val="28"/>
          <w:lang w:eastAsia="ru-RU"/>
        </w:rPr>
        <w:t xml:space="preserve">Рекомендации по подготовке к лекционным занятиям </w:t>
      </w:r>
      <w:r w:rsidRPr="003D663A">
        <w:rPr>
          <w:rFonts w:ascii="Times New Roman" w:eastAsia="Times New Roman" w:hAnsi="Times New Roman"/>
          <w:b/>
          <w:bCs/>
          <w:sz w:val="28"/>
          <w:szCs w:val="28"/>
          <w:lang w:eastAsia="ru-RU"/>
        </w:rPr>
        <w:lastRenderedPageBreak/>
        <w:t>(теоретический курс)</w:t>
      </w:r>
    </w:p>
    <w:p w14:paraId="3D04B2A6" w14:textId="77777777" w:rsidR="008253BE" w:rsidRPr="003D663A" w:rsidRDefault="008253BE" w:rsidP="00883D8E">
      <w:pPr>
        <w:widowControl w:val="0"/>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78466FFB" w14:textId="77777777" w:rsidR="008253BE" w:rsidRPr="003D663A" w:rsidRDefault="008253BE" w:rsidP="00883D8E">
      <w:pPr>
        <w:widowControl w:val="0"/>
        <w:tabs>
          <w:tab w:val="left" w:pos="1134"/>
        </w:tabs>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Студентам необходимо:</w:t>
      </w:r>
    </w:p>
    <w:p w14:paraId="4142DCAE" w14:textId="77777777" w:rsidR="008253BE" w:rsidRPr="003D663A" w:rsidRDefault="008253BE" w:rsidP="00883D8E">
      <w:pPr>
        <w:widowControl w:val="0"/>
        <w:numPr>
          <w:ilvl w:val="0"/>
          <w:numId w:val="13"/>
        </w:numPr>
        <w:tabs>
          <w:tab w:val="left" w:pos="1134"/>
        </w:tabs>
        <w:spacing w:after="0" w:line="360" w:lineRule="auto"/>
        <w:ind w:left="0"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D18D9A6" w14:textId="77777777" w:rsidR="008253BE" w:rsidRPr="003D663A" w:rsidRDefault="008253BE" w:rsidP="00883D8E">
      <w:pPr>
        <w:widowControl w:val="0"/>
        <w:numPr>
          <w:ilvl w:val="0"/>
          <w:numId w:val="13"/>
        </w:numPr>
        <w:tabs>
          <w:tab w:val="left" w:pos="1134"/>
        </w:tabs>
        <w:spacing w:after="0" w:line="360" w:lineRule="auto"/>
        <w:ind w:left="0"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7D62985B" w14:textId="77777777" w:rsidR="008253BE" w:rsidRPr="003D663A" w:rsidRDefault="008253BE" w:rsidP="00883D8E">
      <w:pPr>
        <w:widowControl w:val="0"/>
        <w:numPr>
          <w:ilvl w:val="0"/>
          <w:numId w:val="13"/>
        </w:numPr>
        <w:tabs>
          <w:tab w:val="left" w:pos="1134"/>
        </w:tabs>
        <w:spacing w:after="0" w:line="360" w:lineRule="auto"/>
        <w:ind w:left="0"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4A7BE035" w14:textId="77777777" w:rsidR="008253BE" w:rsidRPr="003D663A" w:rsidRDefault="008253BE" w:rsidP="00883D8E">
      <w:pPr>
        <w:widowControl w:val="0"/>
        <w:tabs>
          <w:tab w:val="left" w:pos="1134"/>
        </w:tabs>
        <w:spacing w:after="0" w:line="360" w:lineRule="auto"/>
        <w:ind w:firstLine="709"/>
        <w:jc w:val="both"/>
        <w:rPr>
          <w:rFonts w:ascii="Times New Roman" w:eastAsia="Times New Roman" w:hAnsi="Times New Roman"/>
          <w:b/>
          <w:bCs/>
          <w:sz w:val="28"/>
          <w:szCs w:val="28"/>
          <w:lang w:eastAsia="ru-RU"/>
        </w:rPr>
      </w:pPr>
      <w:r w:rsidRPr="003D663A">
        <w:rPr>
          <w:rFonts w:ascii="Times New Roman" w:eastAsia="Times New Roman" w:hAnsi="Times New Roman"/>
          <w:b/>
          <w:bCs/>
          <w:sz w:val="28"/>
          <w:szCs w:val="28"/>
          <w:lang w:eastAsia="ru-RU"/>
        </w:rPr>
        <w:t>Рекомендации по подготовке к практическим (семинарским) занятиям</w:t>
      </w:r>
    </w:p>
    <w:p w14:paraId="0D55228E" w14:textId="77777777" w:rsidR="008253BE" w:rsidRPr="003D663A" w:rsidRDefault="008253BE" w:rsidP="00883D8E">
      <w:pPr>
        <w:widowControl w:val="0"/>
        <w:tabs>
          <w:tab w:val="left" w:pos="1134"/>
        </w:tabs>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Студентам следует:</w:t>
      </w:r>
    </w:p>
    <w:p w14:paraId="161B5823" w14:textId="77777777" w:rsidR="008253BE" w:rsidRPr="003D663A" w:rsidRDefault="008253BE" w:rsidP="00883D8E">
      <w:pPr>
        <w:widowControl w:val="0"/>
        <w:numPr>
          <w:ilvl w:val="0"/>
          <w:numId w:val="3"/>
        </w:numPr>
        <w:tabs>
          <w:tab w:val="left" w:pos="1134"/>
        </w:tabs>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приносить с собой рекомендованную преподавателем литературу на конкретное семинарское занятие;</w:t>
      </w:r>
    </w:p>
    <w:p w14:paraId="3210F32F" w14:textId="77777777" w:rsidR="008253BE" w:rsidRPr="003D663A" w:rsidRDefault="008253BE" w:rsidP="00883D8E">
      <w:pPr>
        <w:widowControl w:val="0"/>
        <w:numPr>
          <w:ilvl w:val="0"/>
          <w:numId w:val="3"/>
        </w:numPr>
        <w:tabs>
          <w:tab w:val="left" w:pos="1134"/>
        </w:tabs>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при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программой и преподавателем курса;</w:t>
      </w:r>
    </w:p>
    <w:p w14:paraId="4F4E1BF4" w14:textId="77777777" w:rsidR="008253BE" w:rsidRPr="003D663A" w:rsidRDefault="008253BE" w:rsidP="00883D8E">
      <w:pPr>
        <w:widowControl w:val="0"/>
        <w:numPr>
          <w:ilvl w:val="0"/>
          <w:numId w:val="3"/>
        </w:numPr>
        <w:tabs>
          <w:tab w:val="left" w:pos="1134"/>
        </w:tabs>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 xml:space="preserve">особое внимание следует уделять периодическим изданиям, где рассматриваются актуальные вопросы финансовых и денежно-кредитных методов регулирования экономики, при этом необходимо обращать внимание </w:t>
      </w:r>
      <w:r w:rsidRPr="003D663A">
        <w:rPr>
          <w:rFonts w:ascii="Times New Roman" w:eastAsia="Times New Roman" w:hAnsi="Times New Roman"/>
          <w:sz w:val="28"/>
          <w:szCs w:val="28"/>
          <w:lang w:eastAsia="ru-RU"/>
        </w:rPr>
        <w:lastRenderedPageBreak/>
        <w:t xml:space="preserve">на дискуссионные вопросы. При этом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14:paraId="02933D3B" w14:textId="77777777" w:rsidR="008253BE" w:rsidRPr="003D663A" w:rsidRDefault="008253BE" w:rsidP="00883D8E">
      <w:pPr>
        <w:widowControl w:val="0"/>
        <w:numPr>
          <w:ilvl w:val="0"/>
          <w:numId w:val="3"/>
        </w:numPr>
        <w:tabs>
          <w:tab w:val="left" w:pos="1134"/>
        </w:tabs>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5A0AEE3" w14:textId="77777777" w:rsidR="008253BE" w:rsidRPr="003D663A" w:rsidRDefault="008253BE" w:rsidP="00883D8E">
      <w:pPr>
        <w:widowControl w:val="0"/>
        <w:numPr>
          <w:ilvl w:val="0"/>
          <w:numId w:val="3"/>
        </w:numPr>
        <w:tabs>
          <w:tab w:val="left" w:pos="1134"/>
        </w:tabs>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в ходе семинара давать конкретные, четкие ответы по существу вопросов;</w:t>
      </w:r>
    </w:p>
    <w:p w14:paraId="60622BFB" w14:textId="77777777" w:rsidR="008253BE" w:rsidRPr="003D663A" w:rsidRDefault="008253BE" w:rsidP="00883D8E">
      <w:pPr>
        <w:widowControl w:val="0"/>
        <w:numPr>
          <w:ilvl w:val="0"/>
          <w:numId w:val="3"/>
        </w:numPr>
        <w:tabs>
          <w:tab w:val="left" w:pos="1134"/>
        </w:tabs>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A6341DD" w14:textId="333D3A3B" w:rsidR="008253BE" w:rsidRPr="00F03AE5" w:rsidRDefault="008253BE" w:rsidP="00F03AE5">
      <w:pPr>
        <w:widowControl w:val="0"/>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proofErr w:type="gramStart"/>
      <w:r w:rsidRPr="003D663A">
        <w:rPr>
          <w:rFonts w:ascii="Times New Roman" w:eastAsia="Times New Roman" w:hAnsi="Times New Roman"/>
          <w:sz w:val="28"/>
          <w:szCs w:val="28"/>
          <w:lang w:eastAsia="ru-RU"/>
        </w:rPr>
        <w:t>позже</w:t>
      </w:r>
      <w:proofErr w:type="gramEnd"/>
      <w:r w:rsidRPr="003D663A">
        <w:rPr>
          <w:rFonts w:ascii="Times New Roman" w:eastAsia="Times New Roman" w:hAnsi="Times New Roman"/>
          <w:sz w:val="28"/>
          <w:szCs w:val="28"/>
          <w:lang w:eastAsia="ru-RU"/>
        </w:rPr>
        <w:t xml:space="preserve">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w:t>
      </w:r>
      <w:r w:rsidR="00F03AE5">
        <w:rPr>
          <w:rFonts w:ascii="Times New Roman" w:eastAsia="Times New Roman" w:hAnsi="Times New Roman"/>
          <w:sz w:val="28"/>
          <w:szCs w:val="28"/>
          <w:lang w:eastAsia="ru-RU"/>
        </w:rPr>
        <w:t>ствующем семестре.</w:t>
      </w:r>
    </w:p>
    <w:p w14:paraId="0CE28DA3" w14:textId="77777777" w:rsidR="008253BE" w:rsidRPr="003D663A" w:rsidRDefault="00D56B24" w:rsidP="00883D8E">
      <w:pPr>
        <w:widowControl w:val="0"/>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b/>
          <w:bCs/>
          <w:sz w:val="28"/>
          <w:szCs w:val="28"/>
          <w:lang w:eastAsia="ru-RU"/>
        </w:rPr>
        <w:t>10.</w:t>
      </w:r>
      <w:r w:rsidR="008253BE" w:rsidRPr="003D663A">
        <w:rPr>
          <w:rFonts w:ascii="Times New Roman" w:eastAsia="Times New Roman" w:hAnsi="Times New Roman"/>
          <w:b/>
          <w:bCs/>
          <w:sz w:val="28"/>
          <w:szCs w:val="28"/>
          <w:lang w:eastAsia="ru-RU"/>
        </w:rPr>
        <w:t>2. Методические рекомендации по выполнению различных форм самостоятельных домашних заданий</w:t>
      </w:r>
    </w:p>
    <w:p w14:paraId="6A604B3A" w14:textId="77777777" w:rsidR="008253BE" w:rsidRPr="003D663A" w:rsidRDefault="008253BE" w:rsidP="00883D8E">
      <w:pPr>
        <w:widowControl w:val="0"/>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B32E5F0" w14:textId="77777777" w:rsidR="008253BE" w:rsidRPr="003D663A" w:rsidRDefault="008253BE" w:rsidP="00883D8E">
      <w:pPr>
        <w:widowControl w:val="0"/>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К выполнению заданий для самостоятельной работы предъявляются следующие требования:</w:t>
      </w:r>
      <w:r w:rsidR="00475380" w:rsidRPr="003D663A">
        <w:rPr>
          <w:rFonts w:ascii="Times New Roman" w:eastAsia="Times New Roman" w:hAnsi="Times New Roman"/>
          <w:sz w:val="28"/>
          <w:szCs w:val="28"/>
          <w:lang w:eastAsia="ru-RU"/>
        </w:rPr>
        <w:t xml:space="preserve"> </w:t>
      </w:r>
      <w:r w:rsidRPr="003D663A">
        <w:rPr>
          <w:rFonts w:ascii="Times New Roman" w:eastAsia="Times New Roman" w:hAnsi="Times New Roman"/>
          <w:sz w:val="28"/>
          <w:szCs w:val="28"/>
          <w:lang w:eastAsia="ru-RU"/>
        </w:rPr>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AABD0F3" w14:textId="77777777" w:rsidR="008253BE" w:rsidRPr="003D663A" w:rsidRDefault="008253BE" w:rsidP="00883D8E">
      <w:pPr>
        <w:widowControl w:val="0"/>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lastRenderedPageBreak/>
        <w:t>Студентам следует:</w:t>
      </w:r>
    </w:p>
    <w:p w14:paraId="6C7BCCEC" w14:textId="77777777" w:rsidR="008253BE" w:rsidRPr="003D663A" w:rsidRDefault="008253BE" w:rsidP="00883D8E">
      <w:pPr>
        <w:widowControl w:val="0"/>
        <w:numPr>
          <w:ilvl w:val="0"/>
          <w:numId w:val="4"/>
        </w:numPr>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руководствоваться графиком самостоятельной работы, определенным РПД;</w:t>
      </w:r>
    </w:p>
    <w:p w14:paraId="647160FC" w14:textId="77777777" w:rsidR="008253BE" w:rsidRPr="003D663A" w:rsidRDefault="008253BE" w:rsidP="00883D8E">
      <w:pPr>
        <w:widowControl w:val="0"/>
        <w:numPr>
          <w:ilvl w:val="0"/>
          <w:numId w:val="4"/>
        </w:numPr>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CA28913" w14:textId="141C0C45" w:rsidR="008253BE" w:rsidRPr="00CE0073" w:rsidRDefault="008253BE" w:rsidP="00883D8E">
      <w:pPr>
        <w:widowControl w:val="0"/>
        <w:numPr>
          <w:ilvl w:val="0"/>
          <w:numId w:val="4"/>
        </w:numPr>
        <w:spacing w:after="0" w:line="360" w:lineRule="auto"/>
        <w:ind w:firstLine="709"/>
        <w:jc w:val="both"/>
        <w:rPr>
          <w:rFonts w:ascii="Times New Roman" w:eastAsia="Times New Roman" w:hAnsi="Times New Roman"/>
          <w:sz w:val="28"/>
          <w:szCs w:val="28"/>
          <w:lang w:eastAsia="ru-RU"/>
        </w:rPr>
      </w:pPr>
      <w:r w:rsidRPr="00CE0073">
        <w:rPr>
          <w:rFonts w:ascii="Times New Roman" w:eastAsia="Times New Roman" w:hAnsi="Times New Roman"/>
          <w:sz w:val="28"/>
          <w:szCs w:val="28"/>
          <w:lang w:eastAsia="ru-RU"/>
        </w:rPr>
        <w:t>использовать при подготовке нормативные доку</w:t>
      </w:r>
      <w:r w:rsidR="007715BE">
        <w:rPr>
          <w:rFonts w:ascii="Times New Roman" w:eastAsia="Times New Roman" w:hAnsi="Times New Roman"/>
          <w:sz w:val="28"/>
          <w:szCs w:val="28"/>
          <w:lang w:eastAsia="ru-RU"/>
        </w:rPr>
        <w:t xml:space="preserve">менты Финансового университета </w:t>
      </w:r>
      <w:r w:rsidRPr="00CE0073">
        <w:rPr>
          <w:rFonts w:ascii="Times New Roman" w:eastAsia="Times New Roman" w:hAnsi="Times New Roman"/>
          <w:sz w:val="28"/>
          <w:szCs w:val="28"/>
          <w:lang w:eastAsia="ru-RU"/>
        </w:rPr>
        <w:t>(см. сайт Финансового Университета: на главной странице раздел</w:t>
      </w:r>
      <w:r w:rsidR="00F84D7F" w:rsidRPr="00CE0073">
        <w:rPr>
          <w:rFonts w:ascii="Times New Roman" w:eastAsia="Times New Roman" w:hAnsi="Times New Roman"/>
          <w:sz w:val="28"/>
          <w:szCs w:val="28"/>
          <w:lang w:eastAsia="ru-RU"/>
        </w:rPr>
        <w:t xml:space="preserve"> </w:t>
      </w:r>
      <w:r w:rsidRPr="00CE0073">
        <w:rPr>
          <w:rFonts w:ascii="Times New Roman" w:eastAsia="Times New Roman" w:hAnsi="Times New Roman"/>
          <w:sz w:val="28"/>
          <w:szCs w:val="28"/>
          <w:lang w:eastAsia="ru-RU"/>
        </w:rPr>
        <w:t>«Наш</w:t>
      </w:r>
      <w:r w:rsidR="00F84D7F" w:rsidRPr="00CE0073">
        <w:rPr>
          <w:rFonts w:ascii="Times New Roman" w:eastAsia="Times New Roman" w:hAnsi="Times New Roman"/>
          <w:sz w:val="28"/>
          <w:szCs w:val="28"/>
          <w:lang w:eastAsia="ru-RU"/>
        </w:rPr>
        <w:t xml:space="preserve"> университет</w:t>
      </w:r>
      <w:r w:rsidRPr="00CE0073">
        <w:rPr>
          <w:rFonts w:ascii="Times New Roman" w:eastAsia="Times New Roman" w:hAnsi="Times New Roman"/>
          <w:sz w:val="28"/>
          <w:szCs w:val="28"/>
          <w:lang w:eastAsia="ru-RU"/>
        </w:rPr>
        <w:t xml:space="preserve">»; далее «Единая правовая база </w:t>
      </w:r>
      <w:proofErr w:type="spellStart"/>
      <w:r w:rsidRPr="00CE0073">
        <w:rPr>
          <w:rFonts w:ascii="Times New Roman" w:eastAsia="Times New Roman" w:hAnsi="Times New Roman"/>
          <w:sz w:val="28"/>
          <w:szCs w:val="28"/>
          <w:lang w:eastAsia="ru-RU"/>
        </w:rPr>
        <w:t>Финуниверситета</w:t>
      </w:r>
      <w:proofErr w:type="spellEnd"/>
      <w:r w:rsidRPr="00CE0073">
        <w:rPr>
          <w:rFonts w:ascii="Times New Roman" w:eastAsia="Times New Roman" w:hAnsi="Times New Roman"/>
          <w:sz w:val="28"/>
          <w:szCs w:val="28"/>
          <w:lang w:eastAsia="ru-RU"/>
        </w:rPr>
        <w:t xml:space="preserve">»; подраздел «Методическая работа» - «Приказы </w:t>
      </w:r>
      <w:proofErr w:type="spellStart"/>
      <w:r w:rsidRPr="00CE0073">
        <w:rPr>
          <w:rFonts w:ascii="Times New Roman" w:eastAsia="Times New Roman" w:hAnsi="Times New Roman"/>
          <w:sz w:val="28"/>
          <w:szCs w:val="28"/>
          <w:lang w:eastAsia="ru-RU"/>
        </w:rPr>
        <w:t>Финуниверситета</w:t>
      </w:r>
      <w:proofErr w:type="spellEnd"/>
      <w:r w:rsidRPr="00CE0073">
        <w:rPr>
          <w:rFonts w:ascii="Times New Roman" w:eastAsia="Times New Roman" w:hAnsi="Times New Roman"/>
          <w:sz w:val="28"/>
          <w:szCs w:val="28"/>
          <w:lang w:eastAsia="ru-RU"/>
        </w:rPr>
        <w:t xml:space="preserve">»), использовать </w:t>
      </w:r>
      <w:r w:rsidR="007715BE">
        <w:rPr>
          <w:rFonts w:ascii="Times New Roman" w:eastAsia="Times New Roman" w:hAnsi="Times New Roman"/>
          <w:sz w:val="28"/>
          <w:szCs w:val="28"/>
          <w:lang w:eastAsia="ru-RU"/>
        </w:rPr>
        <w:t>методические рекомендации Департамента</w:t>
      </w:r>
      <w:r w:rsidRPr="00CE0073">
        <w:rPr>
          <w:rFonts w:ascii="Times New Roman" w:eastAsia="Times New Roman" w:hAnsi="Times New Roman"/>
          <w:sz w:val="28"/>
          <w:szCs w:val="28"/>
          <w:lang w:eastAsia="ru-RU"/>
        </w:rPr>
        <w:t>;</w:t>
      </w:r>
    </w:p>
    <w:p w14:paraId="46C09DB3" w14:textId="73EC0B3C" w:rsidR="008253BE" w:rsidRPr="00F03AE5" w:rsidRDefault="008253BE" w:rsidP="00F03AE5">
      <w:pPr>
        <w:widowControl w:val="0"/>
        <w:numPr>
          <w:ilvl w:val="0"/>
          <w:numId w:val="4"/>
        </w:numPr>
        <w:spacing w:after="0" w:line="360" w:lineRule="auto"/>
        <w:ind w:firstLine="709"/>
        <w:jc w:val="both"/>
        <w:rPr>
          <w:rFonts w:ascii="Times New Roman" w:eastAsia="Times New Roman" w:hAnsi="Times New Roman"/>
          <w:sz w:val="28"/>
          <w:szCs w:val="28"/>
          <w:lang w:eastAsia="ru-RU"/>
        </w:rPr>
      </w:pPr>
      <w:r w:rsidRPr="003D663A">
        <w:rPr>
          <w:rFonts w:ascii="Times New Roman" w:eastAsia="Times New Roman" w:hAnsi="Times New Roman"/>
          <w:sz w:val="28"/>
          <w:szCs w:val="28"/>
          <w:lang w:eastAsia="ru-RU"/>
        </w:rPr>
        <w:t xml:space="preserve">при подготовке к </w:t>
      </w:r>
      <w:r w:rsidR="00F84D7F" w:rsidRPr="003D663A">
        <w:rPr>
          <w:rFonts w:ascii="Times New Roman" w:eastAsia="Times New Roman" w:hAnsi="Times New Roman"/>
          <w:sz w:val="28"/>
          <w:szCs w:val="28"/>
          <w:lang w:eastAsia="ru-RU"/>
        </w:rPr>
        <w:t>зачету</w:t>
      </w:r>
      <w:r w:rsidRPr="003D663A">
        <w:rPr>
          <w:rFonts w:ascii="Times New Roman" w:eastAsia="Times New Roman" w:hAnsi="Times New Roman"/>
          <w:sz w:val="28"/>
          <w:szCs w:val="28"/>
          <w:lang w:eastAsia="ru-RU"/>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66EA5E8" w14:textId="77777777" w:rsidR="008253BE" w:rsidRPr="003D663A" w:rsidRDefault="00D56B24" w:rsidP="00883D8E">
      <w:pPr>
        <w:widowControl w:val="0"/>
        <w:spacing w:after="0" w:line="360" w:lineRule="auto"/>
        <w:ind w:firstLine="709"/>
        <w:jc w:val="both"/>
        <w:rPr>
          <w:rFonts w:ascii="Times New Roman" w:eastAsia="Times New Roman" w:hAnsi="Times New Roman"/>
          <w:b/>
          <w:bCs/>
          <w:sz w:val="28"/>
          <w:szCs w:val="28"/>
          <w:lang w:eastAsia="ru-RU"/>
        </w:rPr>
      </w:pPr>
      <w:r w:rsidRPr="003D663A">
        <w:rPr>
          <w:rFonts w:ascii="Times New Roman" w:eastAsia="Times New Roman" w:hAnsi="Times New Roman"/>
          <w:b/>
          <w:bCs/>
          <w:sz w:val="28"/>
          <w:szCs w:val="28"/>
          <w:lang w:eastAsia="ru-RU"/>
        </w:rPr>
        <w:t>10.</w:t>
      </w:r>
      <w:r w:rsidR="00B07983" w:rsidRPr="003D663A">
        <w:rPr>
          <w:rFonts w:ascii="Times New Roman" w:eastAsia="Times New Roman" w:hAnsi="Times New Roman"/>
          <w:b/>
          <w:bCs/>
          <w:sz w:val="28"/>
          <w:szCs w:val="28"/>
          <w:lang w:eastAsia="ru-RU"/>
        </w:rPr>
        <w:t xml:space="preserve">3. </w:t>
      </w:r>
      <w:r w:rsidR="008253BE" w:rsidRPr="003D663A">
        <w:rPr>
          <w:rFonts w:ascii="Times New Roman" w:eastAsia="Times New Roman" w:hAnsi="Times New Roman"/>
          <w:b/>
          <w:bCs/>
          <w:sz w:val="28"/>
          <w:szCs w:val="28"/>
          <w:lang w:eastAsia="ru-RU"/>
        </w:rPr>
        <w:t xml:space="preserve"> Методические рекомендации по подготовке </w:t>
      </w:r>
      <w:r w:rsidR="00B07983" w:rsidRPr="003D663A">
        <w:rPr>
          <w:rFonts w:ascii="Times New Roman" w:eastAsia="Times New Roman" w:hAnsi="Times New Roman"/>
          <w:b/>
          <w:bCs/>
          <w:sz w:val="28"/>
          <w:szCs w:val="28"/>
          <w:lang w:eastAsia="ru-RU"/>
        </w:rPr>
        <w:t>к дискуссии</w:t>
      </w:r>
    </w:p>
    <w:p w14:paraId="3DDF92DE" w14:textId="77777777" w:rsidR="00B07983" w:rsidRPr="003D663A" w:rsidRDefault="00B07983" w:rsidP="00883D8E">
      <w:pPr>
        <w:widowControl w:val="0"/>
        <w:spacing w:after="0" w:line="360" w:lineRule="auto"/>
        <w:ind w:firstLine="709"/>
        <w:jc w:val="both"/>
        <w:rPr>
          <w:rFonts w:ascii="Times New Roman" w:hAnsi="Times New Roman"/>
          <w:b/>
          <w:i/>
          <w:sz w:val="28"/>
          <w:szCs w:val="28"/>
        </w:rPr>
      </w:pPr>
      <w:r w:rsidRPr="003D663A">
        <w:rPr>
          <w:rFonts w:ascii="Times New Roman" w:hAnsi="Times New Roman"/>
          <w:b/>
          <w:i/>
          <w:sz w:val="28"/>
          <w:szCs w:val="28"/>
        </w:rPr>
        <w:t>Цели и задачи дискуссии как интерактивного метода обучения</w:t>
      </w:r>
    </w:p>
    <w:p w14:paraId="45122378" w14:textId="77777777" w:rsidR="00B07983" w:rsidRPr="003D663A" w:rsidRDefault="00B07983" w:rsidP="00883D8E">
      <w:pPr>
        <w:widowControl w:val="0"/>
        <w:spacing w:after="0" w:line="360" w:lineRule="auto"/>
        <w:ind w:firstLine="709"/>
        <w:jc w:val="both"/>
        <w:rPr>
          <w:rFonts w:ascii="Times New Roman" w:hAnsi="Times New Roman"/>
          <w:sz w:val="28"/>
          <w:szCs w:val="28"/>
        </w:rPr>
      </w:pPr>
      <w:r w:rsidRPr="003D663A">
        <w:rPr>
          <w:rFonts w:ascii="Times New Roman" w:hAnsi="Times New Roman"/>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sidRPr="003D663A">
        <w:rPr>
          <w:rFonts w:ascii="Times New Roman" w:hAnsi="Times New Roman"/>
          <w:sz w:val="28"/>
          <w:szCs w:val="28"/>
        </w:rPr>
        <w:t>принципы  активности</w:t>
      </w:r>
      <w:proofErr w:type="gramEnd"/>
      <w:r w:rsidRPr="003D663A">
        <w:rPr>
          <w:rFonts w:ascii="Times New Roman" w:hAnsi="Times New Roman"/>
          <w:sz w:val="28"/>
          <w:szCs w:val="28"/>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3E77DBF" w14:textId="77777777" w:rsidR="00B07983" w:rsidRPr="003D663A" w:rsidRDefault="00B07983" w:rsidP="00883D8E">
      <w:pPr>
        <w:widowControl w:val="0"/>
        <w:spacing w:after="0" w:line="360" w:lineRule="auto"/>
        <w:ind w:firstLine="709"/>
        <w:jc w:val="both"/>
        <w:rPr>
          <w:rFonts w:ascii="Times New Roman" w:hAnsi="Times New Roman"/>
          <w:sz w:val="28"/>
          <w:szCs w:val="28"/>
        </w:rPr>
      </w:pPr>
      <w:r w:rsidRPr="003D663A">
        <w:rPr>
          <w:rFonts w:ascii="Times New Roman" w:hAnsi="Times New Roman"/>
          <w:sz w:val="28"/>
          <w:szCs w:val="28"/>
        </w:rPr>
        <w:lastRenderedPageBreak/>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42CFE958" w14:textId="1CD5BDB6" w:rsidR="00B07983" w:rsidRPr="003D663A" w:rsidRDefault="00B07983" w:rsidP="00883D8E">
      <w:pPr>
        <w:widowControl w:val="0"/>
        <w:spacing w:after="0" w:line="360" w:lineRule="auto"/>
        <w:ind w:firstLine="709"/>
        <w:jc w:val="both"/>
        <w:rPr>
          <w:rFonts w:ascii="Times New Roman" w:hAnsi="Times New Roman"/>
          <w:sz w:val="28"/>
          <w:szCs w:val="28"/>
        </w:rPr>
      </w:pPr>
      <w:r w:rsidRPr="003D663A">
        <w:rPr>
          <w:rFonts w:ascii="Times New Roman" w:hAnsi="Times New Roman"/>
          <w:sz w:val="28"/>
          <w:szCs w:val="28"/>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3D37B075" w14:textId="75B43157" w:rsidR="00B07983" w:rsidRPr="003D663A" w:rsidRDefault="00B07983" w:rsidP="00883D8E">
      <w:pPr>
        <w:widowControl w:val="0"/>
        <w:spacing w:after="0" w:line="360" w:lineRule="auto"/>
        <w:ind w:firstLine="709"/>
        <w:jc w:val="both"/>
        <w:rPr>
          <w:rFonts w:ascii="Times New Roman" w:hAnsi="Times New Roman"/>
          <w:sz w:val="28"/>
          <w:szCs w:val="28"/>
        </w:rPr>
      </w:pPr>
      <w:r w:rsidRPr="003D663A">
        <w:rPr>
          <w:rFonts w:ascii="Times New Roman" w:hAnsi="Times New Roman"/>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C794A07" w14:textId="77777777" w:rsidR="00B07983" w:rsidRPr="003D663A" w:rsidRDefault="00B07983" w:rsidP="00883D8E">
      <w:pPr>
        <w:widowControl w:val="0"/>
        <w:spacing w:after="0" w:line="360" w:lineRule="auto"/>
        <w:ind w:firstLine="709"/>
        <w:jc w:val="both"/>
        <w:rPr>
          <w:rFonts w:ascii="Times New Roman" w:hAnsi="Times New Roman"/>
          <w:b/>
          <w:i/>
          <w:sz w:val="28"/>
          <w:szCs w:val="28"/>
        </w:rPr>
      </w:pPr>
      <w:r w:rsidRPr="003D663A">
        <w:rPr>
          <w:rFonts w:ascii="Times New Roman" w:hAnsi="Times New Roman"/>
          <w:b/>
          <w:bCs/>
          <w:i/>
          <w:sz w:val="28"/>
          <w:szCs w:val="28"/>
        </w:rPr>
        <w:t xml:space="preserve">Принципы работы на интерактивном занятии в форме дискуссии: </w:t>
      </w:r>
    </w:p>
    <w:p w14:paraId="7419B9FE" w14:textId="77777777" w:rsidR="00B07983" w:rsidRPr="003D663A" w:rsidRDefault="00B07983" w:rsidP="00883D8E">
      <w:pPr>
        <w:pStyle w:val="af0"/>
        <w:widowControl w:val="0"/>
        <w:numPr>
          <w:ilvl w:val="0"/>
          <w:numId w:val="5"/>
        </w:numPr>
        <w:spacing w:after="0" w:line="360" w:lineRule="auto"/>
        <w:ind w:left="0" w:firstLine="709"/>
        <w:contextualSpacing/>
        <w:jc w:val="both"/>
        <w:rPr>
          <w:rFonts w:ascii="Times New Roman" w:hAnsi="Times New Roman"/>
          <w:sz w:val="28"/>
          <w:szCs w:val="28"/>
        </w:rPr>
      </w:pPr>
      <w:r w:rsidRPr="003D663A">
        <w:rPr>
          <w:rFonts w:ascii="Times New Roman" w:hAnsi="Times New Roman"/>
          <w:sz w:val="28"/>
          <w:szCs w:val="28"/>
        </w:rPr>
        <w:t xml:space="preserve"> каждый участник дискуссии по любому вопросу имеет право на собственное мнение. </w:t>
      </w:r>
    </w:p>
    <w:p w14:paraId="1A01421B" w14:textId="77777777" w:rsidR="00B07983" w:rsidRPr="003D663A" w:rsidRDefault="00B07983" w:rsidP="00883D8E">
      <w:pPr>
        <w:pStyle w:val="af0"/>
        <w:widowControl w:val="0"/>
        <w:numPr>
          <w:ilvl w:val="0"/>
          <w:numId w:val="5"/>
        </w:numPr>
        <w:spacing w:after="0" w:line="360" w:lineRule="auto"/>
        <w:ind w:left="0" w:firstLine="709"/>
        <w:contextualSpacing/>
        <w:jc w:val="both"/>
        <w:rPr>
          <w:rFonts w:ascii="Times New Roman" w:hAnsi="Times New Roman"/>
          <w:sz w:val="28"/>
          <w:szCs w:val="28"/>
        </w:rPr>
      </w:pPr>
      <w:r w:rsidRPr="003D663A">
        <w:rPr>
          <w:rFonts w:ascii="Times New Roman" w:hAnsi="Times New Roman"/>
          <w:sz w:val="28"/>
          <w:szCs w:val="28"/>
        </w:rPr>
        <w:t xml:space="preserve">отсутствие прямой критике личности, критике может подвергнуться только идея. </w:t>
      </w:r>
    </w:p>
    <w:p w14:paraId="3D51D0F6" w14:textId="77777777" w:rsidR="00B07983" w:rsidRPr="003D663A" w:rsidRDefault="00475380" w:rsidP="00883D8E">
      <w:pPr>
        <w:pStyle w:val="af0"/>
        <w:widowControl w:val="0"/>
        <w:numPr>
          <w:ilvl w:val="0"/>
          <w:numId w:val="5"/>
        </w:numPr>
        <w:spacing w:after="0" w:line="360" w:lineRule="auto"/>
        <w:ind w:left="0" w:firstLine="709"/>
        <w:contextualSpacing/>
        <w:jc w:val="both"/>
        <w:rPr>
          <w:rFonts w:ascii="Times New Roman" w:hAnsi="Times New Roman"/>
          <w:sz w:val="28"/>
          <w:szCs w:val="28"/>
        </w:rPr>
      </w:pPr>
      <w:r w:rsidRPr="003D663A">
        <w:rPr>
          <w:rFonts w:ascii="Times New Roman" w:hAnsi="Times New Roman"/>
          <w:sz w:val="28"/>
          <w:szCs w:val="28"/>
        </w:rPr>
        <w:t>все</w:t>
      </w:r>
      <w:r w:rsidR="00B07983" w:rsidRPr="003D663A">
        <w:rPr>
          <w:rFonts w:ascii="Times New Roman" w:hAnsi="Times New Roman"/>
          <w:sz w:val="28"/>
          <w:szCs w:val="28"/>
        </w:rPr>
        <w:t xml:space="preserve">, что обсуждается и говорится во время дискуссии – не руководство к действию, а информация к размышлению. </w:t>
      </w:r>
    </w:p>
    <w:p w14:paraId="13819BE0" w14:textId="690B687B" w:rsidR="008B6F95" w:rsidRPr="000A4D1A" w:rsidRDefault="008B6F95" w:rsidP="00883D8E">
      <w:pPr>
        <w:pStyle w:val="a2"/>
        <w:widowControl w:val="0"/>
        <w:spacing w:before="57" w:line="359" w:lineRule="auto"/>
        <w:ind w:left="432" w:right="424"/>
        <w:jc w:val="center"/>
        <w:rPr>
          <w:rStyle w:val="afc"/>
          <w:sz w:val="28"/>
          <w:szCs w:val="28"/>
        </w:rPr>
      </w:pPr>
      <w:r>
        <w:rPr>
          <w:b/>
          <w:sz w:val="28"/>
          <w:szCs w:val="28"/>
        </w:rPr>
        <w:t>10.4</w:t>
      </w:r>
      <w:r w:rsidRPr="000A4D1A">
        <w:rPr>
          <w:b/>
          <w:sz w:val="28"/>
          <w:szCs w:val="28"/>
        </w:rPr>
        <w:t>. Методические рекомендации по выполнению контрольной работы.</w:t>
      </w:r>
    </w:p>
    <w:p w14:paraId="6E459040" w14:textId="77777777" w:rsidR="008B6F95" w:rsidRPr="000A4D1A" w:rsidRDefault="008B6F95" w:rsidP="00883D8E">
      <w:pPr>
        <w:pStyle w:val="1"/>
        <w:widowControl w:val="0"/>
        <w:numPr>
          <w:ilvl w:val="0"/>
          <w:numId w:val="0"/>
        </w:numPr>
        <w:spacing w:line="360" w:lineRule="auto"/>
        <w:ind w:firstLine="709"/>
        <w:jc w:val="left"/>
        <w:rPr>
          <w:rFonts w:ascii="Times New Roman" w:hAnsi="Times New Roman" w:cs="Times New Roman"/>
          <w:sz w:val="28"/>
          <w:szCs w:val="28"/>
        </w:rPr>
      </w:pPr>
      <w:bookmarkStart w:id="20" w:name="_Toc41181657"/>
      <w:bookmarkStart w:id="21" w:name="_Toc43985938"/>
      <w:bookmarkStart w:id="22" w:name="_Toc43986020"/>
      <w:r w:rsidRPr="000A4D1A">
        <w:rPr>
          <w:rStyle w:val="afc"/>
          <w:rFonts w:ascii="Times New Roman" w:hAnsi="Times New Roman" w:cs="Times New Roman"/>
          <w:sz w:val="28"/>
          <w:szCs w:val="28"/>
        </w:rPr>
        <w:t>1. Цели и задачи контрольной работы</w:t>
      </w:r>
      <w:bookmarkEnd w:id="20"/>
      <w:bookmarkEnd w:id="21"/>
      <w:bookmarkEnd w:id="22"/>
    </w:p>
    <w:p w14:paraId="7DBBEA12" w14:textId="77777777" w:rsidR="008B6F95" w:rsidRPr="000A4D1A" w:rsidRDefault="008B6F95" w:rsidP="00883D8E">
      <w:pPr>
        <w:pStyle w:val="23"/>
        <w:widowControl w:val="0"/>
        <w:tabs>
          <w:tab w:val="left" w:pos="0"/>
        </w:tabs>
        <w:spacing w:after="0" w:line="360" w:lineRule="auto"/>
        <w:ind w:firstLine="709"/>
        <w:jc w:val="both"/>
        <w:rPr>
          <w:rFonts w:ascii="Times New Roman" w:hAnsi="Times New Roman"/>
          <w:sz w:val="28"/>
          <w:szCs w:val="28"/>
        </w:rPr>
      </w:pPr>
      <w:r w:rsidRPr="000A4D1A">
        <w:rPr>
          <w:rFonts w:ascii="Times New Roman" w:hAnsi="Times New Roman"/>
          <w:sz w:val="28"/>
          <w:szCs w:val="28"/>
        </w:rPr>
        <w:t xml:space="preserve">1. Контрольная работа является одной из форм аудиторной и внеаудиторной самостоятельной работы студентов, реализуемая в </w:t>
      </w:r>
      <w:r w:rsidRPr="000A4D1A">
        <w:rPr>
          <w:rFonts w:ascii="Times New Roman" w:hAnsi="Times New Roman"/>
          <w:sz w:val="28"/>
          <w:szCs w:val="28"/>
        </w:rPr>
        <w:lastRenderedPageBreak/>
        <w:t>письменном виде, в том числе с использованием информационных технологий.</w:t>
      </w:r>
    </w:p>
    <w:p w14:paraId="2D0FBA70" w14:textId="77777777" w:rsidR="008B6F95" w:rsidRPr="000A4D1A" w:rsidRDefault="008B6F95" w:rsidP="00883D8E">
      <w:pPr>
        <w:pStyle w:val="23"/>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2. </w:t>
      </w:r>
      <w:r w:rsidRPr="000A4D1A">
        <w:rPr>
          <w:rFonts w:ascii="Times New Roman" w:hAnsi="Times New Roman"/>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14:paraId="4F7024F1" w14:textId="77777777" w:rsidR="008B6F95" w:rsidRPr="000A4D1A" w:rsidRDefault="008B6F95" w:rsidP="00883D8E">
      <w:pPr>
        <w:pStyle w:val="23"/>
        <w:widowControl w:val="0"/>
        <w:tabs>
          <w:tab w:val="left" w:pos="0"/>
        </w:tabs>
        <w:spacing w:after="0" w:line="360" w:lineRule="auto"/>
        <w:ind w:firstLine="709"/>
        <w:jc w:val="both"/>
        <w:rPr>
          <w:rFonts w:ascii="Times New Roman" w:hAnsi="Times New Roman"/>
          <w:sz w:val="28"/>
          <w:szCs w:val="28"/>
        </w:rPr>
      </w:pPr>
      <w:r w:rsidRPr="000A4D1A">
        <w:rPr>
          <w:rFonts w:ascii="Times New Roman" w:hAnsi="Times New Roman"/>
          <w:sz w:val="28"/>
          <w:szCs w:val="28"/>
        </w:rPr>
        <w:t>3. В качестве целей контрольной работы можно выделить следующие:</w:t>
      </w:r>
    </w:p>
    <w:p w14:paraId="1C460B9E" w14:textId="77777777" w:rsidR="008B6F95" w:rsidRPr="000A4D1A" w:rsidRDefault="008B6F95" w:rsidP="00883D8E">
      <w:pPr>
        <w:pStyle w:val="23"/>
        <w:widowControl w:val="0"/>
        <w:numPr>
          <w:ilvl w:val="0"/>
          <w:numId w:val="8"/>
        </w:numPr>
        <w:tabs>
          <w:tab w:val="left" w:pos="0"/>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 xml:space="preserve">развитие способности к углубленному анализу учебной и научной литературы, законодательства; </w:t>
      </w:r>
    </w:p>
    <w:p w14:paraId="46386C9D" w14:textId="77777777" w:rsidR="008B6F95" w:rsidRPr="000A4D1A" w:rsidRDefault="008B6F95" w:rsidP="00883D8E">
      <w:pPr>
        <w:pStyle w:val="23"/>
        <w:widowControl w:val="0"/>
        <w:numPr>
          <w:ilvl w:val="0"/>
          <w:numId w:val="8"/>
        </w:numPr>
        <w:tabs>
          <w:tab w:val="left" w:pos="0"/>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 xml:space="preserve">выработка умения систематизировать и обобщать научный и практический материал, критически его оценивать; </w:t>
      </w:r>
    </w:p>
    <w:p w14:paraId="7DAB900F" w14:textId="77777777" w:rsidR="008B6F95" w:rsidRPr="000A4D1A" w:rsidRDefault="008B6F95" w:rsidP="00883D8E">
      <w:pPr>
        <w:pStyle w:val="23"/>
        <w:widowControl w:val="0"/>
        <w:numPr>
          <w:ilvl w:val="0"/>
          <w:numId w:val="8"/>
        </w:numPr>
        <w:tabs>
          <w:tab w:val="left" w:pos="0"/>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формирование и укрепление навыков овладения системой понятий данной науки, аргументированного, логичного, грамотного изложения ее выводов с использованием положений других наук;</w:t>
      </w:r>
    </w:p>
    <w:p w14:paraId="39C2852A" w14:textId="77777777" w:rsidR="008B6F95" w:rsidRPr="000A4D1A" w:rsidRDefault="008B6F95" w:rsidP="00883D8E">
      <w:pPr>
        <w:pStyle w:val="23"/>
        <w:widowControl w:val="0"/>
        <w:numPr>
          <w:ilvl w:val="0"/>
          <w:numId w:val="8"/>
        </w:numPr>
        <w:tabs>
          <w:tab w:val="left" w:pos="0"/>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 xml:space="preserve">развитие умения применять теоретические разработки для анализа, оценки, выявления и использования положительного опыта относительно темы контрольной работы; </w:t>
      </w:r>
    </w:p>
    <w:p w14:paraId="767B5D84" w14:textId="77777777" w:rsidR="008B6F95" w:rsidRPr="000A4D1A" w:rsidRDefault="008B6F95" w:rsidP="00883D8E">
      <w:pPr>
        <w:pStyle w:val="23"/>
        <w:widowControl w:val="0"/>
        <w:numPr>
          <w:ilvl w:val="0"/>
          <w:numId w:val="8"/>
        </w:numPr>
        <w:tabs>
          <w:tab w:val="left" w:pos="0"/>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выработке навыков творческой, исследовательской работы.</w:t>
      </w:r>
    </w:p>
    <w:p w14:paraId="75BF992B" w14:textId="77777777" w:rsidR="008B6F95" w:rsidRPr="000A4D1A" w:rsidRDefault="008B6F95" w:rsidP="00883D8E">
      <w:pPr>
        <w:pStyle w:val="23"/>
        <w:widowControl w:val="0"/>
        <w:tabs>
          <w:tab w:val="left" w:pos="0"/>
        </w:tabs>
        <w:spacing w:after="0" w:line="360" w:lineRule="auto"/>
        <w:ind w:firstLine="709"/>
        <w:jc w:val="both"/>
        <w:rPr>
          <w:rFonts w:ascii="Times New Roman" w:hAnsi="Times New Roman"/>
          <w:sz w:val="28"/>
          <w:szCs w:val="28"/>
        </w:rPr>
      </w:pPr>
      <w:r w:rsidRPr="000A4D1A">
        <w:rPr>
          <w:rFonts w:ascii="Times New Roman" w:hAnsi="Times New Roman"/>
          <w:sz w:val="28"/>
          <w:szCs w:val="28"/>
        </w:rPr>
        <w:t>Для экономистов на первый план в контрольной работе выступает анализ и оценка экономической практики для решения поставленных задач, формирование учебно-исследовательских навыков, закрепление умений самостоятельно работать с различными источниками информации.</w:t>
      </w:r>
    </w:p>
    <w:p w14:paraId="52640F84" w14:textId="77777777" w:rsidR="008B6F95" w:rsidRPr="000A4D1A" w:rsidRDefault="008B6F95" w:rsidP="00883D8E">
      <w:pPr>
        <w:pStyle w:val="23"/>
        <w:widowControl w:val="0"/>
        <w:tabs>
          <w:tab w:val="left" w:pos="0"/>
        </w:tabs>
        <w:spacing w:after="0" w:line="360" w:lineRule="auto"/>
        <w:ind w:firstLine="709"/>
        <w:jc w:val="both"/>
        <w:rPr>
          <w:rFonts w:ascii="Times New Roman" w:hAnsi="Times New Roman"/>
          <w:sz w:val="28"/>
          <w:szCs w:val="28"/>
        </w:rPr>
      </w:pPr>
      <w:r w:rsidRPr="000A4D1A">
        <w:rPr>
          <w:rFonts w:ascii="Times New Roman" w:hAnsi="Times New Roman"/>
          <w:sz w:val="28"/>
          <w:szCs w:val="28"/>
        </w:rPr>
        <w:t>4. 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63B40F65" w14:textId="77777777" w:rsidR="008B6F95" w:rsidRPr="000A4D1A" w:rsidRDefault="008B6F95" w:rsidP="00883D8E">
      <w:pPr>
        <w:pStyle w:val="23"/>
        <w:widowControl w:val="0"/>
        <w:tabs>
          <w:tab w:val="left" w:pos="0"/>
        </w:tabs>
        <w:spacing w:after="0" w:line="360" w:lineRule="auto"/>
        <w:ind w:firstLine="709"/>
        <w:jc w:val="both"/>
        <w:rPr>
          <w:rFonts w:ascii="Times New Roman" w:hAnsi="Times New Roman"/>
          <w:sz w:val="28"/>
          <w:szCs w:val="28"/>
        </w:rPr>
      </w:pPr>
      <w:r w:rsidRPr="000A4D1A">
        <w:rPr>
          <w:rFonts w:ascii="Times New Roman" w:hAnsi="Times New Roman"/>
          <w:sz w:val="28"/>
          <w:szCs w:val="28"/>
        </w:rPr>
        <w:t xml:space="preserve">5. Содержание заданий контрольных работ и требования к их выполнению разрабатываются преподавателем дисциплины. Подготовка </w:t>
      </w:r>
      <w:r w:rsidRPr="000A4D1A">
        <w:rPr>
          <w:rFonts w:ascii="Times New Roman" w:hAnsi="Times New Roman"/>
          <w:sz w:val="28"/>
          <w:szCs w:val="28"/>
        </w:rPr>
        <w:lastRenderedPageBreak/>
        <w:t>контрольной работы осуществляется под методическим руководством преподавателя, ведущего семинарские занятия по соответствующей дисциплине (модулю).</w:t>
      </w:r>
    </w:p>
    <w:p w14:paraId="0DBF8ABC" w14:textId="77777777" w:rsidR="008B6F95" w:rsidRPr="000A4D1A" w:rsidRDefault="008B6F95" w:rsidP="00883D8E">
      <w:pPr>
        <w:pStyle w:val="23"/>
        <w:widowControl w:val="0"/>
        <w:tabs>
          <w:tab w:val="left" w:pos="0"/>
        </w:tabs>
        <w:spacing w:after="0" w:line="360" w:lineRule="auto"/>
        <w:ind w:firstLine="709"/>
        <w:jc w:val="both"/>
        <w:rPr>
          <w:rFonts w:ascii="Times New Roman" w:hAnsi="Times New Roman"/>
          <w:sz w:val="28"/>
          <w:szCs w:val="28"/>
        </w:rPr>
      </w:pPr>
      <w:r w:rsidRPr="000A4D1A">
        <w:rPr>
          <w:rFonts w:ascii="Times New Roman" w:hAnsi="Times New Roman"/>
          <w:sz w:val="28"/>
          <w:szCs w:val="28"/>
        </w:rPr>
        <w:t>6. Оценка контрольных работ студентов проводится в процессе текущего контроля успеваемости студентов.</w:t>
      </w:r>
    </w:p>
    <w:p w14:paraId="0839F723" w14:textId="77777777" w:rsidR="008B6F95" w:rsidRPr="000A4D1A" w:rsidRDefault="008B6F95" w:rsidP="00883D8E">
      <w:pPr>
        <w:pStyle w:val="23"/>
        <w:widowControl w:val="0"/>
        <w:tabs>
          <w:tab w:val="left" w:pos="0"/>
        </w:tabs>
        <w:spacing w:after="0" w:line="360" w:lineRule="auto"/>
        <w:ind w:firstLine="709"/>
        <w:jc w:val="both"/>
        <w:rPr>
          <w:rFonts w:ascii="Times New Roman" w:hAnsi="Times New Roman"/>
          <w:sz w:val="28"/>
          <w:szCs w:val="28"/>
        </w:rPr>
      </w:pPr>
      <w:r w:rsidRPr="000A4D1A">
        <w:rPr>
          <w:rFonts w:ascii="Times New Roman" w:hAnsi="Times New Roman"/>
          <w:sz w:val="28"/>
          <w:szCs w:val="28"/>
        </w:rPr>
        <w:t>7. Требования к выполнению контрольной работы:</w:t>
      </w:r>
    </w:p>
    <w:p w14:paraId="32CAACF8" w14:textId="77777777" w:rsidR="008B6F95" w:rsidRPr="000A4D1A" w:rsidRDefault="008B6F95" w:rsidP="00883D8E">
      <w:pPr>
        <w:pStyle w:val="23"/>
        <w:widowControl w:val="0"/>
        <w:numPr>
          <w:ilvl w:val="0"/>
          <w:numId w:val="9"/>
        </w:numPr>
        <w:tabs>
          <w:tab w:val="left" w:pos="0"/>
          <w:tab w:val="left" w:pos="1134"/>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четкость и последовательность изложения материала;</w:t>
      </w:r>
    </w:p>
    <w:p w14:paraId="245A62DD" w14:textId="77777777" w:rsidR="008B6F95" w:rsidRPr="000A4D1A" w:rsidRDefault="008B6F95" w:rsidP="00883D8E">
      <w:pPr>
        <w:pStyle w:val="23"/>
        <w:widowControl w:val="0"/>
        <w:numPr>
          <w:ilvl w:val="0"/>
          <w:numId w:val="9"/>
        </w:numPr>
        <w:tabs>
          <w:tab w:val="left" w:pos="0"/>
          <w:tab w:val="left" w:pos="1134"/>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наличие обобщений и выводов, сделанных на основе изучения информационных источников по данной теме (в случае необходимости);</w:t>
      </w:r>
    </w:p>
    <w:p w14:paraId="3A8F77AD" w14:textId="77777777" w:rsidR="008B6F95" w:rsidRPr="000A4D1A" w:rsidRDefault="008B6F95" w:rsidP="00883D8E">
      <w:pPr>
        <w:pStyle w:val="23"/>
        <w:widowControl w:val="0"/>
        <w:numPr>
          <w:ilvl w:val="0"/>
          <w:numId w:val="9"/>
        </w:numPr>
        <w:tabs>
          <w:tab w:val="left" w:pos="0"/>
          <w:tab w:val="left" w:pos="1134"/>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правильность и в полном объеме решение имеющихся в задании практических задач;</w:t>
      </w:r>
    </w:p>
    <w:p w14:paraId="2CEEF4F3" w14:textId="77777777" w:rsidR="008B6F95" w:rsidRPr="000A4D1A" w:rsidRDefault="008B6F95" w:rsidP="00883D8E">
      <w:pPr>
        <w:pStyle w:val="23"/>
        <w:widowControl w:val="0"/>
        <w:numPr>
          <w:ilvl w:val="0"/>
          <w:numId w:val="9"/>
        </w:numPr>
        <w:tabs>
          <w:tab w:val="left" w:pos="0"/>
          <w:tab w:val="left" w:pos="1134"/>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использование современных способов поиска, обработки и анализа информации;</w:t>
      </w:r>
    </w:p>
    <w:p w14:paraId="6637E498" w14:textId="77777777" w:rsidR="008B6F95" w:rsidRPr="000A4D1A" w:rsidRDefault="008B6F95" w:rsidP="00883D8E">
      <w:pPr>
        <w:pStyle w:val="23"/>
        <w:widowControl w:val="0"/>
        <w:numPr>
          <w:ilvl w:val="0"/>
          <w:numId w:val="9"/>
        </w:numPr>
        <w:tabs>
          <w:tab w:val="left" w:pos="0"/>
          <w:tab w:val="left" w:pos="1134"/>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самостоятельность выполнения.</w:t>
      </w:r>
    </w:p>
    <w:p w14:paraId="09497EA7" w14:textId="77777777" w:rsidR="008B6F95" w:rsidRPr="000A4D1A" w:rsidRDefault="008B6F95" w:rsidP="00883D8E">
      <w:pPr>
        <w:pStyle w:val="23"/>
        <w:widowControl w:val="0"/>
        <w:tabs>
          <w:tab w:val="left" w:pos="0"/>
          <w:tab w:val="left" w:pos="1134"/>
        </w:tabs>
        <w:spacing w:after="0" w:line="360" w:lineRule="auto"/>
        <w:ind w:firstLine="709"/>
        <w:jc w:val="both"/>
        <w:rPr>
          <w:rFonts w:ascii="Times New Roman" w:hAnsi="Times New Roman"/>
          <w:sz w:val="28"/>
          <w:szCs w:val="28"/>
        </w:rPr>
      </w:pPr>
      <w:r w:rsidRPr="000A4D1A">
        <w:rPr>
          <w:rFonts w:ascii="Times New Roman" w:hAnsi="Times New Roman"/>
          <w:sz w:val="28"/>
          <w:szCs w:val="28"/>
        </w:rPr>
        <w:t xml:space="preserve">8. Объем контрольной работы - </w:t>
      </w:r>
      <w:r w:rsidRPr="00152E88">
        <w:rPr>
          <w:rFonts w:ascii="Times New Roman" w:hAnsi="Times New Roman"/>
          <w:sz w:val="28"/>
          <w:szCs w:val="28"/>
        </w:rPr>
        <w:t>не более 6 страниц,</w:t>
      </w:r>
      <w:r w:rsidRPr="000A4D1A">
        <w:rPr>
          <w:rFonts w:ascii="Times New Roman" w:hAnsi="Times New Roman"/>
          <w:sz w:val="28"/>
          <w:szCs w:val="28"/>
        </w:rPr>
        <w:t xml:space="preserve"> кроме выполнения заданий по формам установленного кафедрами образца (таблицы, графики и т.д.) при необходимости.</w:t>
      </w:r>
    </w:p>
    <w:p w14:paraId="638C8191" w14:textId="77777777" w:rsidR="008B6F95" w:rsidRPr="000A4D1A" w:rsidRDefault="008B6F95" w:rsidP="00883D8E">
      <w:pPr>
        <w:pStyle w:val="23"/>
        <w:widowControl w:val="0"/>
        <w:tabs>
          <w:tab w:val="left" w:pos="0"/>
          <w:tab w:val="left" w:pos="1134"/>
        </w:tabs>
        <w:spacing w:after="0" w:line="360" w:lineRule="auto"/>
        <w:ind w:firstLine="709"/>
        <w:jc w:val="both"/>
        <w:rPr>
          <w:rFonts w:ascii="Times New Roman" w:hAnsi="Times New Roman"/>
          <w:i/>
          <w:sz w:val="28"/>
          <w:szCs w:val="28"/>
        </w:rPr>
      </w:pPr>
      <w:r w:rsidRPr="000A4D1A">
        <w:rPr>
          <w:rFonts w:ascii="Times New Roman" w:hAnsi="Times New Roman"/>
          <w:i/>
          <w:sz w:val="28"/>
          <w:szCs w:val="28"/>
        </w:rPr>
        <w:t>2. Методические рекомендации для студентов</w:t>
      </w:r>
    </w:p>
    <w:p w14:paraId="20537AA9" w14:textId="77777777" w:rsidR="008B6F95" w:rsidRPr="000A4D1A" w:rsidRDefault="008B6F95" w:rsidP="00883D8E">
      <w:pPr>
        <w:pStyle w:val="23"/>
        <w:widowControl w:val="0"/>
        <w:tabs>
          <w:tab w:val="left" w:pos="0"/>
          <w:tab w:val="left" w:pos="1134"/>
        </w:tabs>
        <w:spacing w:after="0" w:line="360" w:lineRule="auto"/>
        <w:ind w:firstLine="709"/>
        <w:jc w:val="both"/>
        <w:rPr>
          <w:rFonts w:ascii="Times New Roman" w:hAnsi="Times New Roman"/>
          <w:sz w:val="28"/>
          <w:szCs w:val="28"/>
        </w:rPr>
      </w:pPr>
      <w:r w:rsidRPr="000A4D1A">
        <w:rPr>
          <w:rFonts w:ascii="Times New Roman" w:hAnsi="Times New Roman"/>
          <w:sz w:val="28"/>
          <w:szCs w:val="28"/>
        </w:rPr>
        <w:t>В процессе подготовки контрольной работы студенты могут обосновать свое понимание темы, внести свои предложения. В процессе подготовки работы рекомендуется придерживаться следующей схемы изучения вопросов:</w:t>
      </w:r>
    </w:p>
    <w:p w14:paraId="3D9556D9" w14:textId="77777777" w:rsidR="008B6F95" w:rsidRPr="000A4D1A" w:rsidRDefault="008B6F95" w:rsidP="00883D8E">
      <w:pPr>
        <w:pStyle w:val="23"/>
        <w:widowControl w:val="0"/>
        <w:numPr>
          <w:ilvl w:val="0"/>
          <w:numId w:val="10"/>
        </w:numPr>
        <w:tabs>
          <w:tab w:val="left" w:pos="0"/>
          <w:tab w:val="left" w:pos="1134"/>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осмысление темы письменной работы;</w:t>
      </w:r>
    </w:p>
    <w:p w14:paraId="2531982D" w14:textId="77777777" w:rsidR="008B6F95" w:rsidRPr="000A4D1A" w:rsidRDefault="008B6F95" w:rsidP="00883D8E">
      <w:pPr>
        <w:pStyle w:val="23"/>
        <w:widowControl w:val="0"/>
        <w:numPr>
          <w:ilvl w:val="0"/>
          <w:numId w:val="10"/>
        </w:numPr>
        <w:tabs>
          <w:tab w:val="left" w:pos="0"/>
          <w:tab w:val="left" w:pos="1134"/>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подбор необходимой учебной, научной, справочной литературы, социологических и статистических данных, нормативных правовых актов и иных источников;</w:t>
      </w:r>
    </w:p>
    <w:p w14:paraId="7AA7CBEA" w14:textId="77777777" w:rsidR="008B6F95" w:rsidRPr="000A4D1A" w:rsidRDefault="008B6F95" w:rsidP="00883D8E">
      <w:pPr>
        <w:pStyle w:val="23"/>
        <w:widowControl w:val="0"/>
        <w:numPr>
          <w:ilvl w:val="0"/>
          <w:numId w:val="10"/>
        </w:numPr>
        <w:tabs>
          <w:tab w:val="left" w:pos="0"/>
          <w:tab w:val="left" w:pos="1134"/>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анализ и систематизация собранных по теме работы материалов;</w:t>
      </w:r>
    </w:p>
    <w:p w14:paraId="1246BA7C" w14:textId="77777777" w:rsidR="008B6F95" w:rsidRPr="000A4D1A" w:rsidRDefault="008B6F95" w:rsidP="00883D8E">
      <w:pPr>
        <w:pStyle w:val="23"/>
        <w:widowControl w:val="0"/>
        <w:numPr>
          <w:ilvl w:val="0"/>
          <w:numId w:val="10"/>
        </w:numPr>
        <w:tabs>
          <w:tab w:val="left" w:pos="0"/>
          <w:tab w:val="left" w:pos="1134"/>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подготовка плана написания работы;</w:t>
      </w:r>
    </w:p>
    <w:p w14:paraId="3E6CDEDE" w14:textId="77777777" w:rsidR="008B6F95" w:rsidRPr="000A4D1A" w:rsidRDefault="008B6F95" w:rsidP="00883D8E">
      <w:pPr>
        <w:pStyle w:val="23"/>
        <w:widowControl w:val="0"/>
        <w:numPr>
          <w:ilvl w:val="0"/>
          <w:numId w:val="10"/>
        </w:numPr>
        <w:tabs>
          <w:tab w:val="left" w:pos="0"/>
          <w:tab w:val="left" w:pos="1134"/>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t>написание текста работы в объеме, определяемом видом работы;</w:t>
      </w:r>
    </w:p>
    <w:p w14:paraId="71AED0D9" w14:textId="77777777" w:rsidR="008B6F95" w:rsidRPr="000A4D1A" w:rsidRDefault="008B6F95" w:rsidP="00883D8E">
      <w:pPr>
        <w:pStyle w:val="23"/>
        <w:widowControl w:val="0"/>
        <w:numPr>
          <w:ilvl w:val="0"/>
          <w:numId w:val="10"/>
        </w:numPr>
        <w:tabs>
          <w:tab w:val="left" w:pos="0"/>
          <w:tab w:val="left" w:pos="1134"/>
        </w:tabs>
        <w:spacing w:after="0" w:line="360" w:lineRule="auto"/>
        <w:ind w:left="0" w:firstLine="709"/>
        <w:jc w:val="both"/>
        <w:rPr>
          <w:rFonts w:ascii="Times New Roman" w:hAnsi="Times New Roman"/>
          <w:sz w:val="28"/>
          <w:szCs w:val="28"/>
        </w:rPr>
      </w:pPr>
      <w:r w:rsidRPr="000A4D1A">
        <w:rPr>
          <w:rFonts w:ascii="Times New Roman" w:hAnsi="Times New Roman"/>
          <w:sz w:val="28"/>
          <w:szCs w:val="28"/>
        </w:rPr>
        <w:lastRenderedPageBreak/>
        <w:t>оформление рукописи работы в соответствии с предъявляемыми требованиями (оформление титульного листа, сносок, библиографии).</w:t>
      </w:r>
    </w:p>
    <w:p w14:paraId="5A8F0BBE" w14:textId="77777777" w:rsidR="008B6F95" w:rsidRPr="000A4D1A" w:rsidRDefault="008B6F95" w:rsidP="00883D8E">
      <w:pPr>
        <w:pStyle w:val="23"/>
        <w:widowControl w:val="0"/>
        <w:tabs>
          <w:tab w:val="left" w:pos="0"/>
          <w:tab w:val="left" w:pos="1134"/>
        </w:tabs>
        <w:spacing w:after="0" w:line="360" w:lineRule="auto"/>
        <w:ind w:firstLine="709"/>
        <w:jc w:val="both"/>
        <w:rPr>
          <w:rFonts w:ascii="Times New Roman" w:hAnsi="Times New Roman"/>
          <w:sz w:val="28"/>
          <w:szCs w:val="28"/>
        </w:rPr>
      </w:pPr>
      <w:r w:rsidRPr="000A4D1A">
        <w:rPr>
          <w:rFonts w:ascii="Times New Roman" w:hAnsi="Times New Roman"/>
          <w:sz w:val="28"/>
          <w:szCs w:val="28"/>
        </w:rPr>
        <w:t>При сборе материалов для написания работы важно ориентироваться на современные новейшие нормативные источники (последняя редакция), труды российских ученых и ученых советского периода, зарубежный опыт.</w:t>
      </w:r>
    </w:p>
    <w:p w14:paraId="3CC25C0E" w14:textId="77777777" w:rsidR="008B6F95" w:rsidRPr="000A4D1A" w:rsidRDefault="008B6F95" w:rsidP="00883D8E">
      <w:pPr>
        <w:pStyle w:val="23"/>
        <w:widowControl w:val="0"/>
        <w:tabs>
          <w:tab w:val="left" w:pos="0"/>
          <w:tab w:val="left" w:pos="1134"/>
        </w:tabs>
        <w:spacing w:after="0" w:line="360" w:lineRule="auto"/>
        <w:ind w:firstLine="709"/>
        <w:jc w:val="both"/>
        <w:rPr>
          <w:rFonts w:ascii="Times New Roman" w:hAnsi="Times New Roman"/>
          <w:sz w:val="28"/>
          <w:szCs w:val="28"/>
        </w:rPr>
      </w:pPr>
      <w:r w:rsidRPr="000A4D1A">
        <w:rPr>
          <w:rFonts w:ascii="Times New Roman" w:hAnsi="Times New Roman"/>
          <w:sz w:val="28"/>
          <w:szCs w:val="28"/>
        </w:rPr>
        <w:t>Рубрики в тексте должны акцентировать внимание на важных, узловых аспектах темы, выводах, рекомендациях, предложениях.</w:t>
      </w:r>
    </w:p>
    <w:p w14:paraId="07524B5F" w14:textId="77777777" w:rsidR="008B6F95" w:rsidRPr="000A4D1A" w:rsidRDefault="008B6F95" w:rsidP="00883D8E">
      <w:pPr>
        <w:pStyle w:val="23"/>
        <w:widowControl w:val="0"/>
        <w:tabs>
          <w:tab w:val="left" w:pos="0"/>
          <w:tab w:val="left" w:pos="1134"/>
        </w:tabs>
        <w:spacing w:after="0" w:line="360" w:lineRule="auto"/>
        <w:ind w:firstLine="709"/>
        <w:jc w:val="both"/>
        <w:rPr>
          <w:rFonts w:ascii="Times New Roman" w:hAnsi="Times New Roman"/>
          <w:sz w:val="28"/>
          <w:szCs w:val="28"/>
        </w:rPr>
      </w:pPr>
      <w:r w:rsidRPr="000A4D1A">
        <w:rPr>
          <w:rFonts w:ascii="Times New Roman" w:hAnsi="Times New Roman"/>
          <w:sz w:val="28"/>
          <w:szCs w:val="28"/>
        </w:rPr>
        <w:t>Написание работы осуществляется самостоятельно путем творческого изложения собранных научных материалов и нормативных источников. При использовании идей, выводов либо текстового материала (цитат) других авторов необходимо делать ссылку на соответствующее издание, где содержатся используемые идеи и материалы. Подготовленная рукопись требует повторного прочтения, критической оценки материала, с целью выявления наиболее слабых, недостаточно аргументированных моментов. Одновременно осуществляется литературная правка, проверяется правильность написания выходных данных.  Уточняется правильность оформления работы, написания научно-справочного аппарата в тексте и в конце письменной работы. Допускаются подчеркивание, выделение отдельных мест полужирным шрифтом либо курсивом.</w:t>
      </w:r>
    </w:p>
    <w:p w14:paraId="7B223D85" w14:textId="77777777" w:rsidR="008B6F95" w:rsidRPr="000A4D1A" w:rsidRDefault="008B6F95" w:rsidP="00883D8E">
      <w:pPr>
        <w:widowControl w:val="0"/>
        <w:tabs>
          <w:tab w:val="num" w:pos="0"/>
        </w:tabs>
        <w:spacing w:after="0" w:line="360" w:lineRule="auto"/>
        <w:ind w:firstLine="709"/>
        <w:jc w:val="both"/>
        <w:rPr>
          <w:rFonts w:ascii="Times New Roman" w:hAnsi="Times New Roman"/>
          <w:i/>
          <w:sz w:val="28"/>
          <w:szCs w:val="28"/>
        </w:rPr>
      </w:pPr>
      <w:r w:rsidRPr="000A4D1A">
        <w:rPr>
          <w:rFonts w:ascii="Times New Roman" w:hAnsi="Times New Roman"/>
          <w:bCs/>
          <w:i/>
          <w:sz w:val="28"/>
          <w:szCs w:val="28"/>
        </w:rPr>
        <w:t xml:space="preserve">3. </w:t>
      </w:r>
      <w:r w:rsidRPr="000A4D1A">
        <w:rPr>
          <w:rFonts w:ascii="Times New Roman" w:hAnsi="Times New Roman"/>
          <w:i/>
          <w:sz w:val="28"/>
          <w:szCs w:val="28"/>
        </w:rPr>
        <w:t>Типичные причины возврата контрольной работы на доработку</w:t>
      </w:r>
    </w:p>
    <w:p w14:paraId="6B9F187E" w14:textId="77777777" w:rsidR="008B6F95" w:rsidRPr="000A4D1A" w:rsidRDefault="008B6F95" w:rsidP="00883D8E">
      <w:pPr>
        <w:widowControl w:val="0"/>
        <w:tabs>
          <w:tab w:val="num" w:pos="0"/>
        </w:tabs>
        <w:spacing w:after="0" w:line="360" w:lineRule="auto"/>
        <w:ind w:firstLine="709"/>
        <w:jc w:val="both"/>
        <w:rPr>
          <w:rFonts w:ascii="Times New Roman" w:hAnsi="Times New Roman"/>
          <w:sz w:val="28"/>
          <w:szCs w:val="28"/>
        </w:rPr>
      </w:pPr>
      <w:r w:rsidRPr="000A4D1A">
        <w:rPr>
          <w:rFonts w:ascii="Times New Roman" w:hAnsi="Times New Roman"/>
          <w:sz w:val="28"/>
          <w:szCs w:val="28"/>
        </w:rPr>
        <w:t xml:space="preserve">1. Текст содержит более 30% заимствований - дословных (или практически дословных). Контрольная работа </w:t>
      </w:r>
      <w:proofErr w:type="gramStart"/>
      <w:r w:rsidRPr="000A4D1A">
        <w:rPr>
          <w:rFonts w:ascii="Times New Roman" w:hAnsi="Times New Roman"/>
          <w:sz w:val="28"/>
          <w:szCs w:val="28"/>
        </w:rPr>
        <w:t>- это</w:t>
      </w:r>
      <w:proofErr w:type="gramEnd"/>
      <w:r w:rsidRPr="000A4D1A">
        <w:rPr>
          <w:rFonts w:ascii="Times New Roman" w:hAnsi="Times New Roman"/>
          <w:sz w:val="28"/>
          <w:szCs w:val="28"/>
        </w:rPr>
        <w:t xml:space="preserve"> переработка существующих знаний. И выводы, которые делает студент, должны быть результатом его аналитической деятельности.</w:t>
      </w:r>
    </w:p>
    <w:p w14:paraId="517B794E" w14:textId="77777777" w:rsidR="008B6F95" w:rsidRPr="000A4D1A" w:rsidRDefault="008B6F95" w:rsidP="00F03AE5">
      <w:pPr>
        <w:widowControl w:val="0"/>
        <w:tabs>
          <w:tab w:val="num" w:pos="0"/>
        </w:tabs>
        <w:spacing w:after="0" w:line="360" w:lineRule="auto"/>
        <w:ind w:firstLine="709"/>
        <w:jc w:val="both"/>
        <w:rPr>
          <w:rFonts w:ascii="Times New Roman" w:hAnsi="Times New Roman"/>
          <w:sz w:val="28"/>
          <w:szCs w:val="28"/>
        </w:rPr>
      </w:pPr>
      <w:r w:rsidRPr="000A4D1A">
        <w:rPr>
          <w:rFonts w:ascii="Times New Roman" w:hAnsi="Times New Roman"/>
          <w:sz w:val="28"/>
          <w:szCs w:val="28"/>
        </w:rPr>
        <w:t xml:space="preserve">2. Текст содержит плагиат – т.е. содержит цитату или цитаты других работ, на которые не оформлены ссылки (по факту получается, что чужой текст выдаётся за свой, что категорически недопустимо). </w:t>
      </w:r>
    </w:p>
    <w:p w14:paraId="08E995F5" w14:textId="77777777" w:rsidR="008B6F95" w:rsidRPr="000A4D1A" w:rsidRDefault="008B6F95" w:rsidP="00F03AE5">
      <w:pPr>
        <w:widowControl w:val="0"/>
        <w:tabs>
          <w:tab w:val="num" w:pos="0"/>
        </w:tabs>
        <w:spacing w:after="0" w:line="360" w:lineRule="auto"/>
        <w:ind w:firstLine="709"/>
        <w:jc w:val="both"/>
        <w:rPr>
          <w:rFonts w:ascii="Times New Roman" w:hAnsi="Times New Roman"/>
          <w:sz w:val="28"/>
          <w:szCs w:val="28"/>
        </w:rPr>
      </w:pPr>
      <w:r w:rsidRPr="000A4D1A">
        <w:rPr>
          <w:rFonts w:ascii="Times New Roman" w:hAnsi="Times New Roman"/>
          <w:sz w:val="28"/>
          <w:szCs w:val="28"/>
        </w:rPr>
        <w:t xml:space="preserve">3. </w:t>
      </w:r>
      <w:r w:rsidRPr="000A4D1A">
        <w:rPr>
          <w:rFonts w:ascii="Times New Roman" w:hAnsi="Times New Roman"/>
          <w:b/>
          <w:sz w:val="28"/>
          <w:szCs w:val="28"/>
        </w:rPr>
        <w:t>Отсутствует какая-то необходимая часть работы</w:t>
      </w:r>
      <w:r w:rsidRPr="000A4D1A">
        <w:rPr>
          <w:rFonts w:ascii="Times New Roman" w:hAnsi="Times New Roman"/>
          <w:sz w:val="28"/>
          <w:szCs w:val="28"/>
        </w:rPr>
        <w:t xml:space="preserve"> (введение, заключение, список источников и т.д.).</w:t>
      </w:r>
    </w:p>
    <w:p w14:paraId="042A8BB5" w14:textId="77777777" w:rsidR="008B6F95" w:rsidRPr="000A4D1A" w:rsidRDefault="008B6F95" w:rsidP="00F03AE5">
      <w:pPr>
        <w:widowControl w:val="0"/>
        <w:tabs>
          <w:tab w:val="num" w:pos="0"/>
        </w:tabs>
        <w:spacing w:after="0" w:line="360" w:lineRule="auto"/>
        <w:ind w:firstLine="709"/>
        <w:jc w:val="both"/>
        <w:rPr>
          <w:rFonts w:ascii="Times New Roman" w:hAnsi="Times New Roman"/>
          <w:sz w:val="28"/>
          <w:szCs w:val="28"/>
        </w:rPr>
      </w:pPr>
      <w:r w:rsidRPr="000A4D1A">
        <w:rPr>
          <w:rFonts w:ascii="Times New Roman" w:hAnsi="Times New Roman"/>
          <w:sz w:val="28"/>
          <w:szCs w:val="28"/>
        </w:rPr>
        <w:lastRenderedPageBreak/>
        <w:t xml:space="preserve">4. </w:t>
      </w:r>
      <w:r w:rsidRPr="000A4D1A">
        <w:rPr>
          <w:rFonts w:ascii="Times New Roman" w:hAnsi="Times New Roman"/>
          <w:b/>
          <w:sz w:val="28"/>
          <w:szCs w:val="28"/>
        </w:rPr>
        <w:t>Текст работы не содержит ссылок на источники</w:t>
      </w:r>
      <w:r w:rsidRPr="000A4D1A">
        <w:rPr>
          <w:rFonts w:ascii="Times New Roman" w:hAnsi="Times New Roman"/>
          <w:sz w:val="28"/>
          <w:szCs w:val="28"/>
        </w:rPr>
        <w:t xml:space="preserve">, или не содержит ссылок на источник или источники, означенные в списке использованных источников, или, наоборот, список источников не содержит </w:t>
      </w:r>
      <w:proofErr w:type="gramStart"/>
      <w:r w:rsidRPr="000A4D1A">
        <w:rPr>
          <w:rFonts w:ascii="Times New Roman" w:hAnsi="Times New Roman"/>
          <w:sz w:val="28"/>
          <w:szCs w:val="28"/>
        </w:rPr>
        <w:t>источники</w:t>
      </w:r>
      <w:proofErr w:type="gramEnd"/>
      <w:r w:rsidRPr="000A4D1A">
        <w:rPr>
          <w:rFonts w:ascii="Times New Roman" w:hAnsi="Times New Roman"/>
          <w:sz w:val="28"/>
          <w:szCs w:val="28"/>
        </w:rPr>
        <w:t xml:space="preserve"> на которые есть отсылки в тексте.</w:t>
      </w:r>
    </w:p>
    <w:p w14:paraId="6F3E5EF7" w14:textId="77777777" w:rsidR="008B6F95" w:rsidRPr="000A4D1A" w:rsidRDefault="008B6F95" w:rsidP="00F03AE5">
      <w:pPr>
        <w:widowControl w:val="0"/>
        <w:tabs>
          <w:tab w:val="num" w:pos="0"/>
        </w:tabs>
        <w:spacing w:after="0" w:line="360" w:lineRule="auto"/>
        <w:ind w:firstLine="709"/>
        <w:jc w:val="both"/>
        <w:rPr>
          <w:rFonts w:ascii="Times New Roman" w:hAnsi="Times New Roman"/>
          <w:sz w:val="28"/>
          <w:szCs w:val="28"/>
        </w:rPr>
      </w:pPr>
      <w:r w:rsidRPr="000A4D1A">
        <w:rPr>
          <w:rFonts w:ascii="Times New Roman" w:hAnsi="Times New Roman"/>
          <w:sz w:val="28"/>
          <w:szCs w:val="28"/>
        </w:rPr>
        <w:t xml:space="preserve">5. </w:t>
      </w:r>
      <w:r w:rsidRPr="000A4D1A">
        <w:rPr>
          <w:rFonts w:ascii="Times New Roman" w:hAnsi="Times New Roman"/>
          <w:b/>
          <w:sz w:val="28"/>
          <w:szCs w:val="28"/>
        </w:rPr>
        <w:t>Нарушение требований к оформлению работы</w:t>
      </w:r>
      <w:r w:rsidRPr="000A4D1A">
        <w:rPr>
          <w:rFonts w:ascii="Times New Roman" w:hAnsi="Times New Roman"/>
          <w:sz w:val="28"/>
          <w:szCs w:val="28"/>
        </w:rPr>
        <w:t xml:space="preserve"> (напр.: нет нумерации страниц; выставлен не тот межстрочный интервал; текст не выровнен по ширине; источники в списке источников не в алфавитном порядке или начинаются с инициалов, а не с фамилии, или содержат не полные выходные данные и т.д., и т.п.).</w:t>
      </w:r>
    </w:p>
    <w:p w14:paraId="46CE1D1F" w14:textId="77777777" w:rsidR="008B6F95" w:rsidRPr="006E3EF3" w:rsidRDefault="008B6F95" w:rsidP="00883D8E">
      <w:pPr>
        <w:widowControl w:val="0"/>
        <w:tabs>
          <w:tab w:val="num" w:pos="0"/>
        </w:tabs>
        <w:spacing w:line="360" w:lineRule="auto"/>
        <w:ind w:firstLine="709"/>
        <w:jc w:val="both"/>
        <w:rPr>
          <w:rFonts w:ascii="Times New Roman" w:hAnsi="Times New Roman"/>
          <w:sz w:val="28"/>
          <w:szCs w:val="28"/>
        </w:rPr>
      </w:pPr>
      <w:r w:rsidRPr="006E3EF3">
        <w:rPr>
          <w:rFonts w:ascii="Times New Roman" w:hAnsi="Times New Roman"/>
          <w:sz w:val="28"/>
          <w:szCs w:val="28"/>
        </w:rPr>
        <w:t xml:space="preserve">6. </w:t>
      </w:r>
      <w:r w:rsidRPr="006E3EF3">
        <w:rPr>
          <w:rFonts w:ascii="Times New Roman" w:hAnsi="Times New Roman"/>
          <w:b/>
          <w:sz w:val="28"/>
          <w:szCs w:val="28"/>
        </w:rPr>
        <w:t>Файл работы назван с нарушениями требований</w:t>
      </w:r>
      <w:r w:rsidRPr="006E3EF3">
        <w:rPr>
          <w:rFonts w:ascii="Times New Roman" w:hAnsi="Times New Roman"/>
          <w:sz w:val="28"/>
          <w:szCs w:val="28"/>
        </w:rPr>
        <w:t xml:space="preserve"> (напр.: не содержит фамилии исполнителя, имени, отчества и названия работы). Файл называется только студентом. </w:t>
      </w:r>
    </w:p>
    <w:p w14:paraId="6C3FFD9C" w14:textId="77777777" w:rsidR="008B6F95" w:rsidRPr="006E3EF3" w:rsidRDefault="008B6F95" w:rsidP="00883D8E">
      <w:pPr>
        <w:widowControl w:val="0"/>
        <w:tabs>
          <w:tab w:val="num" w:pos="0"/>
        </w:tabs>
        <w:spacing w:after="0" w:line="360" w:lineRule="auto"/>
        <w:ind w:firstLine="709"/>
        <w:jc w:val="both"/>
      </w:pPr>
      <w:r w:rsidRPr="006E3EF3">
        <w:rPr>
          <w:rFonts w:ascii="Times New Roman" w:hAnsi="Times New Roman"/>
          <w:sz w:val="28"/>
          <w:szCs w:val="28"/>
        </w:rPr>
        <w:t>7.</w:t>
      </w:r>
      <w:r w:rsidRPr="006E3EF3">
        <w:rPr>
          <w:rFonts w:ascii="Times New Roman" w:hAnsi="Times New Roman"/>
          <w:b/>
          <w:sz w:val="28"/>
          <w:szCs w:val="28"/>
        </w:rPr>
        <w:t xml:space="preserve"> Если в тексте работы студента есть хотя бы одна из указанных причин, то преподаватель обязан вернуть ему работу на доработку</w:t>
      </w:r>
      <w:r w:rsidRPr="006E3EF3">
        <w:rPr>
          <w:rFonts w:ascii="Times New Roman" w:hAnsi="Times New Roman"/>
          <w:sz w:val="28"/>
          <w:szCs w:val="28"/>
        </w:rPr>
        <w:t>. При этом преподаватель может указать конкретную причину возврата, но не обязан формулировать другие замечания по работе.</w:t>
      </w:r>
    </w:p>
    <w:p w14:paraId="6DF13138" w14:textId="77777777" w:rsidR="008B6F95" w:rsidRPr="00443798" w:rsidRDefault="008B6F95" w:rsidP="00883D8E">
      <w:pPr>
        <w:pStyle w:val="af2"/>
        <w:widowControl w:val="0"/>
        <w:spacing w:before="0" w:after="0" w:line="360" w:lineRule="auto"/>
        <w:ind w:firstLine="709"/>
        <w:jc w:val="both"/>
        <w:rPr>
          <w:i/>
          <w:sz w:val="28"/>
          <w:szCs w:val="28"/>
        </w:rPr>
      </w:pPr>
      <w:r w:rsidRPr="00443798">
        <w:rPr>
          <w:i/>
          <w:sz w:val="28"/>
          <w:szCs w:val="28"/>
        </w:rPr>
        <w:t>4. Методика написания контрольной работы:</w:t>
      </w:r>
    </w:p>
    <w:p w14:paraId="58FA32BE" w14:textId="77777777" w:rsidR="008B6F95" w:rsidRPr="00272706" w:rsidRDefault="008B6F95" w:rsidP="00883D8E">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 xml:space="preserve">Контрольная работа </w:t>
      </w:r>
      <w:r w:rsidRPr="006E3EF3">
        <w:rPr>
          <w:rFonts w:ascii="Times New Roman" w:hAnsi="Times New Roman"/>
          <w:sz w:val="28"/>
          <w:szCs w:val="28"/>
        </w:rPr>
        <w:t>в рамках дисциплины «</w:t>
      </w:r>
      <w:r>
        <w:rPr>
          <w:rFonts w:ascii="Times New Roman" w:hAnsi="Times New Roman"/>
          <w:sz w:val="28"/>
          <w:szCs w:val="28"/>
        </w:rPr>
        <w:t>Инфраструктура финансовых рынков</w:t>
      </w:r>
      <w:r w:rsidRPr="006E3EF3">
        <w:rPr>
          <w:rFonts w:ascii="Times New Roman" w:hAnsi="Times New Roman"/>
          <w:sz w:val="28"/>
          <w:szCs w:val="28"/>
        </w:rPr>
        <w:t>»</w:t>
      </w:r>
      <w:r>
        <w:rPr>
          <w:rFonts w:ascii="Times New Roman" w:hAnsi="Times New Roman"/>
          <w:sz w:val="28"/>
          <w:szCs w:val="28"/>
        </w:rPr>
        <w:t xml:space="preserve"> представляет </w:t>
      </w:r>
      <w:r w:rsidRPr="00272706">
        <w:rPr>
          <w:rFonts w:ascii="Times New Roman" w:hAnsi="Times New Roman"/>
          <w:sz w:val="28"/>
          <w:szCs w:val="28"/>
        </w:rPr>
        <w:t xml:space="preserve">собой аналитическое задание. Выполнение контрольной работы способствует формированию навыков анализа и использования нормативно-правовой базы, а </w:t>
      </w:r>
      <w:proofErr w:type="gramStart"/>
      <w:r w:rsidRPr="00272706">
        <w:rPr>
          <w:rFonts w:ascii="Times New Roman" w:hAnsi="Times New Roman"/>
          <w:sz w:val="28"/>
          <w:szCs w:val="28"/>
        </w:rPr>
        <w:t>так же</w:t>
      </w:r>
      <w:proofErr w:type="gramEnd"/>
      <w:r w:rsidRPr="00272706">
        <w:rPr>
          <w:rFonts w:ascii="Times New Roman" w:hAnsi="Times New Roman"/>
          <w:sz w:val="28"/>
          <w:szCs w:val="28"/>
        </w:rPr>
        <w:t xml:space="preserve"> других источников информации для анализа </w:t>
      </w:r>
      <w:r>
        <w:rPr>
          <w:rFonts w:ascii="Times New Roman" w:hAnsi="Times New Roman"/>
          <w:sz w:val="28"/>
          <w:szCs w:val="28"/>
        </w:rPr>
        <w:t>деятельности институтов инфраструктуры финансового рынка, технологий их работы</w:t>
      </w:r>
      <w:r w:rsidRPr="00272706">
        <w:rPr>
          <w:rFonts w:ascii="Times New Roman" w:hAnsi="Times New Roman"/>
          <w:sz w:val="28"/>
          <w:szCs w:val="28"/>
        </w:rPr>
        <w:t xml:space="preserve">. </w:t>
      </w:r>
    </w:p>
    <w:p w14:paraId="1179978A" w14:textId="77777777" w:rsidR="008B6F95" w:rsidRPr="00272706" w:rsidRDefault="008B6F95" w:rsidP="00883D8E">
      <w:pPr>
        <w:widowControl w:val="0"/>
        <w:spacing w:after="0" w:line="360" w:lineRule="auto"/>
        <w:ind w:firstLine="720"/>
        <w:jc w:val="both"/>
        <w:rPr>
          <w:rFonts w:ascii="Times New Roman" w:hAnsi="Times New Roman"/>
          <w:sz w:val="28"/>
          <w:szCs w:val="28"/>
        </w:rPr>
      </w:pPr>
      <w:r w:rsidRPr="0068777C">
        <w:rPr>
          <w:rFonts w:ascii="Times New Roman" w:hAnsi="Times New Roman"/>
          <w:sz w:val="28"/>
          <w:szCs w:val="28"/>
        </w:rPr>
        <w:t xml:space="preserve">Для успешной реализации контрольного творческого задания </w:t>
      </w:r>
      <w:r w:rsidRPr="00272706">
        <w:rPr>
          <w:rFonts w:ascii="Times New Roman" w:hAnsi="Times New Roman"/>
          <w:sz w:val="28"/>
          <w:szCs w:val="28"/>
        </w:rPr>
        <w:t>необходимо:</w:t>
      </w:r>
    </w:p>
    <w:p w14:paraId="00B74DEC" w14:textId="77777777" w:rsidR="008B6F95" w:rsidRPr="00272706" w:rsidRDefault="008B6F95" w:rsidP="00AD5099">
      <w:pPr>
        <w:pStyle w:val="af0"/>
        <w:widowControl w:val="0"/>
        <w:numPr>
          <w:ilvl w:val="0"/>
          <w:numId w:val="16"/>
        </w:numPr>
        <w:tabs>
          <w:tab w:val="left" w:pos="1134"/>
        </w:tabs>
        <w:spacing w:after="0" w:line="360" w:lineRule="auto"/>
        <w:ind w:left="0" w:firstLine="709"/>
        <w:contextualSpacing/>
        <w:jc w:val="both"/>
        <w:rPr>
          <w:rFonts w:ascii="Times New Roman" w:hAnsi="Times New Roman"/>
          <w:sz w:val="28"/>
          <w:szCs w:val="28"/>
        </w:rPr>
      </w:pPr>
      <w:r w:rsidRPr="00272706">
        <w:rPr>
          <w:rFonts w:ascii="Times New Roman" w:hAnsi="Times New Roman"/>
          <w:sz w:val="28"/>
          <w:szCs w:val="28"/>
        </w:rPr>
        <w:t>проанализировать нормативно-правовую базу, в части институтов инфраструктуры финансового рынка (депозитарии, регистраторы и клиринговые организации);</w:t>
      </w:r>
    </w:p>
    <w:p w14:paraId="13350079" w14:textId="77777777" w:rsidR="008B6F95" w:rsidRPr="00272706" w:rsidRDefault="008B6F95" w:rsidP="00AD5099">
      <w:pPr>
        <w:pStyle w:val="af0"/>
        <w:widowControl w:val="0"/>
        <w:numPr>
          <w:ilvl w:val="0"/>
          <w:numId w:val="16"/>
        </w:numPr>
        <w:tabs>
          <w:tab w:val="left" w:pos="1134"/>
        </w:tabs>
        <w:spacing w:after="0" w:line="360" w:lineRule="auto"/>
        <w:ind w:left="0" w:firstLine="709"/>
        <w:contextualSpacing/>
        <w:jc w:val="both"/>
        <w:rPr>
          <w:rFonts w:ascii="Times New Roman" w:hAnsi="Times New Roman"/>
          <w:sz w:val="28"/>
          <w:szCs w:val="28"/>
        </w:rPr>
      </w:pPr>
      <w:r w:rsidRPr="00272706">
        <w:rPr>
          <w:rFonts w:ascii="Times New Roman" w:hAnsi="Times New Roman"/>
          <w:sz w:val="28"/>
          <w:szCs w:val="28"/>
        </w:rPr>
        <w:t xml:space="preserve">провести анализ современных технологий работы институтов </w:t>
      </w:r>
      <w:r w:rsidRPr="00272706">
        <w:rPr>
          <w:rFonts w:ascii="Times New Roman" w:hAnsi="Times New Roman"/>
          <w:sz w:val="28"/>
          <w:szCs w:val="28"/>
        </w:rPr>
        <w:lastRenderedPageBreak/>
        <w:t>инфраструктуры финансового рынка;</w:t>
      </w:r>
    </w:p>
    <w:p w14:paraId="735FDC1A" w14:textId="77777777" w:rsidR="008B6F95" w:rsidRPr="00272706" w:rsidRDefault="008B6F95" w:rsidP="00AD5099">
      <w:pPr>
        <w:pStyle w:val="af0"/>
        <w:widowControl w:val="0"/>
        <w:numPr>
          <w:ilvl w:val="0"/>
          <w:numId w:val="16"/>
        </w:numPr>
        <w:tabs>
          <w:tab w:val="left" w:pos="1134"/>
        </w:tabs>
        <w:spacing w:after="0" w:line="360" w:lineRule="auto"/>
        <w:ind w:left="0" w:firstLine="709"/>
        <w:contextualSpacing/>
        <w:jc w:val="both"/>
        <w:rPr>
          <w:rFonts w:ascii="Times New Roman" w:hAnsi="Times New Roman"/>
          <w:sz w:val="28"/>
          <w:szCs w:val="28"/>
        </w:rPr>
      </w:pPr>
      <w:r w:rsidRPr="00272706">
        <w:rPr>
          <w:rFonts w:ascii="Times New Roman" w:hAnsi="Times New Roman"/>
          <w:sz w:val="28"/>
          <w:szCs w:val="28"/>
        </w:rPr>
        <w:t xml:space="preserve">проанализировать механизм функционирования глобальной фондовой архитектуры и роль глобальных </w:t>
      </w:r>
      <w:proofErr w:type="spellStart"/>
      <w:proofErr w:type="gramStart"/>
      <w:r w:rsidRPr="00272706">
        <w:rPr>
          <w:rFonts w:ascii="Times New Roman" w:hAnsi="Times New Roman"/>
          <w:sz w:val="28"/>
          <w:szCs w:val="28"/>
        </w:rPr>
        <w:t>кастодианов</w:t>
      </w:r>
      <w:proofErr w:type="spellEnd"/>
      <w:r w:rsidRPr="00272706">
        <w:rPr>
          <w:rFonts w:ascii="Times New Roman" w:hAnsi="Times New Roman"/>
          <w:sz w:val="28"/>
          <w:szCs w:val="28"/>
        </w:rPr>
        <w:t xml:space="preserve">  в</w:t>
      </w:r>
      <w:proofErr w:type="gramEnd"/>
      <w:r w:rsidRPr="00272706">
        <w:rPr>
          <w:rFonts w:ascii="Times New Roman" w:hAnsi="Times New Roman"/>
          <w:sz w:val="28"/>
          <w:szCs w:val="28"/>
        </w:rPr>
        <w:t xml:space="preserve"> ней;</w:t>
      </w:r>
    </w:p>
    <w:p w14:paraId="3F8BB4FD" w14:textId="77777777" w:rsidR="008B6F95" w:rsidRPr="00272706" w:rsidRDefault="008B6F95" w:rsidP="00AD5099">
      <w:pPr>
        <w:pStyle w:val="af0"/>
        <w:widowControl w:val="0"/>
        <w:numPr>
          <w:ilvl w:val="0"/>
          <w:numId w:val="16"/>
        </w:numPr>
        <w:tabs>
          <w:tab w:val="left" w:pos="1134"/>
        </w:tabs>
        <w:spacing w:after="0" w:line="360" w:lineRule="auto"/>
        <w:ind w:left="0" w:firstLine="709"/>
        <w:contextualSpacing/>
        <w:jc w:val="both"/>
        <w:rPr>
          <w:rFonts w:ascii="Times New Roman" w:hAnsi="Times New Roman"/>
          <w:sz w:val="28"/>
          <w:szCs w:val="28"/>
        </w:rPr>
      </w:pPr>
      <w:r w:rsidRPr="00272706">
        <w:rPr>
          <w:rFonts w:ascii="Times New Roman" w:hAnsi="Times New Roman"/>
          <w:sz w:val="28"/>
          <w:szCs w:val="28"/>
        </w:rPr>
        <w:t>составить представление о современных тенденциях развития расчетно-клиринговой инфраструктуры финансового рынка России;</w:t>
      </w:r>
    </w:p>
    <w:p w14:paraId="6DAB208E" w14:textId="77777777" w:rsidR="008B6F95" w:rsidRPr="00272706" w:rsidRDefault="008B6F95" w:rsidP="00AD5099">
      <w:pPr>
        <w:pStyle w:val="af0"/>
        <w:widowControl w:val="0"/>
        <w:numPr>
          <w:ilvl w:val="0"/>
          <w:numId w:val="16"/>
        </w:numPr>
        <w:tabs>
          <w:tab w:val="left" w:pos="1134"/>
        </w:tabs>
        <w:spacing w:after="0" w:line="360" w:lineRule="auto"/>
        <w:ind w:left="0" w:firstLine="709"/>
        <w:contextualSpacing/>
        <w:jc w:val="both"/>
        <w:rPr>
          <w:rFonts w:ascii="Times New Roman" w:hAnsi="Times New Roman"/>
          <w:sz w:val="28"/>
          <w:szCs w:val="28"/>
        </w:rPr>
      </w:pPr>
      <w:r w:rsidRPr="00272706">
        <w:rPr>
          <w:rFonts w:ascii="Times New Roman" w:hAnsi="Times New Roman"/>
          <w:sz w:val="28"/>
          <w:szCs w:val="28"/>
        </w:rPr>
        <w:t>подробные ответы на поставленные в контрольной работе вопросы оформляются в виде Приложения 1.</w:t>
      </w:r>
    </w:p>
    <w:p w14:paraId="590CCED6" w14:textId="77777777" w:rsidR="008B6F95" w:rsidRDefault="008B6F95" w:rsidP="00883D8E">
      <w:pPr>
        <w:pStyle w:val="af2"/>
        <w:widowControl w:val="0"/>
        <w:spacing w:before="0" w:after="0" w:line="360" w:lineRule="auto"/>
        <w:ind w:firstLine="709"/>
        <w:jc w:val="both"/>
        <w:rPr>
          <w:i/>
          <w:sz w:val="28"/>
          <w:szCs w:val="28"/>
        </w:rPr>
      </w:pPr>
      <w:r>
        <w:rPr>
          <w:i/>
          <w:sz w:val="28"/>
          <w:szCs w:val="28"/>
        </w:rPr>
        <w:t>5</w:t>
      </w:r>
      <w:r w:rsidRPr="00443798">
        <w:rPr>
          <w:i/>
          <w:sz w:val="28"/>
          <w:szCs w:val="28"/>
        </w:rPr>
        <w:t xml:space="preserve">. </w:t>
      </w:r>
      <w:r>
        <w:rPr>
          <w:i/>
          <w:sz w:val="28"/>
          <w:szCs w:val="28"/>
        </w:rPr>
        <w:t xml:space="preserve">Требования к содержанию контрольной </w:t>
      </w:r>
      <w:r w:rsidRPr="00443798">
        <w:rPr>
          <w:i/>
          <w:sz w:val="28"/>
          <w:szCs w:val="28"/>
        </w:rPr>
        <w:t>работы:</w:t>
      </w:r>
    </w:p>
    <w:p w14:paraId="5B67CD45" w14:textId="77777777" w:rsidR="008B6F95" w:rsidRPr="00AF4787" w:rsidRDefault="008B6F95" w:rsidP="00883D8E">
      <w:pPr>
        <w:pStyle w:val="af2"/>
        <w:widowControl w:val="0"/>
        <w:spacing w:before="0" w:after="0" w:line="360" w:lineRule="auto"/>
        <w:ind w:firstLine="709"/>
        <w:jc w:val="both"/>
        <w:rPr>
          <w:sz w:val="28"/>
          <w:szCs w:val="28"/>
        </w:rPr>
      </w:pPr>
      <w:r>
        <w:rPr>
          <w:sz w:val="28"/>
          <w:szCs w:val="28"/>
        </w:rPr>
        <w:t>Определяются преподавателем</w:t>
      </w:r>
    </w:p>
    <w:p w14:paraId="383AAEA0" w14:textId="77777777" w:rsidR="008B6F95" w:rsidRPr="006E3EF3" w:rsidRDefault="008B6F95" w:rsidP="00883D8E">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Контрольная работа </w:t>
      </w:r>
      <w:r w:rsidRPr="0068777C">
        <w:rPr>
          <w:rFonts w:ascii="Times New Roman" w:hAnsi="Times New Roman"/>
          <w:sz w:val="28"/>
          <w:szCs w:val="28"/>
        </w:rPr>
        <w:t>является обязательным условием для зачета по дисциплине «</w:t>
      </w:r>
      <w:r>
        <w:rPr>
          <w:rFonts w:ascii="Times New Roman" w:hAnsi="Times New Roman"/>
          <w:sz w:val="28"/>
          <w:szCs w:val="28"/>
        </w:rPr>
        <w:t>Инфраструктура финансовых рынков</w:t>
      </w:r>
      <w:r w:rsidRPr="0068777C">
        <w:rPr>
          <w:rFonts w:ascii="Times New Roman" w:hAnsi="Times New Roman"/>
          <w:sz w:val="28"/>
          <w:szCs w:val="28"/>
        </w:rPr>
        <w:t>».</w:t>
      </w:r>
    </w:p>
    <w:p w14:paraId="06CA4E54" w14:textId="77777777" w:rsidR="00475380" w:rsidRPr="002618FC" w:rsidRDefault="00475380" w:rsidP="00883D8E">
      <w:pPr>
        <w:pStyle w:val="af0"/>
        <w:widowControl w:val="0"/>
        <w:spacing w:after="0" w:line="360" w:lineRule="auto"/>
        <w:ind w:left="709"/>
        <w:contextualSpacing/>
        <w:jc w:val="both"/>
        <w:rPr>
          <w:rFonts w:ascii="Times New Roman" w:hAnsi="Times New Roman"/>
          <w:sz w:val="28"/>
          <w:szCs w:val="28"/>
          <w:highlight w:val="yellow"/>
        </w:rPr>
      </w:pPr>
    </w:p>
    <w:p w14:paraId="09C5A2C4" w14:textId="77777777" w:rsidR="00FA5188" w:rsidRPr="00F03AE5" w:rsidRDefault="00FA5188" w:rsidP="00FA5188">
      <w:pPr>
        <w:jc w:val="both"/>
        <w:outlineLvl w:val="0"/>
        <w:rPr>
          <w:rFonts w:ascii="Times New Roman" w:hAnsi="Times New Roman"/>
          <w:b/>
          <w:bCs/>
          <w:sz w:val="28"/>
          <w:szCs w:val="28"/>
        </w:rPr>
      </w:pPr>
      <w:bookmarkStart w:id="23" w:name="_Toc43986021"/>
      <w:r w:rsidRPr="00F03AE5">
        <w:rPr>
          <w:rFonts w:ascii="Times New Roman" w:hAnsi="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3"/>
    </w:p>
    <w:p w14:paraId="48E829CB" w14:textId="77777777" w:rsidR="00FA5188" w:rsidRPr="00FA5188" w:rsidRDefault="00FA5188" w:rsidP="00FA5188">
      <w:pPr>
        <w:keepNext/>
        <w:jc w:val="both"/>
        <w:outlineLvl w:val="0"/>
        <w:rPr>
          <w:rFonts w:ascii="Times New Roman" w:hAnsi="Times New Roman"/>
          <w:b/>
          <w:bCs/>
          <w:kern w:val="32"/>
          <w:sz w:val="28"/>
          <w:szCs w:val="28"/>
        </w:rPr>
      </w:pPr>
      <w:bookmarkStart w:id="24" w:name="_Toc531614950"/>
      <w:bookmarkStart w:id="25" w:name="_Toc531686467"/>
      <w:bookmarkStart w:id="26" w:name="_Toc41181659"/>
      <w:bookmarkStart w:id="27" w:name="_Toc43985940"/>
      <w:bookmarkStart w:id="28" w:name="_Toc43986022"/>
      <w:r w:rsidRPr="00FA5188">
        <w:rPr>
          <w:rFonts w:ascii="Times New Roman" w:hAnsi="Times New Roman"/>
          <w:b/>
          <w:bCs/>
          <w:kern w:val="32"/>
          <w:sz w:val="28"/>
          <w:szCs w:val="28"/>
        </w:rPr>
        <w:t>11. 1. Комплект лицензионного программного обеспечения:</w:t>
      </w:r>
      <w:bookmarkEnd w:id="24"/>
      <w:bookmarkEnd w:id="25"/>
      <w:bookmarkEnd w:id="26"/>
      <w:bookmarkEnd w:id="27"/>
      <w:bookmarkEnd w:id="28"/>
    </w:p>
    <w:p w14:paraId="0D98233F" w14:textId="77777777" w:rsidR="00FA5188" w:rsidRPr="00C47791" w:rsidRDefault="00FA5188" w:rsidP="00FA5188">
      <w:pPr>
        <w:keepNext/>
        <w:jc w:val="both"/>
        <w:outlineLvl w:val="0"/>
        <w:rPr>
          <w:rFonts w:ascii="Times New Roman" w:hAnsi="Times New Roman"/>
          <w:bCs/>
          <w:kern w:val="32"/>
          <w:sz w:val="28"/>
          <w:szCs w:val="28"/>
          <w:lang w:val="en-US"/>
        </w:rPr>
      </w:pPr>
      <w:bookmarkStart w:id="29" w:name="_Toc531614951"/>
      <w:bookmarkStart w:id="30" w:name="_Toc531686468"/>
      <w:bookmarkStart w:id="31" w:name="_Toc41181660"/>
      <w:bookmarkStart w:id="32" w:name="_Toc43985941"/>
      <w:bookmarkStart w:id="33" w:name="_Toc43986023"/>
      <w:r w:rsidRPr="00C47791">
        <w:rPr>
          <w:rFonts w:ascii="Times New Roman" w:hAnsi="Times New Roman"/>
          <w:bCs/>
          <w:kern w:val="32"/>
          <w:sz w:val="28"/>
          <w:szCs w:val="28"/>
          <w:lang w:val="en-US"/>
        </w:rPr>
        <w:t xml:space="preserve">1. </w:t>
      </w:r>
      <w:r w:rsidRPr="00FA5188">
        <w:rPr>
          <w:rFonts w:ascii="Times New Roman" w:hAnsi="Times New Roman"/>
          <w:bCs/>
          <w:kern w:val="32"/>
          <w:sz w:val="28"/>
          <w:szCs w:val="28"/>
          <w:lang w:val="en-US"/>
        </w:rPr>
        <w:t>Windows</w:t>
      </w:r>
      <w:r w:rsidRPr="00C47791">
        <w:rPr>
          <w:rFonts w:ascii="Times New Roman" w:hAnsi="Times New Roman"/>
          <w:bCs/>
          <w:kern w:val="32"/>
          <w:sz w:val="28"/>
          <w:szCs w:val="28"/>
          <w:lang w:val="en-US"/>
        </w:rPr>
        <w:t xml:space="preserve">, </w:t>
      </w:r>
      <w:proofErr w:type="gramStart"/>
      <w:r w:rsidRPr="00FA5188">
        <w:rPr>
          <w:rFonts w:ascii="Times New Roman" w:hAnsi="Times New Roman"/>
          <w:bCs/>
          <w:kern w:val="32"/>
          <w:sz w:val="28"/>
          <w:szCs w:val="28"/>
          <w:lang w:val="en-US"/>
        </w:rPr>
        <w:t>Microsoft</w:t>
      </w:r>
      <w:r w:rsidRPr="00C47791">
        <w:rPr>
          <w:rFonts w:ascii="Times New Roman" w:hAnsi="Times New Roman"/>
          <w:bCs/>
          <w:kern w:val="32"/>
          <w:sz w:val="28"/>
          <w:szCs w:val="28"/>
          <w:lang w:val="en-US"/>
        </w:rPr>
        <w:t xml:space="preserve">  </w:t>
      </w:r>
      <w:r w:rsidRPr="00FA5188">
        <w:rPr>
          <w:rFonts w:ascii="Times New Roman" w:hAnsi="Times New Roman"/>
          <w:bCs/>
          <w:kern w:val="32"/>
          <w:sz w:val="28"/>
          <w:szCs w:val="28"/>
          <w:lang w:val="en-US"/>
        </w:rPr>
        <w:t>Office</w:t>
      </w:r>
      <w:proofErr w:type="gramEnd"/>
      <w:r w:rsidRPr="00C47791">
        <w:rPr>
          <w:rFonts w:ascii="Times New Roman" w:hAnsi="Times New Roman"/>
          <w:bCs/>
          <w:kern w:val="32"/>
          <w:sz w:val="28"/>
          <w:szCs w:val="28"/>
          <w:lang w:val="en-US"/>
        </w:rPr>
        <w:t>.</w:t>
      </w:r>
      <w:bookmarkEnd w:id="29"/>
      <w:bookmarkEnd w:id="30"/>
      <w:bookmarkEnd w:id="31"/>
      <w:bookmarkEnd w:id="32"/>
      <w:bookmarkEnd w:id="33"/>
    </w:p>
    <w:p w14:paraId="56B4315C" w14:textId="2016A1A6" w:rsidR="00FA5188" w:rsidRPr="00C47791" w:rsidRDefault="00FA5188" w:rsidP="00FA5188">
      <w:pPr>
        <w:keepNext/>
        <w:jc w:val="both"/>
        <w:outlineLvl w:val="0"/>
        <w:rPr>
          <w:rFonts w:ascii="Times New Roman" w:hAnsi="Times New Roman"/>
          <w:bCs/>
          <w:kern w:val="32"/>
          <w:sz w:val="28"/>
          <w:szCs w:val="28"/>
          <w:lang w:val="en-US"/>
        </w:rPr>
      </w:pPr>
      <w:bookmarkStart w:id="34" w:name="_Toc531614952"/>
      <w:bookmarkStart w:id="35" w:name="_Toc531686469"/>
      <w:bookmarkStart w:id="36" w:name="_Toc41181661"/>
      <w:bookmarkStart w:id="37" w:name="_Toc43985942"/>
      <w:bookmarkStart w:id="38" w:name="_Toc43986024"/>
      <w:r w:rsidRPr="00C47791">
        <w:rPr>
          <w:rFonts w:ascii="Times New Roman" w:hAnsi="Times New Roman"/>
          <w:bCs/>
          <w:kern w:val="32"/>
          <w:sz w:val="28"/>
          <w:szCs w:val="28"/>
          <w:lang w:val="en-US"/>
        </w:rPr>
        <w:t xml:space="preserve">2. </w:t>
      </w:r>
      <w:r w:rsidRPr="00FA5188">
        <w:rPr>
          <w:rFonts w:ascii="Times New Roman" w:hAnsi="Times New Roman"/>
          <w:bCs/>
          <w:kern w:val="32"/>
          <w:sz w:val="28"/>
          <w:szCs w:val="28"/>
        </w:rPr>
        <w:t>Антивирус</w:t>
      </w:r>
      <w:r w:rsidRPr="00C47791">
        <w:rPr>
          <w:rFonts w:ascii="Times New Roman" w:hAnsi="Times New Roman"/>
          <w:bCs/>
          <w:kern w:val="32"/>
          <w:sz w:val="28"/>
          <w:szCs w:val="28"/>
          <w:lang w:val="en-US"/>
        </w:rPr>
        <w:t xml:space="preserve"> </w:t>
      </w:r>
      <w:r w:rsidRPr="00FA5188">
        <w:rPr>
          <w:rFonts w:ascii="Times New Roman" w:hAnsi="Times New Roman"/>
          <w:bCs/>
          <w:kern w:val="32"/>
          <w:sz w:val="28"/>
          <w:szCs w:val="28"/>
          <w:lang w:val="en-US"/>
        </w:rPr>
        <w:t>ESET</w:t>
      </w:r>
      <w:r w:rsidRPr="00C47791">
        <w:rPr>
          <w:rFonts w:ascii="Times New Roman" w:hAnsi="Times New Roman"/>
          <w:bCs/>
          <w:kern w:val="32"/>
          <w:sz w:val="28"/>
          <w:szCs w:val="28"/>
          <w:lang w:val="en-US"/>
        </w:rPr>
        <w:t xml:space="preserve"> </w:t>
      </w:r>
      <w:r w:rsidRPr="00FA5188">
        <w:rPr>
          <w:rFonts w:ascii="Times New Roman" w:hAnsi="Times New Roman"/>
          <w:bCs/>
          <w:kern w:val="32"/>
          <w:sz w:val="28"/>
          <w:szCs w:val="28"/>
          <w:lang w:val="en-US"/>
        </w:rPr>
        <w:t>Endpoint</w:t>
      </w:r>
      <w:r w:rsidRPr="00C47791">
        <w:rPr>
          <w:rFonts w:ascii="Times New Roman" w:hAnsi="Times New Roman"/>
          <w:bCs/>
          <w:kern w:val="32"/>
          <w:sz w:val="28"/>
          <w:szCs w:val="28"/>
          <w:lang w:val="en-US"/>
        </w:rPr>
        <w:t xml:space="preserve"> </w:t>
      </w:r>
      <w:r w:rsidRPr="00FA5188">
        <w:rPr>
          <w:rFonts w:ascii="Times New Roman" w:hAnsi="Times New Roman"/>
          <w:bCs/>
          <w:kern w:val="32"/>
          <w:sz w:val="28"/>
          <w:szCs w:val="28"/>
          <w:lang w:val="en-US"/>
        </w:rPr>
        <w:t>Security</w:t>
      </w:r>
      <w:bookmarkEnd w:id="34"/>
      <w:bookmarkEnd w:id="35"/>
      <w:bookmarkEnd w:id="36"/>
      <w:bookmarkEnd w:id="37"/>
      <w:bookmarkEnd w:id="38"/>
    </w:p>
    <w:p w14:paraId="59D68CA8" w14:textId="77777777" w:rsidR="00FA5188" w:rsidRPr="00FA5188" w:rsidRDefault="00FA5188" w:rsidP="00FA5188">
      <w:pPr>
        <w:keepNext/>
        <w:jc w:val="both"/>
        <w:outlineLvl w:val="0"/>
        <w:rPr>
          <w:rFonts w:ascii="Times New Roman" w:hAnsi="Times New Roman"/>
          <w:bCs/>
          <w:kern w:val="32"/>
          <w:sz w:val="28"/>
          <w:szCs w:val="28"/>
        </w:rPr>
      </w:pPr>
      <w:bookmarkStart w:id="39" w:name="_Toc531614953"/>
      <w:bookmarkStart w:id="40" w:name="_Toc531686470"/>
      <w:bookmarkStart w:id="41" w:name="_Toc41181662"/>
      <w:bookmarkStart w:id="42" w:name="_Toc43985943"/>
      <w:bookmarkStart w:id="43" w:name="_Toc43986025"/>
      <w:r w:rsidRPr="00FA5188">
        <w:rPr>
          <w:rFonts w:ascii="Times New Roman" w:hAnsi="Times New Roman"/>
          <w:b/>
          <w:bCs/>
          <w:kern w:val="32"/>
          <w:sz w:val="28"/>
          <w:szCs w:val="28"/>
        </w:rPr>
        <w:t>11.2. Современные профессиональные базы данных и информационные справочные системы</w:t>
      </w:r>
      <w:bookmarkEnd w:id="39"/>
      <w:bookmarkEnd w:id="40"/>
      <w:bookmarkEnd w:id="41"/>
      <w:bookmarkEnd w:id="42"/>
      <w:bookmarkEnd w:id="43"/>
    </w:p>
    <w:p w14:paraId="034FED0B" w14:textId="77777777" w:rsidR="00FA5188" w:rsidRPr="00FA5188" w:rsidRDefault="00FA5188" w:rsidP="00FA5188">
      <w:pPr>
        <w:shd w:val="clear" w:color="auto" w:fill="FFFFFF"/>
        <w:tabs>
          <w:tab w:val="left" w:pos="442"/>
        </w:tabs>
        <w:jc w:val="both"/>
        <w:rPr>
          <w:rFonts w:ascii="Times New Roman" w:hAnsi="Times New Roman"/>
          <w:bCs/>
          <w:sz w:val="28"/>
          <w:szCs w:val="28"/>
        </w:rPr>
      </w:pPr>
      <w:r w:rsidRPr="00FA5188">
        <w:rPr>
          <w:rFonts w:ascii="Times New Roman" w:hAnsi="Times New Roman"/>
          <w:bCs/>
          <w:sz w:val="28"/>
          <w:szCs w:val="28"/>
        </w:rPr>
        <w:t>1. Информационно-правовая система «Гарант»</w:t>
      </w:r>
    </w:p>
    <w:p w14:paraId="2C4581C2" w14:textId="77777777" w:rsidR="00FA5188" w:rsidRPr="00FA5188" w:rsidRDefault="00FA5188" w:rsidP="00FA5188">
      <w:pPr>
        <w:shd w:val="clear" w:color="auto" w:fill="FFFFFF"/>
        <w:tabs>
          <w:tab w:val="left" w:pos="442"/>
        </w:tabs>
        <w:jc w:val="both"/>
        <w:rPr>
          <w:rFonts w:ascii="Times New Roman" w:hAnsi="Times New Roman"/>
          <w:bCs/>
          <w:sz w:val="28"/>
          <w:szCs w:val="28"/>
        </w:rPr>
      </w:pPr>
      <w:r w:rsidRPr="00FA5188">
        <w:rPr>
          <w:rFonts w:ascii="Times New Roman" w:hAnsi="Times New Roman"/>
          <w:bCs/>
          <w:sz w:val="28"/>
          <w:szCs w:val="28"/>
        </w:rPr>
        <w:t>2. Информационно-правовая система «Консультант Плюс»</w:t>
      </w:r>
    </w:p>
    <w:p w14:paraId="018FC341" w14:textId="77777777" w:rsidR="00FA5188" w:rsidRPr="00FA5188" w:rsidRDefault="00FA5188" w:rsidP="00FA5188">
      <w:pPr>
        <w:shd w:val="clear" w:color="auto" w:fill="FFFFFF"/>
        <w:tabs>
          <w:tab w:val="left" w:pos="442"/>
        </w:tabs>
        <w:jc w:val="both"/>
        <w:rPr>
          <w:rFonts w:ascii="Times New Roman" w:hAnsi="Times New Roman"/>
          <w:bCs/>
          <w:sz w:val="28"/>
          <w:szCs w:val="28"/>
        </w:rPr>
      </w:pPr>
      <w:r w:rsidRPr="00FA5188">
        <w:rPr>
          <w:rFonts w:ascii="Times New Roman" w:hAnsi="Times New Roman"/>
          <w:bCs/>
          <w:sz w:val="28"/>
          <w:szCs w:val="28"/>
        </w:rPr>
        <w:t xml:space="preserve">3. Электронная энциклопедия: </w:t>
      </w:r>
      <w:hyperlink r:id="rId17" w:history="1">
        <w:r w:rsidRPr="00FA5188">
          <w:rPr>
            <w:rFonts w:ascii="Times New Roman" w:hAnsi="Times New Roman"/>
            <w:bCs/>
            <w:color w:val="0000FF"/>
            <w:sz w:val="28"/>
            <w:szCs w:val="28"/>
            <w:u w:val="single"/>
            <w:lang w:val="en-US"/>
          </w:rPr>
          <w:t>http</w:t>
        </w:r>
        <w:r w:rsidRPr="00FA5188">
          <w:rPr>
            <w:rFonts w:ascii="Times New Roman" w:hAnsi="Times New Roman"/>
            <w:bCs/>
            <w:color w:val="0000FF"/>
            <w:sz w:val="28"/>
            <w:szCs w:val="28"/>
            <w:u w:val="single"/>
          </w:rPr>
          <w:t>://</w:t>
        </w:r>
        <w:proofErr w:type="spellStart"/>
        <w:r w:rsidRPr="00FA5188">
          <w:rPr>
            <w:rFonts w:ascii="Times New Roman" w:hAnsi="Times New Roman"/>
            <w:bCs/>
            <w:color w:val="0000FF"/>
            <w:sz w:val="28"/>
            <w:szCs w:val="28"/>
            <w:u w:val="single"/>
            <w:lang w:val="en-US"/>
          </w:rPr>
          <w:t>ru</w:t>
        </w:r>
        <w:proofErr w:type="spellEnd"/>
        <w:r w:rsidRPr="00FA5188">
          <w:rPr>
            <w:rFonts w:ascii="Times New Roman" w:hAnsi="Times New Roman"/>
            <w:bCs/>
            <w:color w:val="0000FF"/>
            <w:sz w:val="28"/>
            <w:szCs w:val="28"/>
            <w:u w:val="single"/>
          </w:rPr>
          <w:t>.</w:t>
        </w:r>
        <w:proofErr w:type="spellStart"/>
        <w:r w:rsidRPr="00FA5188">
          <w:rPr>
            <w:rFonts w:ascii="Times New Roman" w:hAnsi="Times New Roman"/>
            <w:bCs/>
            <w:color w:val="0000FF"/>
            <w:sz w:val="28"/>
            <w:szCs w:val="28"/>
            <w:u w:val="single"/>
            <w:lang w:val="en-US"/>
          </w:rPr>
          <w:t>wikipedia</w:t>
        </w:r>
        <w:proofErr w:type="spellEnd"/>
        <w:r w:rsidRPr="00FA5188">
          <w:rPr>
            <w:rFonts w:ascii="Times New Roman" w:hAnsi="Times New Roman"/>
            <w:bCs/>
            <w:color w:val="0000FF"/>
            <w:sz w:val="28"/>
            <w:szCs w:val="28"/>
            <w:u w:val="single"/>
          </w:rPr>
          <w:t>.</w:t>
        </w:r>
        <w:r w:rsidRPr="00FA5188">
          <w:rPr>
            <w:rFonts w:ascii="Times New Roman" w:hAnsi="Times New Roman"/>
            <w:bCs/>
            <w:color w:val="0000FF"/>
            <w:sz w:val="28"/>
            <w:szCs w:val="28"/>
            <w:u w:val="single"/>
            <w:lang w:val="en-US"/>
          </w:rPr>
          <w:t>org</w:t>
        </w:r>
        <w:r w:rsidRPr="00FA5188">
          <w:rPr>
            <w:rFonts w:ascii="Times New Roman" w:hAnsi="Times New Roman"/>
            <w:bCs/>
            <w:color w:val="0000FF"/>
            <w:sz w:val="28"/>
            <w:szCs w:val="28"/>
            <w:u w:val="single"/>
          </w:rPr>
          <w:t>/</w:t>
        </w:r>
        <w:r w:rsidRPr="00FA5188">
          <w:rPr>
            <w:rFonts w:ascii="Times New Roman" w:hAnsi="Times New Roman"/>
            <w:bCs/>
            <w:color w:val="0000FF"/>
            <w:sz w:val="28"/>
            <w:szCs w:val="28"/>
            <w:u w:val="single"/>
            <w:lang w:val="en-US"/>
          </w:rPr>
          <w:t>wiki</w:t>
        </w:r>
        <w:r w:rsidRPr="00FA5188">
          <w:rPr>
            <w:rFonts w:ascii="Times New Roman" w:hAnsi="Times New Roman"/>
            <w:bCs/>
            <w:color w:val="0000FF"/>
            <w:sz w:val="28"/>
            <w:szCs w:val="28"/>
            <w:u w:val="single"/>
          </w:rPr>
          <w:t>/</w:t>
        </w:r>
        <w:r w:rsidRPr="00FA5188">
          <w:rPr>
            <w:rFonts w:ascii="Times New Roman" w:hAnsi="Times New Roman"/>
            <w:bCs/>
            <w:color w:val="0000FF"/>
            <w:sz w:val="28"/>
            <w:szCs w:val="28"/>
            <w:u w:val="single"/>
            <w:lang w:val="en-US"/>
          </w:rPr>
          <w:t>Wiki</w:t>
        </w:r>
      </w:hyperlink>
    </w:p>
    <w:p w14:paraId="03423B94" w14:textId="77777777" w:rsidR="00FA5188" w:rsidRPr="00FA5188" w:rsidRDefault="00FA5188" w:rsidP="00FA5188">
      <w:pPr>
        <w:shd w:val="clear" w:color="auto" w:fill="FFFFFF"/>
        <w:tabs>
          <w:tab w:val="left" w:pos="442"/>
        </w:tabs>
        <w:jc w:val="both"/>
        <w:rPr>
          <w:rFonts w:ascii="Times New Roman" w:hAnsi="Times New Roman"/>
          <w:bCs/>
          <w:sz w:val="28"/>
          <w:szCs w:val="28"/>
        </w:rPr>
      </w:pPr>
      <w:r w:rsidRPr="00FA5188">
        <w:rPr>
          <w:rFonts w:ascii="Times New Roman" w:hAnsi="Times New Roman"/>
          <w:bCs/>
          <w:sz w:val="28"/>
          <w:szCs w:val="28"/>
        </w:rPr>
        <w:t>4. Система комплексного раскрытия информации «СКРИН» -</w:t>
      </w:r>
      <w:r w:rsidRPr="00FA5188">
        <w:rPr>
          <w:rFonts w:ascii="Times New Roman" w:hAnsi="Times New Roman"/>
          <w:bCs/>
          <w:sz w:val="28"/>
          <w:szCs w:val="28"/>
          <w:lang w:val="en-US"/>
        </w:rPr>
        <w:t>http</w:t>
      </w:r>
      <w:r w:rsidRPr="00FA5188">
        <w:rPr>
          <w:rFonts w:ascii="Times New Roman" w:hAnsi="Times New Roman"/>
          <w:bCs/>
          <w:sz w:val="28"/>
          <w:szCs w:val="28"/>
        </w:rPr>
        <w:t>://</w:t>
      </w:r>
      <w:r w:rsidRPr="00FA5188">
        <w:rPr>
          <w:rFonts w:ascii="Times New Roman" w:hAnsi="Times New Roman"/>
          <w:bCs/>
          <w:sz w:val="28"/>
          <w:szCs w:val="28"/>
          <w:lang w:val="en-US"/>
        </w:rPr>
        <w:t>www</w:t>
      </w:r>
      <w:r w:rsidRPr="00FA5188">
        <w:rPr>
          <w:rFonts w:ascii="Times New Roman" w:hAnsi="Times New Roman"/>
          <w:bCs/>
          <w:sz w:val="28"/>
          <w:szCs w:val="28"/>
        </w:rPr>
        <w:t>.</w:t>
      </w:r>
      <w:proofErr w:type="spellStart"/>
      <w:r w:rsidRPr="00FA5188">
        <w:rPr>
          <w:rFonts w:ascii="Times New Roman" w:hAnsi="Times New Roman"/>
          <w:bCs/>
          <w:sz w:val="28"/>
          <w:szCs w:val="28"/>
          <w:lang w:val="en-US"/>
        </w:rPr>
        <w:t>skrin</w:t>
      </w:r>
      <w:proofErr w:type="spellEnd"/>
      <w:r w:rsidRPr="00FA5188">
        <w:rPr>
          <w:rFonts w:ascii="Times New Roman" w:hAnsi="Times New Roman"/>
          <w:bCs/>
          <w:sz w:val="28"/>
          <w:szCs w:val="28"/>
        </w:rPr>
        <w:t>.</w:t>
      </w:r>
      <w:proofErr w:type="spellStart"/>
      <w:r w:rsidRPr="00FA5188">
        <w:rPr>
          <w:rFonts w:ascii="Times New Roman" w:hAnsi="Times New Roman"/>
          <w:bCs/>
          <w:sz w:val="28"/>
          <w:szCs w:val="28"/>
          <w:lang w:val="en-US"/>
        </w:rPr>
        <w:t>ru</w:t>
      </w:r>
      <w:proofErr w:type="spellEnd"/>
      <w:r w:rsidRPr="00FA5188">
        <w:rPr>
          <w:rFonts w:ascii="Times New Roman" w:hAnsi="Times New Roman"/>
          <w:bCs/>
          <w:sz w:val="28"/>
          <w:szCs w:val="28"/>
        </w:rPr>
        <w:t>/</w:t>
      </w:r>
    </w:p>
    <w:p w14:paraId="205219B1" w14:textId="77777777" w:rsidR="00FA5188" w:rsidRPr="00FA5188" w:rsidRDefault="00FA5188" w:rsidP="00FA5188">
      <w:pPr>
        <w:shd w:val="clear" w:color="auto" w:fill="FFFFFF"/>
        <w:tabs>
          <w:tab w:val="left" w:pos="442"/>
        </w:tabs>
        <w:jc w:val="both"/>
        <w:rPr>
          <w:rFonts w:ascii="Times New Roman" w:hAnsi="Times New Roman"/>
          <w:b/>
          <w:bCs/>
          <w:sz w:val="28"/>
          <w:szCs w:val="28"/>
        </w:rPr>
      </w:pPr>
      <w:r w:rsidRPr="00FA5188">
        <w:rPr>
          <w:rFonts w:ascii="Times New Roman" w:hAnsi="Times New Roman"/>
          <w:b/>
          <w:bCs/>
          <w:sz w:val="28"/>
          <w:szCs w:val="28"/>
        </w:rPr>
        <w:t>11.3. Сертифицированные программные и аппаратные средства защиты информации</w:t>
      </w:r>
    </w:p>
    <w:p w14:paraId="08B06F56" w14:textId="26670B9D" w:rsidR="00FA5188" w:rsidRPr="00FA5188" w:rsidRDefault="00FA5188" w:rsidP="00FA5188">
      <w:pPr>
        <w:jc w:val="both"/>
        <w:rPr>
          <w:rFonts w:ascii="Times New Roman" w:hAnsi="Times New Roman"/>
          <w:bCs/>
          <w:sz w:val="28"/>
          <w:szCs w:val="28"/>
        </w:rPr>
      </w:pPr>
      <w:r w:rsidRPr="00FA5188">
        <w:rPr>
          <w:rFonts w:ascii="Times New Roman" w:hAnsi="Times New Roman"/>
          <w:bCs/>
          <w:sz w:val="28"/>
          <w:szCs w:val="28"/>
        </w:rPr>
        <w:t>указанные средства не используются</w:t>
      </w:r>
    </w:p>
    <w:p w14:paraId="1FC860AE" w14:textId="77777777" w:rsidR="003D663A" w:rsidRPr="00FA5188" w:rsidRDefault="003D663A" w:rsidP="00F03AE5">
      <w:pPr>
        <w:widowControl w:val="0"/>
        <w:tabs>
          <w:tab w:val="left" w:pos="1134"/>
        </w:tabs>
        <w:spacing w:after="0" w:line="360" w:lineRule="auto"/>
        <w:jc w:val="both"/>
        <w:outlineLvl w:val="0"/>
        <w:rPr>
          <w:rFonts w:ascii="Times New Roman" w:hAnsi="Times New Roman"/>
          <w:sz w:val="28"/>
          <w:szCs w:val="28"/>
        </w:rPr>
      </w:pPr>
    </w:p>
    <w:p w14:paraId="6531ABC8" w14:textId="6888B4E6" w:rsidR="00F83753" w:rsidRPr="00C06898" w:rsidRDefault="00FA2772" w:rsidP="00F03AE5">
      <w:pPr>
        <w:widowControl w:val="0"/>
        <w:overflowPunct w:val="0"/>
        <w:autoSpaceDE w:val="0"/>
        <w:autoSpaceDN w:val="0"/>
        <w:adjustRightInd w:val="0"/>
        <w:spacing w:after="0" w:line="360" w:lineRule="auto"/>
        <w:jc w:val="both"/>
        <w:textAlignment w:val="baseline"/>
        <w:outlineLvl w:val="0"/>
        <w:rPr>
          <w:rFonts w:ascii="Times New Roman" w:hAnsi="Times New Roman"/>
          <w:b/>
          <w:sz w:val="28"/>
          <w:szCs w:val="28"/>
        </w:rPr>
      </w:pPr>
      <w:bookmarkStart w:id="44" w:name="_Toc43986026"/>
      <w:r w:rsidRPr="00C06898">
        <w:rPr>
          <w:rFonts w:ascii="Times New Roman" w:hAnsi="Times New Roman"/>
          <w:b/>
          <w:sz w:val="28"/>
          <w:szCs w:val="28"/>
        </w:rPr>
        <w:t>12.</w:t>
      </w:r>
      <w:r w:rsidR="00693E18" w:rsidRPr="00C06898">
        <w:rPr>
          <w:rFonts w:ascii="Times New Roman" w:hAnsi="Times New Roman"/>
          <w:b/>
          <w:sz w:val="28"/>
          <w:szCs w:val="28"/>
        </w:rPr>
        <w:t xml:space="preserve"> </w:t>
      </w:r>
      <w:r w:rsidR="00D82B40" w:rsidRPr="00B25D37">
        <w:rPr>
          <w:rFonts w:ascii="Times New Roman" w:hAnsi="Times New Roman"/>
          <w:b/>
          <w:sz w:val="28"/>
          <w:szCs w:val="28"/>
        </w:rPr>
        <w:t>Описание материально-технической базы, необходимой для осуществления образовательного процесса по дисциплине</w:t>
      </w:r>
      <w:bookmarkEnd w:id="44"/>
    </w:p>
    <w:p w14:paraId="3D97F6D1" w14:textId="672D0652" w:rsidR="00F83753" w:rsidRPr="00C06898" w:rsidRDefault="00F83753" w:rsidP="00883D8E">
      <w:pPr>
        <w:widowControl w:val="0"/>
        <w:tabs>
          <w:tab w:val="left" w:pos="993"/>
        </w:tabs>
        <w:overflowPunct w:val="0"/>
        <w:autoSpaceDE w:val="0"/>
        <w:autoSpaceDN w:val="0"/>
        <w:adjustRightInd w:val="0"/>
        <w:spacing w:after="0" w:line="360" w:lineRule="auto"/>
        <w:ind w:firstLine="709"/>
        <w:jc w:val="both"/>
        <w:textAlignment w:val="baseline"/>
        <w:rPr>
          <w:rFonts w:ascii="Times New Roman" w:hAnsi="Times New Roman"/>
          <w:sz w:val="28"/>
          <w:szCs w:val="28"/>
        </w:rPr>
      </w:pPr>
      <w:r w:rsidRPr="00C06898">
        <w:rPr>
          <w:rFonts w:ascii="Times New Roman" w:hAnsi="Times New Roman"/>
          <w:sz w:val="28"/>
          <w:szCs w:val="28"/>
        </w:rPr>
        <w:t>12.1. Список учебно-лабораторного оборудования</w:t>
      </w:r>
    </w:p>
    <w:p w14:paraId="09E47DA1" w14:textId="77777777" w:rsidR="00F83753" w:rsidRPr="00C06898" w:rsidRDefault="00F83753" w:rsidP="00883D8E">
      <w:pPr>
        <w:widowControl w:val="0"/>
        <w:numPr>
          <w:ilvl w:val="0"/>
          <w:numId w:val="12"/>
        </w:numPr>
        <w:tabs>
          <w:tab w:val="left" w:pos="993"/>
        </w:tabs>
        <w:overflowPunct w:val="0"/>
        <w:autoSpaceDE w:val="0"/>
        <w:autoSpaceDN w:val="0"/>
        <w:adjustRightInd w:val="0"/>
        <w:spacing w:after="0" w:line="360" w:lineRule="auto"/>
        <w:ind w:left="0" w:firstLine="709"/>
        <w:jc w:val="both"/>
        <w:textAlignment w:val="baseline"/>
        <w:rPr>
          <w:rFonts w:ascii="Times New Roman" w:hAnsi="Times New Roman"/>
          <w:sz w:val="28"/>
          <w:szCs w:val="28"/>
        </w:rPr>
      </w:pPr>
      <w:r w:rsidRPr="00C06898">
        <w:rPr>
          <w:rFonts w:ascii="Times New Roman" w:hAnsi="Times New Roman"/>
          <w:sz w:val="28"/>
          <w:szCs w:val="28"/>
        </w:rPr>
        <w:t>Персональный компьютер</w:t>
      </w:r>
    </w:p>
    <w:p w14:paraId="1DB44AD4" w14:textId="77777777" w:rsidR="00F83753" w:rsidRPr="00C06898" w:rsidRDefault="00F83753" w:rsidP="00883D8E">
      <w:pPr>
        <w:widowControl w:val="0"/>
        <w:numPr>
          <w:ilvl w:val="0"/>
          <w:numId w:val="12"/>
        </w:numPr>
        <w:tabs>
          <w:tab w:val="left" w:pos="993"/>
        </w:tabs>
        <w:overflowPunct w:val="0"/>
        <w:autoSpaceDE w:val="0"/>
        <w:autoSpaceDN w:val="0"/>
        <w:adjustRightInd w:val="0"/>
        <w:spacing w:after="0" w:line="360" w:lineRule="auto"/>
        <w:ind w:left="0" w:firstLine="709"/>
        <w:jc w:val="both"/>
        <w:textAlignment w:val="baseline"/>
        <w:rPr>
          <w:rFonts w:ascii="Times New Roman" w:hAnsi="Times New Roman"/>
          <w:sz w:val="28"/>
          <w:szCs w:val="28"/>
        </w:rPr>
      </w:pPr>
      <w:r w:rsidRPr="00C06898">
        <w:rPr>
          <w:rFonts w:ascii="Times New Roman" w:hAnsi="Times New Roman"/>
          <w:sz w:val="28"/>
          <w:szCs w:val="28"/>
        </w:rPr>
        <w:t>Проектор</w:t>
      </w:r>
    </w:p>
    <w:p w14:paraId="28A7697B" w14:textId="77777777" w:rsidR="00F83753" w:rsidRPr="00C06898" w:rsidRDefault="00F83753" w:rsidP="00883D8E">
      <w:pPr>
        <w:widowControl w:val="0"/>
        <w:tabs>
          <w:tab w:val="left" w:pos="993"/>
        </w:tabs>
        <w:overflowPunct w:val="0"/>
        <w:autoSpaceDE w:val="0"/>
        <w:autoSpaceDN w:val="0"/>
        <w:adjustRightInd w:val="0"/>
        <w:spacing w:after="0" w:line="360" w:lineRule="auto"/>
        <w:ind w:firstLine="709"/>
        <w:jc w:val="both"/>
        <w:textAlignment w:val="baseline"/>
        <w:rPr>
          <w:rFonts w:ascii="Times New Roman" w:hAnsi="Times New Roman"/>
          <w:sz w:val="28"/>
          <w:szCs w:val="28"/>
        </w:rPr>
      </w:pPr>
      <w:r w:rsidRPr="00C06898">
        <w:rPr>
          <w:rFonts w:ascii="Times New Roman" w:hAnsi="Times New Roman"/>
          <w:sz w:val="28"/>
          <w:szCs w:val="28"/>
        </w:rPr>
        <w:t>12.2. Программные, технические и электронные средства обучения и контроля знаний слушателей, разрабатываемые автором курса</w:t>
      </w:r>
    </w:p>
    <w:p w14:paraId="39864B95" w14:textId="77777777" w:rsidR="00F83753" w:rsidRPr="00C06898" w:rsidRDefault="00F83753" w:rsidP="00883D8E">
      <w:pPr>
        <w:widowControl w:val="0"/>
        <w:numPr>
          <w:ilvl w:val="0"/>
          <w:numId w:val="12"/>
        </w:numPr>
        <w:tabs>
          <w:tab w:val="left" w:pos="993"/>
        </w:tabs>
        <w:overflowPunct w:val="0"/>
        <w:autoSpaceDE w:val="0"/>
        <w:autoSpaceDN w:val="0"/>
        <w:adjustRightInd w:val="0"/>
        <w:spacing w:after="0" w:line="360" w:lineRule="auto"/>
        <w:ind w:left="0" w:firstLine="709"/>
        <w:jc w:val="both"/>
        <w:textAlignment w:val="baseline"/>
        <w:rPr>
          <w:rFonts w:ascii="Times New Roman" w:hAnsi="Times New Roman"/>
          <w:sz w:val="28"/>
          <w:szCs w:val="28"/>
        </w:rPr>
      </w:pPr>
      <w:r w:rsidRPr="00C06898">
        <w:rPr>
          <w:rFonts w:ascii="Times New Roman" w:hAnsi="Times New Roman"/>
          <w:sz w:val="28"/>
          <w:szCs w:val="28"/>
        </w:rPr>
        <w:t>Интерактивные лекции</w:t>
      </w:r>
    </w:p>
    <w:p w14:paraId="700E59EF" w14:textId="77777777" w:rsidR="00443798" w:rsidRPr="00C06898" w:rsidRDefault="00F83753" w:rsidP="00883D8E">
      <w:pPr>
        <w:widowControl w:val="0"/>
        <w:numPr>
          <w:ilvl w:val="0"/>
          <w:numId w:val="12"/>
        </w:numPr>
        <w:tabs>
          <w:tab w:val="left" w:pos="993"/>
        </w:tabs>
        <w:overflowPunct w:val="0"/>
        <w:autoSpaceDE w:val="0"/>
        <w:autoSpaceDN w:val="0"/>
        <w:adjustRightInd w:val="0"/>
        <w:spacing w:after="0" w:line="360" w:lineRule="auto"/>
        <w:ind w:left="0" w:firstLine="709"/>
        <w:jc w:val="both"/>
        <w:textAlignment w:val="baseline"/>
        <w:rPr>
          <w:rFonts w:ascii="Times New Roman" w:hAnsi="Times New Roman"/>
          <w:sz w:val="28"/>
          <w:szCs w:val="28"/>
        </w:rPr>
      </w:pPr>
      <w:r w:rsidRPr="00C06898">
        <w:rPr>
          <w:rFonts w:ascii="Times New Roman" w:hAnsi="Times New Roman"/>
          <w:sz w:val="28"/>
          <w:szCs w:val="28"/>
        </w:rPr>
        <w:t>Дискуссии за круглым столом</w:t>
      </w:r>
    </w:p>
    <w:p w14:paraId="719D189D" w14:textId="77777777" w:rsidR="00443798" w:rsidRPr="00C06898" w:rsidRDefault="00443798" w:rsidP="00883D8E">
      <w:pPr>
        <w:widowControl w:val="0"/>
        <w:spacing w:after="0" w:line="240" w:lineRule="auto"/>
        <w:rPr>
          <w:rFonts w:ascii="Times New Roman" w:hAnsi="Times New Roman"/>
          <w:color w:val="FF0000"/>
          <w:sz w:val="28"/>
          <w:szCs w:val="28"/>
        </w:rPr>
      </w:pPr>
      <w:r w:rsidRPr="00C06898">
        <w:rPr>
          <w:rFonts w:ascii="Times New Roman" w:hAnsi="Times New Roman"/>
          <w:color w:val="FF0000"/>
          <w:sz w:val="28"/>
          <w:szCs w:val="28"/>
        </w:rPr>
        <w:br w:type="page"/>
      </w:r>
    </w:p>
    <w:p w14:paraId="32C6235E" w14:textId="77777777" w:rsidR="00F83753" w:rsidRPr="004E136D" w:rsidRDefault="00443798" w:rsidP="00883D8E">
      <w:pPr>
        <w:widowControl w:val="0"/>
        <w:overflowPunct w:val="0"/>
        <w:autoSpaceDE w:val="0"/>
        <w:autoSpaceDN w:val="0"/>
        <w:adjustRightInd w:val="0"/>
        <w:spacing w:after="0" w:line="360" w:lineRule="auto"/>
        <w:ind w:left="720"/>
        <w:jc w:val="right"/>
        <w:textAlignment w:val="baseline"/>
        <w:rPr>
          <w:rFonts w:ascii="Times New Roman" w:hAnsi="Times New Roman"/>
          <w:sz w:val="28"/>
          <w:szCs w:val="28"/>
        </w:rPr>
      </w:pPr>
      <w:r w:rsidRPr="004E136D">
        <w:rPr>
          <w:rFonts w:ascii="Times New Roman" w:hAnsi="Times New Roman"/>
          <w:sz w:val="28"/>
          <w:szCs w:val="28"/>
        </w:rPr>
        <w:lastRenderedPageBreak/>
        <w:t>Приложение 1</w:t>
      </w:r>
    </w:p>
    <w:p w14:paraId="76478903" w14:textId="77777777" w:rsidR="00443798" w:rsidRPr="004E136D"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rPr>
      </w:pPr>
      <w:r w:rsidRPr="004E136D">
        <w:rPr>
          <w:rFonts w:ascii="Times New Roman" w:hAnsi="Times New Roman"/>
        </w:rPr>
        <w:t xml:space="preserve">Федеральное государственное образовательное бюджетное учреждение высшего профессионального образования </w:t>
      </w:r>
    </w:p>
    <w:p w14:paraId="31603D50" w14:textId="77777777" w:rsidR="00443798" w:rsidRPr="004E136D"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sz w:val="24"/>
          <w:szCs w:val="24"/>
        </w:rPr>
      </w:pPr>
      <w:r w:rsidRPr="004E136D">
        <w:rPr>
          <w:rFonts w:ascii="Times New Roman" w:hAnsi="Times New Roman"/>
          <w:sz w:val="24"/>
          <w:szCs w:val="24"/>
        </w:rPr>
        <w:t>«Финансовый Университет при Правительстве Российской Федерации»</w:t>
      </w:r>
    </w:p>
    <w:p w14:paraId="541CFE67" w14:textId="77777777" w:rsidR="00443798" w:rsidRPr="004E136D" w:rsidRDefault="00443798" w:rsidP="00883D8E">
      <w:pPr>
        <w:widowControl w:val="0"/>
        <w:pBdr>
          <w:top w:val="single" w:sz="4" w:space="0" w:color="auto"/>
          <w:left w:val="single" w:sz="4" w:space="4" w:color="auto"/>
          <w:bottom w:val="single" w:sz="4" w:space="1" w:color="auto"/>
          <w:right w:val="single" w:sz="4" w:space="0" w:color="auto"/>
        </w:pBdr>
        <w:spacing w:after="0"/>
        <w:rPr>
          <w:rFonts w:ascii="Times New Roman" w:hAnsi="Times New Roman"/>
          <w:sz w:val="24"/>
          <w:szCs w:val="24"/>
        </w:rPr>
      </w:pPr>
    </w:p>
    <w:p w14:paraId="7758952C" w14:textId="77777777" w:rsidR="00443798" w:rsidRPr="00CE0073"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sz w:val="24"/>
          <w:szCs w:val="24"/>
        </w:rPr>
      </w:pPr>
      <w:r w:rsidRPr="00CE0073">
        <w:rPr>
          <w:rFonts w:ascii="Times New Roman" w:hAnsi="Times New Roman"/>
          <w:sz w:val="24"/>
          <w:szCs w:val="24"/>
        </w:rPr>
        <w:t xml:space="preserve">Кредитно-экономический факультет </w:t>
      </w:r>
    </w:p>
    <w:p w14:paraId="1C5FBE6F"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sz w:val="28"/>
          <w:szCs w:val="28"/>
          <w:highlight w:val="yellow"/>
        </w:rPr>
      </w:pPr>
    </w:p>
    <w:p w14:paraId="20196F22"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sz w:val="28"/>
          <w:szCs w:val="28"/>
          <w:highlight w:val="yellow"/>
        </w:rPr>
      </w:pPr>
    </w:p>
    <w:p w14:paraId="0AC937C8"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sz w:val="28"/>
          <w:szCs w:val="28"/>
          <w:highlight w:val="yellow"/>
        </w:rPr>
      </w:pPr>
    </w:p>
    <w:p w14:paraId="646DB19F" w14:textId="72C62D66" w:rsidR="00443798" w:rsidRPr="004E136D" w:rsidRDefault="004E136D"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sz w:val="26"/>
          <w:szCs w:val="26"/>
        </w:rPr>
      </w:pPr>
      <w:r w:rsidRPr="004E136D">
        <w:rPr>
          <w:rFonts w:ascii="Times New Roman" w:hAnsi="Times New Roman"/>
          <w:sz w:val="26"/>
          <w:szCs w:val="26"/>
        </w:rPr>
        <w:t>Департамент финансовых рынков и банков</w:t>
      </w:r>
    </w:p>
    <w:p w14:paraId="5F4402EB"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rPr>
          <w:rFonts w:ascii="Times New Roman" w:hAnsi="Times New Roman"/>
          <w:sz w:val="18"/>
          <w:szCs w:val="18"/>
          <w:highlight w:val="yellow"/>
        </w:rPr>
      </w:pPr>
    </w:p>
    <w:p w14:paraId="4F30C943"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b/>
          <w:sz w:val="28"/>
          <w:szCs w:val="28"/>
          <w:highlight w:val="yellow"/>
        </w:rPr>
      </w:pPr>
    </w:p>
    <w:p w14:paraId="1DA5EBA7"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b/>
          <w:sz w:val="28"/>
          <w:szCs w:val="28"/>
          <w:highlight w:val="yellow"/>
        </w:rPr>
      </w:pPr>
    </w:p>
    <w:p w14:paraId="014E371F"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b/>
          <w:sz w:val="28"/>
          <w:szCs w:val="28"/>
          <w:highlight w:val="yellow"/>
        </w:rPr>
      </w:pPr>
    </w:p>
    <w:p w14:paraId="30A53E62" w14:textId="33D400C5" w:rsidR="00443798" w:rsidRPr="004E136D"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b/>
          <w:sz w:val="28"/>
          <w:szCs w:val="28"/>
        </w:rPr>
      </w:pPr>
      <w:r w:rsidRPr="004E136D">
        <w:rPr>
          <w:rFonts w:ascii="Times New Roman" w:hAnsi="Times New Roman"/>
          <w:b/>
          <w:sz w:val="28"/>
          <w:szCs w:val="28"/>
        </w:rPr>
        <w:t>Контрольная работа</w:t>
      </w:r>
    </w:p>
    <w:p w14:paraId="4E571031" w14:textId="77777777" w:rsidR="00443798" w:rsidRPr="004E136D"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i/>
          <w:sz w:val="18"/>
          <w:szCs w:val="18"/>
        </w:rPr>
      </w:pPr>
    </w:p>
    <w:p w14:paraId="7D14FDED" w14:textId="77777777" w:rsidR="00443798" w:rsidRPr="004E136D"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b/>
          <w:sz w:val="28"/>
          <w:szCs w:val="28"/>
        </w:rPr>
      </w:pPr>
      <w:r w:rsidRPr="004E136D">
        <w:rPr>
          <w:rFonts w:ascii="Times New Roman" w:hAnsi="Times New Roman"/>
          <w:sz w:val="28"/>
          <w:szCs w:val="28"/>
        </w:rPr>
        <w:t xml:space="preserve">студента Фамилия Имя Отчество </w:t>
      </w:r>
    </w:p>
    <w:p w14:paraId="295E789E"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i/>
          <w:sz w:val="18"/>
          <w:szCs w:val="18"/>
          <w:highlight w:val="yellow"/>
        </w:rPr>
      </w:pPr>
    </w:p>
    <w:p w14:paraId="28460145" w14:textId="2D364B81" w:rsidR="00443798" w:rsidRPr="00014EB2" w:rsidRDefault="00CE0073"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sz w:val="28"/>
          <w:szCs w:val="28"/>
        </w:rPr>
      </w:pPr>
      <w:r w:rsidRPr="00014EB2">
        <w:rPr>
          <w:rFonts w:ascii="Times New Roman" w:hAnsi="Times New Roman"/>
          <w:sz w:val="28"/>
          <w:szCs w:val="28"/>
        </w:rPr>
        <w:t>по дисциплине «</w:t>
      </w:r>
      <w:r w:rsidR="0088437A">
        <w:rPr>
          <w:rFonts w:ascii="Times New Roman" w:hAnsi="Times New Roman"/>
          <w:sz w:val="28"/>
          <w:szCs w:val="28"/>
        </w:rPr>
        <w:t>Инфраструктура финансовых рынков</w:t>
      </w:r>
      <w:r w:rsidRPr="00014EB2">
        <w:rPr>
          <w:rFonts w:ascii="Times New Roman" w:hAnsi="Times New Roman"/>
          <w:sz w:val="28"/>
          <w:szCs w:val="28"/>
        </w:rPr>
        <w:t>»</w:t>
      </w:r>
    </w:p>
    <w:p w14:paraId="66565F2B"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sz w:val="28"/>
          <w:szCs w:val="28"/>
          <w:highlight w:val="yellow"/>
        </w:rPr>
      </w:pPr>
    </w:p>
    <w:p w14:paraId="1A8DD2A9"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sz w:val="28"/>
          <w:szCs w:val="28"/>
          <w:highlight w:val="yellow"/>
        </w:rPr>
      </w:pPr>
    </w:p>
    <w:p w14:paraId="4DD74F4C"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sz w:val="28"/>
          <w:szCs w:val="28"/>
          <w:highlight w:val="yellow"/>
        </w:rPr>
      </w:pPr>
    </w:p>
    <w:p w14:paraId="5809EF66"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sz w:val="28"/>
          <w:szCs w:val="28"/>
          <w:highlight w:val="yellow"/>
        </w:rPr>
      </w:pPr>
    </w:p>
    <w:p w14:paraId="1031FF43"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sz w:val="28"/>
          <w:szCs w:val="28"/>
          <w:highlight w:val="yellow"/>
        </w:rPr>
      </w:pPr>
    </w:p>
    <w:p w14:paraId="691A73B2"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sz w:val="28"/>
          <w:szCs w:val="28"/>
          <w:highlight w:val="yellow"/>
        </w:rPr>
      </w:pPr>
    </w:p>
    <w:p w14:paraId="36D56302" w14:textId="77777777" w:rsidR="00443798" w:rsidRPr="004E136D"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sz w:val="28"/>
          <w:szCs w:val="28"/>
        </w:rPr>
      </w:pPr>
    </w:p>
    <w:p w14:paraId="33441A6B" w14:textId="77777777" w:rsidR="00443798" w:rsidRPr="004E136D"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b/>
          <w:sz w:val="28"/>
          <w:szCs w:val="28"/>
        </w:rPr>
      </w:pPr>
      <w:r w:rsidRPr="004E136D">
        <w:rPr>
          <w:rFonts w:ascii="Times New Roman" w:hAnsi="Times New Roman"/>
          <w:b/>
          <w:sz w:val="28"/>
          <w:szCs w:val="28"/>
        </w:rPr>
        <w:t>Научный руководитель:</w:t>
      </w:r>
    </w:p>
    <w:p w14:paraId="56B65AC7" w14:textId="77777777" w:rsidR="00443798" w:rsidRPr="004E136D"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sz w:val="28"/>
          <w:szCs w:val="28"/>
        </w:rPr>
      </w:pPr>
      <w:r w:rsidRPr="004E136D">
        <w:rPr>
          <w:rFonts w:ascii="Times New Roman" w:hAnsi="Times New Roman"/>
          <w:sz w:val="16"/>
          <w:szCs w:val="16"/>
        </w:rPr>
        <w:t xml:space="preserve">      Ученая степень*, ученое звание**, должность Фамилия И. О</w:t>
      </w:r>
      <w:r w:rsidRPr="004E136D">
        <w:rPr>
          <w:rFonts w:ascii="Times New Roman" w:hAnsi="Times New Roman"/>
          <w:sz w:val="28"/>
          <w:szCs w:val="28"/>
        </w:rPr>
        <w:t xml:space="preserve">. </w:t>
      </w:r>
    </w:p>
    <w:p w14:paraId="2CC57151" w14:textId="77777777" w:rsidR="00443798" w:rsidRPr="004E136D"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sz w:val="28"/>
          <w:szCs w:val="28"/>
        </w:rPr>
      </w:pPr>
      <w:r w:rsidRPr="004E136D">
        <w:rPr>
          <w:rFonts w:ascii="Times New Roman" w:hAnsi="Times New Roman"/>
          <w:sz w:val="28"/>
          <w:szCs w:val="28"/>
        </w:rPr>
        <w:t>________________</w:t>
      </w:r>
    </w:p>
    <w:p w14:paraId="2D98EEEB" w14:textId="77777777" w:rsidR="00443798" w:rsidRPr="004E136D"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sz w:val="28"/>
          <w:szCs w:val="28"/>
        </w:rPr>
      </w:pPr>
      <w:r w:rsidRPr="004E136D">
        <w:rPr>
          <w:rFonts w:ascii="Times New Roman" w:hAnsi="Times New Roman"/>
          <w:i/>
          <w:sz w:val="16"/>
          <w:szCs w:val="16"/>
        </w:rPr>
        <w:t xml:space="preserve">  (подпись)</w:t>
      </w:r>
    </w:p>
    <w:p w14:paraId="5F127394"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i/>
          <w:highlight w:val="yellow"/>
        </w:rPr>
      </w:pPr>
    </w:p>
    <w:p w14:paraId="61E8D62C"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i/>
          <w:highlight w:val="yellow"/>
        </w:rPr>
      </w:pPr>
    </w:p>
    <w:p w14:paraId="3C6D34EB"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i/>
          <w:highlight w:val="yellow"/>
        </w:rPr>
      </w:pPr>
    </w:p>
    <w:p w14:paraId="4493FA88" w14:textId="77777777" w:rsidR="00443798" w:rsidRPr="002618FC" w:rsidRDefault="00443798" w:rsidP="00883D8E">
      <w:pPr>
        <w:widowControl w:val="0"/>
        <w:pBdr>
          <w:top w:val="single" w:sz="4" w:space="0" w:color="auto"/>
          <w:left w:val="single" w:sz="4" w:space="4" w:color="auto"/>
          <w:bottom w:val="single" w:sz="4" w:space="1" w:color="auto"/>
          <w:right w:val="single" w:sz="4" w:space="0" w:color="auto"/>
        </w:pBdr>
        <w:spacing w:after="0"/>
        <w:jc w:val="right"/>
        <w:rPr>
          <w:rFonts w:ascii="Times New Roman" w:hAnsi="Times New Roman"/>
          <w:i/>
          <w:highlight w:val="yellow"/>
        </w:rPr>
      </w:pPr>
    </w:p>
    <w:p w14:paraId="7BFF011B" w14:textId="77777777" w:rsidR="00443798" w:rsidRPr="004E136D"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sz w:val="28"/>
          <w:szCs w:val="28"/>
        </w:rPr>
      </w:pPr>
      <w:r w:rsidRPr="004E136D">
        <w:rPr>
          <w:rFonts w:ascii="Times New Roman" w:hAnsi="Times New Roman"/>
          <w:sz w:val="28"/>
          <w:szCs w:val="28"/>
        </w:rPr>
        <w:t xml:space="preserve">Москва – _____ </w:t>
      </w:r>
    </w:p>
    <w:p w14:paraId="00DA5083" w14:textId="77777777" w:rsidR="00443798" w:rsidRPr="00443798" w:rsidRDefault="00443798" w:rsidP="00883D8E">
      <w:pPr>
        <w:widowControl w:val="0"/>
        <w:pBdr>
          <w:top w:val="single" w:sz="4" w:space="0" w:color="auto"/>
          <w:left w:val="single" w:sz="4" w:space="4" w:color="auto"/>
          <w:bottom w:val="single" w:sz="4" w:space="1" w:color="auto"/>
          <w:right w:val="single" w:sz="4" w:space="0" w:color="auto"/>
        </w:pBdr>
        <w:spacing w:after="0"/>
        <w:jc w:val="center"/>
        <w:rPr>
          <w:rFonts w:ascii="Times New Roman" w:hAnsi="Times New Roman"/>
          <w:i/>
        </w:rPr>
      </w:pPr>
      <w:r w:rsidRPr="004E136D">
        <w:rPr>
          <w:rFonts w:ascii="Times New Roman" w:hAnsi="Times New Roman"/>
          <w:i/>
        </w:rPr>
        <w:t xml:space="preserve">                  (год)</w:t>
      </w:r>
    </w:p>
    <w:p w14:paraId="524F740D" w14:textId="77777777" w:rsidR="00443798" w:rsidRPr="004273B5" w:rsidRDefault="00443798" w:rsidP="00883D8E">
      <w:pPr>
        <w:widowControl w:val="0"/>
        <w:overflowPunct w:val="0"/>
        <w:autoSpaceDE w:val="0"/>
        <w:autoSpaceDN w:val="0"/>
        <w:adjustRightInd w:val="0"/>
        <w:spacing w:after="0" w:line="360" w:lineRule="auto"/>
        <w:ind w:left="720"/>
        <w:jc w:val="right"/>
        <w:textAlignment w:val="baseline"/>
        <w:rPr>
          <w:rFonts w:ascii="Times New Roman" w:hAnsi="Times New Roman"/>
          <w:color w:val="FF0000"/>
          <w:sz w:val="28"/>
          <w:szCs w:val="28"/>
        </w:rPr>
      </w:pPr>
    </w:p>
    <w:sectPr w:rsidR="00443798" w:rsidRPr="004273B5" w:rsidSect="009966E2">
      <w:headerReference w:type="default" r:id="rId18"/>
      <w:footerReference w:type="default" r:id="rId19"/>
      <w:type w:val="continuous"/>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A30C9" w14:textId="77777777" w:rsidR="0098435B" w:rsidRDefault="0098435B">
      <w:pPr>
        <w:spacing w:after="0" w:line="240" w:lineRule="auto"/>
      </w:pPr>
      <w:r>
        <w:separator/>
      </w:r>
    </w:p>
  </w:endnote>
  <w:endnote w:type="continuationSeparator" w:id="0">
    <w:p w14:paraId="4599FD6B" w14:textId="77777777" w:rsidR="0098435B" w:rsidRDefault="00984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Yu Gothic"/>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3902D" w14:textId="3F96EC48" w:rsidR="00B1752C" w:rsidRDefault="00B1752C">
    <w:pPr>
      <w:pStyle w:val="af6"/>
      <w:jc w:val="right"/>
    </w:pPr>
    <w:r>
      <w:fldChar w:fldCharType="begin"/>
    </w:r>
    <w:r>
      <w:instrText xml:space="preserve"> PAGE   \* MERGEFORMAT </w:instrText>
    </w:r>
    <w:r>
      <w:fldChar w:fldCharType="separate"/>
    </w:r>
    <w:r w:rsidR="00EA4C42">
      <w:rPr>
        <w:noProof/>
      </w:rPr>
      <w:t>5</w:t>
    </w:r>
    <w:r>
      <w:rPr>
        <w:noProof/>
      </w:rPr>
      <w:fldChar w:fldCharType="end"/>
    </w:r>
  </w:p>
  <w:p w14:paraId="1E1F1B5D" w14:textId="77777777" w:rsidR="00B1752C" w:rsidRDefault="00B1752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46453" w14:textId="77777777" w:rsidR="0098435B" w:rsidRDefault="0098435B">
      <w:pPr>
        <w:spacing w:after="0" w:line="240" w:lineRule="auto"/>
      </w:pPr>
      <w:r>
        <w:separator/>
      </w:r>
    </w:p>
  </w:footnote>
  <w:footnote w:type="continuationSeparator" w:id="0">
    <w:p w14:paraId="5EE01FC4" w14:textId="77777777" w:rsidR="0098435B" w:rsidRDefault="0098435B">
      <w:pPr>
        <w:spacing w:after="0" w:line="240" w:lineRule="auto"/>
      </w:pPr>
      <w:r>
        <w:continuationSeparator/>
      </w:r>
    </w:p>
  </w:footnote>
  <w:footnote w:id="1">
    <w:p w14:paraId="6D1D0722" w14:textId="77777777" w:rsidR="00B1752C" w:rsidRPr="00750BF5" w:rsidRDefault="00B1752C" w:rsidP="00137C48">
      <w:pPr>
        <w:pStyle w:val="af7"/>
        <w:rPr>
          <w:sz w:val="16"/>
          <w:szCs w:val="16"/>
        </w:rPr>
      </w:pPr>
      <w:r>
        <w:rPr>
          <w:rStyle w:val="aff1"/>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0DA79240" w14:textId="77777777" w:rsidR="00B1752C" w:rsidRPr="00750BF5" w:rsidRDefault="00B1752C" w:rsidP="00137C48">
      <w:pPr>
        <w:pStyle w:val="af7"/>
        <w:rPr>
          <w:sz w:val="16"/>
          <w:szCs w:val="16"/>
        </w:rPr>
      </w:pPr>
      <w:r w:rsidRPr="00750BF5">
        <w:rPr>
          <w:rStyle w:val="aff1"/>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72802" w14:textId="77777777" w:rsidR="00B1752C" w:rsidRDefault="00B1752C">
    <w:pPr>
      <w:pStyle w:val="af5"/>
      <w:jc w:val="center"/>
    </w:pPr>
    <w:r>
      <w:t xml:space="preserve"> </w:t>
    </w:r>
  </w:p>
  <w:p w14:paraId="4CD69C6F" w14:textId="77777777" w:rsidR="00B1752C" w:rsidRDefault="00B1752C">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EC827E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3"/>
    <w:multiLevelType w:val="singleLevel"/>
    <w:tmpl w:val="00000003"/>
    <w:name w:val="WW8Num2"/>
    <w:lvl w:ilvl="0">
      <w:start w:val="1"/>
      <w:numFmt w:val="bullet"/>
      <w:lvlText w:val=""/>
      <w:lvlJc w:val="left"/>
      <w:pPr>
        <w:tabs>
          <w:tab w:val="num" w:pos="1440"/>
        </w:tabs>
        <w:ind w:left="1440" w:hanging="360"/>
      </w:pPr>
      <w:rPr>
        <w:rFonts w:ascii="Symbol" w:hAnsi="Symbol" w:cs="Symbol"/>
      </w:rPr>
    </w:lvl>
  </w:abstractNum>
  <w:abstractNum w:abstractNumId="4" w15:restartNumberingAfterBreak="0">
    <w:nsid w:val="00000004"/>
    <w:multiLevelType w:val="singleLevel"/>
    <w:tmpl w:val="00000004"/>
    <w:name w:val="WW8Num4"/>
    <w:lvl w:ilvl="0">
      <w:start w:val="1"/>
      <w:numFmt w:val="decimal"/>
      <w:lvlText w:val="%1."/>
      <w:lvlJc w:val="left"/>
      <w:pPr>
        <w:tabs>
          <w:tab w:val="num" w:pos="0"/>
        </w:tabs>
        <w:ind w:left="435" w:hanging="360"/>
      </w:pPr>
      <w:rPr>
        <w:rFonts w:cs="Times New Roman"/>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0000006"/>
    <w:multiLevelType w:val="singleLevel"/>
    <w:tmpl w:val="00000006"/>
    <w:name w:val="WW8Num7"/>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8"/>
    <w:multiLevelType w:val="singleLevel"/>
    <w:tmpl w:val="00000008"/>
    <w:name w:val="WW8Num30"/>
    <w:lvl w:ilvl="0">
      <w:start w:val="1"/>
      <w:numFmt w:val="decimal"/>
      <w:lvlText w:val="%1."/>
      <w:lvlJc w:val="left"/>
      <w:pPr>
        <w:tabs>
          <w:tab w:val="num" w:pos="0"/>
        </w:tabs>
        <w:ind w:left="720" w:hanging="360"/>
      </w:pPr>
      <w:rPr>
        <w:rFonts w:cs="Times New Roman"/>
      </w:rPr>
    </w:lvl>
  </w:abstractNum>
  <w:abstractNum w:abstractNumId="8" w15:restartNumberingAfterBreak="0">
    <w:nsid w:val="00000009"/>
    <w:multiLevelType w:val="singleLevel"/>
    <w:tmpl w:val="00000009"/>
    <w:name w:val="WW8Num31"/>
    <w:lvl w:ilvl="0">
      <w:start w:val="1"/>
      <w:numFmt w:val="bullet"/>
      <w:lvlText w:val=""/>
      <w:lvlJc w:val="left"/>
      <w:pPr>
        <w:tabs>
          <w:tab w:val="num" w:pos="0"/>
        </w:tabs>
        <w:ind w:left="720" w:hanging="360"/>
      </w:pPr>
      <w:rPr>
        <w:rFonts w:ascii="Symbol" w:hAnsi="Symbol" w:cs="Symbol"/>
      </w:rPr>
    </w:lvl>
  </w:abstractNum>
  <w:abstractNum w:abstractNumId="9" w15:restartNumberingAfterBreak="0">
    <w:nsid w:val="0000000A"/>
    <w:multiLevelType w:val="singleLevel"/>
    <w:tmpl w:val="0000000A"/>
    <w:name w:val="WW8Num32"/>
    <w:lvl w:ilvl="0">
      <w:start w:val="1"/>
      <w:numFmt w:val="decimal"/>
      <w:lvlText w:val="%1."/>
      <w:lvlJc w:val="left"/>
      <w:pPr>
        <w:tabs>
          <w:tab w:val="num" w:pos="0"/>
        </w:tabs>
        <w:ind w:left="795" w:hanging="360"/>
      </w:pPr>
      <w:rPr>
        <w:rFonts w:cs="Times New Roman"/>
      </w:rPr>
    </w:lvl>
  </w:abstractNum>
  <w:abstractNum w:abstractNumId="10" w15:restartNumberingAfterBreak="0">
    <w:nsid w:val="00C47AB6"/>
    <w:multiLevelType w:val="multilevel"/>
    <w:tmpl w:val="495A4EA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B1700D"/>
    <w:multiLevelType w:val="hybridMultilevel"/>
    <w:tmpl w:val="C1E04BF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09E42E4D"/>
    <w:multiLevelType w:val="hybridMultilevel"/>
    <w:tmpl w:val="D4E29C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D93629"/>
    <w:multiLevelType w:val="hybridMultilevel"/>
    <w:tmpl w:val="1CD6AB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4815284"/>
    <w:multiLevelType w:val="hybridMultilevel"/>
    <w:tmpl w:val="9D5C60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6660EE2"/>
    <w:multiLevelType w:val="hybridMultilevel"/>
    <w:tmpl w:val="3A924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8" w15:restartNumberingAfterBreak="0">
    <w:nsid w:val="1A5852D8"/>
    <w:multiLevelType w:val="hybridMultilevel"/>
    <w:tmpl w:val="36887414"/>
    <w:lvl w:ilvl="0" w:tplc="491ADD24">
      <w:start w:val="1"/>
      <w:numFmt w:val="decimal"/>
      <w:lvlText w:val="%1."/>
      <w:lvlJc w:val="left"/>
      <w:pPr>
        <w:ind w:left="1130" w:hanging="7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FC4A3A"/>
    <w:multiLevelType w:val="hybridMultilevel"/>
    <w:tmpl w:val="94589F86"/>
    <w:lvl w:ilvl="0" w:tplc="A72E0F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237AED"/>
    <w:multiLevelType w:val="hybridMultilevel"/>
    <w:tmpl w:val="5FA013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715013C"/>
    <w:multiLevelType w:val="hybridMultilevel"/>
    <w:tmpl w:val="FFAC38C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15:restartNumberingAfterBreak="0">
    <w:nsid w:val="29C233CE"/>
    <w:multiLevelType w:val="hybridMultilevel"/>
    <w:tmpl w:val="304E9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C4F15FB"/>
    <w:multiLevelType w:val="hybridMultilevel"/>
    <w:tmpl w:val="5EC050CA"/>
    <w:lvl w:ilvl="0" w:tplc="BCF6E368">
      <w:start w:val="1"/>
      <w:numFmt w:val="decimal"/>
      <w:pStyle w:val="a0"/>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2CA606F5"/>
    <w:multiLevelType w:val="hybridMultilevel"/>
    <w:tmpl w:val="42926B2C"/>
    <w:lvl w:ilvl="0" w:tplc="A72E0F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F72EA"/>
    <w:multiLevelType w:val="hybridMultilevel"/>
    <w:tmpl w:val="8AE284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F9A5C47"/>
    <w:multiLevelType w:val="multilevel"/>
    <w:tmpl w:val="D378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7A48D1"/>
    <w:multiLevelType w:val="hybridMultilevel"/>
    <w:tmpl w:val="716CA078"/>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8" w15:restartNumberingAfterBreak="0">
    <w:nsid w:val="32DC725A"/>
    <w:multiLevelType w:val="hybridMultilevel"/>
    <w:tmpl w:val="92C2A248"/>
    <w:lvl w:ilvl="0" w:tplc="A72E0F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7B177B"/>
    <w:multiLevelType w:val="hybridMultilevel"/>
    <w:tmpl w:val="1EBEB7EC"/>
    <w:lvl w:ilvl="0" w:tplc="4EA0B3D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B253EEE"/>
    <w:multiLevelType w:val="hybridMultilevel"/>
    <w:tmpl w:val="E16A587C"/>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31" w15:restartNumberingAfterBreak="0">
    <w:nsid w:val="3BE45EC9"/>
    <w:multiLevelType w:val="hybridMultilevel"/>
    <w:tmpl w:val="0504C3E4"/>
    <w:lvl w:ilvl="0" w:tplc="0419000F">
      <w:start w:val="1"/>
      <w:numFmt w:val="decimal"/>
      <w:lvlText w:val="%1."/>
      <w:lvlJc w:val="left"/>
      <w:pPr>
        <w:ind w:left="1211"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E2E3AB3"/>
    <w:multiLevelType w:val="hybridMultilevel"/>
    <w:tmpl w:val="5128EC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4C571F5"/>
    <w:multiLevelType w:val="hybridMultilevel"/>
    <w:tmpl w:val="0CF46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6F14B07"/>
    <w:multiLevelType w:val="hybridMultilevel"/>
    <w:tmpl w:val="FC2A8BEA"/>
    <w:lvl w:ilvl="0" w:tplc="A72E0F54">
      <w:start w:val="1"/>
      <w:numFmt w:val="russianLower"/>
      <w:lvlText w:val="%1."/>
      <w:lvlJc w:val="left"/>
      <w:pPr>
        <w:ind w:left="928"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C9A0265"/>
    <w:multiLevelType w:val="hybridMultilevel"/>
    <w:tmpl w:val="0FDA89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CC56825"/>
    <w:multiLevelType w:val="hybridMultilevel"/>
    <w:tmpl w:val="2E90CE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DE634B8"/>
    <w:multiLevelType w:val="hybridMultilevel"/>
    <w:tmpl w:val="4C9C7382"/>
    <w:lvl w:ilvl="0" w:tplc="A72E0F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EAE2713"/>
    <w:multiLevelType w:val="hybridMultilevel"/>
    <w:tmpl w:val="9B14E9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F400BD4"/>
    <w:multiLevelType w:val="hybridMultilevel"/>
    <w:tmpl w:val="9A96E8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F6B069B"/>
    <w:multiLevelType w:val="hybridMultilevel"/>
    <w:tmpl w:val="C0BEE3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4185831"/>
    <w:multiLevelType w:val="hybridMultilevel"/>
    <w:tmpl w:val="4884577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6AD6420"/>
    <w:multiLevelType w:val="hybridMultilevel"/>
    <w:tmpl w:val="F4ECAA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9380082"/>
    <w:multiLevelType w:val="hybridMultilevel"/>
    <w:tmpl w:val="7040E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ADA3642"/>
    <w:multiLevelType w:val="hybridMultilevel"/>
    <w:tmpl w:val="62F2587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5EED052E"/>
    <w:multiLevelType w:val="hybridMultilevel"/>
    <w:tmpl w:val="20BAC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0961AE2"/>
    <w:multiLevelType w:val="hybridMultilevel"/>
    <w:tmpl w:val="F5DEE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1CE5465"/>
    <w:multiLevelType w:val="hybridMultilevel"/>
    <w:tmpl w:val="D362CCB2"/>
    <w:lvl w:ilvl="0" w:tplc="A72E0F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3E753DC"/>
    <w:multiLevelType w:val="hybridMultilevel"/>
    <w:tmpl w:val="F07ED70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2" w15:restartNumberingAfterBreak="0">
    <w:nsid w:val="64DF0F28"/>
    <w:multiLevelType w:val="hybridMultilevel"/>
    <w:tmpl w:val="520A9AF8"/>
    <w:lvl w:ilvl="0" w:tplc="A72E0F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64F429C"/>
    <w:multiLevelType w:val="hybridMultilevel"/>
    <w:tmpl w:val="2DF69AEE"/>
    <w:lvl w:ilvl="0" w:tplc="4E2ECD04">
      <w:start w:val="1"/>
      <w:numFmt w:val="decimal"/>
      <w:lvlText w:val="%1."/>
      <w:lvlJc w:val="left"/>
      <w:pPr>
        <w:ind w:left="720" w:hanging="360"/>
      </w:pPr>
      <w:rPr>
        <w:rFonts w:ascii="Times New Roman" w:hAnsi="Times New Roman" w:cs="Times New Roman"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350AC"/>
    <w:multiLevelType w:val="hybridMultilevel"/>
    <w:tmpl w:val="16EA80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0623B73"/>
    <w:multiLevelType w:val="hybridMultilevel"/>
    <w:tmpl w:val="F926C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0681AC3"/>
    <w:multiLevelType w:val="hybridMultilevel"/>
    <w:tmpl w:val="AF1C5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0972B25"/>
    <w:multiLevelType w:val="hybridMultilevel"/>
    <w:tmpl w:val="A4BEA2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73DF031A"/>
    <w:multiLevelType w:val="hybridMultilevel"/>
    <w:tmpl w:val="3A924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8424552"/>
    <w:multiLevelType w:val="hybridMultilevel"/>
    <w:tmpl w:val="B8B448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15:restartNumberingAfterBreak="0">
    <w:nsid w:val="79586D39"/>
    <w:multiLevelType w:val="hybridMultilevel"/>
    <w:tmpl w:val="DBBA241C"/>
    <w:lvl w:ilvl="0" w:tplc="93CA1764">
      <w:start w:val="10"/>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15:restartNumberingAfterBreak="0">
    <w:nsid w:val="7DFA3CF7"/>
    <w:multiLevelType w:val="hybridMultilevel"/>
    <w:tmpl w:val="10028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59"/>
  </w:num>
  <w:num w:numId="5">
    <w:abstractNumId w:val="42"/>
  </w:num>
  <w:num w:numId="6">
    <w:abstractNumId w:val="11"/>
  </w:num>
  <w:num w:numId="7">
    <w:abstractNumId w:val="27"/>
  </w:num>
  <w:num w:numId="8">
    <w:abstractNumId w:val="21"/>
  </w:num>
  <w:num w:numId="9">
    <w:abstractNumId w:val="22"/>
  </w:num>
  <w:num w:numId="10">
    <w:abstractNumId w:val="14"/>
  </w:num>
  <w:num w:numId="11">
    <w:abstractNumId w:val="47"/>
  </w:num>
  <w:num w:numId="12">
    <w:abstractNumId w:val="37"/>
  </w:num>
  <w:num w:numId="13">
    <w:abstractNumId w:val="35"/>
  </w:num>
  <w:num w:numId="14">
    <w:abstractNumId w:val="51"/>
  </w:num>
  <w:num w:numId="15">
    <w:abstractNumId w:val="15"/>
  </w:num>
  <w:num w:numId="16">
    <w:abstractNumId w:val="46"/>
  </w:num>
  <w:num w:numId="17">
    <w:abstractNumId w:val="33"/>
  </w:num>
  <w:num w:numId="18">
    <w:abstractNumId w:val="31"/>
  </w:num>
  <w:num w:numId="19">
    <w:abstractNumId w:val="32"/>
  </w:num>
  <w:num w:numId="20">
    <w:abstractNumId w:val="25"/>
  </w:num>
  <w:num w:numId="21">
    <w:abstractNumId w:val="57"/>
  </w:num>
  <w:num w:numId="22">
    <w:abstractNumId w:val="20"/>
  </w:num>
  <w:num w:numId="23">
    <w:abstractNumId w:val="36"/>
  </w:num>
  <w:num w:numId="24">
    <w:abstractNumId w:val="44"/>
  </w:num>
  <w:num w:numId="25">
    <w:abstractNumId w:val="43"/>
  </w:num>
  <w:num w:numId="26">
    <w:abstractNumId w:val="13"/>
  </w:num>
  <w:num w:numId="27">
    <w:abstractNumId w:val="39"/>
  </w:num>
  <w:num w:numId="28">
    <w:abstractNumId w:val="54"/>
  </w:num>
  <w:num w:numId="29">
    <w:abstractNumId w:val="10"/>
  </w:num>
  <w:num w:numId="30">
    <w:abstractNumId w:val="60"/>
  </w:num>
  <w:num w:numId="31">
    <w:abstractNumId w:val="53"/>
  </w:num>
  <w:num w:numId="32">
    <w:abstractNumId w:val="45"/>
  </w:num>
  <w:num w:numId="33">
    <w:abstractNumId w:val="40"/>
  </w:num>
  <w:num w:numId="34">
    <w:abstractNumId w:val="49"/>
  </w:num>
  <w:num w:numId="35">
    <w:abstractNumId w:val="56"/>
  </w:num>
  <w:num w:numId="36">
    <w:abstractNumId w:val="12"/>
  </w:num>
  <w:num w:numId="37">
    <w:abstractNumId w:val="52"/>
  </w:num>
  <w:num w:numId="38">
    <w:abstractNumId w:val="34"/>
  </w:num>
  <w:num w:numId="39">
    <w:abstractNumId w:val="50"/>
  </w:num>
  <w:num w:numId="40">
    <w:abstractNumId w:val="28"/>
  </w:num>
  <w:num w:numId="41">
    <w:abstractNumId w:val="24"/>
  </w:num>
  <w:num w:numId="42">
    <w:abstractNumId w:val="19"/>
  </w:num>
  <w:num w:numId="43">
    <w:abstractNumId w:val="38"/>
  </w:num>
  <w:num w:numId="44">
    <w:abstractNumId w:val="29"/>
  </w:num>
  <w:num w:numId="45">
    <w:abstractNumId w:val="55"/>
  </w:num>
  <w:num w:numId="46">
    <w:abstractNumId w:val="61"/>
  </w:num>
  <w:num w:numId="47">
    <w:abstractNumId w:val="26"/>
  </w:num>
  <w:num w:numId="48">
    <w:abstractNumId w:val="41"/>
  </w:num>
  <w:num w:numId="49">
    <w:abstractNumId w:val="18"/>
  </w:num>
  <w:num w:numId="50">
    <w:abstractNumId w:val="0"/>
  </w:num>
  <w:num w:numId="51">
    <w:abstractNumId w:val="58"/>
  </w:num>
  <w:num w:numId="52">
    <w:abstractNumId w:val="48"/>
  </w:num>
  <w:num w:numId="53">
    <w:abstractNumId w:val="16"/>
  </w:num>
  <w:num w:numId="54">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1"/>
  <w:drawingGridHorizontalSpacing w:val="110"/>
  <w:drawingGridVerticalSpacing w:val="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2335"/>
    <w:rsid w:val="00002186"/>
    <w:rsid w:val="0000692C"/>
    <w:rsid w:val="0001127D"/>
    <w:rsid w:val="0001366A"/>
    <w:rsid w:val="0001410F"/>
    <w:rsid w:val="00014EB2"/>
    <w:rsid w:val="00022A66"/>
    <w:rsid w:val="000266ED"/>
    <w:rsid w:val="0002699A"/>
    <w:rsid w:val="000315F2"/>
    <w:rsid w:val="0004261D"/>
    <w:rsid w:val="0004353C"/>
    <w:rsid w:val="00045B5D"/>
    <w:rsid w:val="00045C24"/>
    <w:rsid w:val="0004629A"/>
    <w:rsid w:val="00046486"/>
    <w:rsid w:val="00046CE2"/>
    <w:rsid w:val="00047494"/>
    <w:rsid w:val="00047D58"/>
    <w:rsid w:val="00053494"/>
    <w:rsid w:val="00055275"/>
    <w:rsid w:val="00056066"/>
    <w:rsid w:val="00057E74"/>
    <w:rsid w:val="00060D69"/>
    <w:rsid w:val="0006131D"/>
    <w:rsid w:val="00063562"/>
    <w:rsid w:val="00063F1C"/>
    <w:rsid w:val="00064862"/>
    <w:rsid w:val="00065408"/>
    <w:rsid w:val="00065822"/>
    <w:rsid w:val="000675E0"/>
    <w:rsid w:val="00070DC7"/>
    <w:rsid w:val="000716F9"/>
    <w:rsid w:val="0007432C"/>
    <w:rsid w:val="00076F0B"/>
    <w:rsid w:val="000774FB"/>
    <w:rsid w:val="0008136F"/>
    <w:rsid w:val="00082B3E"/>
    <w:rsid w:val="00085214"/>
    <w:rsid w:val="000864B6"/>
    <w:rsid w:val="00087AE6"/>
    <w:rsid w:val="00090418"/>
    <w:rsid w:val="0009405B"/>
    <w:rsid w:val="000A1580"/>
    <w:rsid w:val="000A167A"/>
    <w:rsid w:val="000A1B79"/>
    <w:rsid w:val="000A4CCB"/>
    <w:rsid w:val="000A4D1A"/>
    <w:rsid w:val="000A6678"/>
    <w:rsid w:val="000A674E"/>
    <w:rsid w:val="000B00E6"/>
    <w:rsid w:val="000B4F20"/>
    <w:rsid w:val="000B5844"/>
    <w:rsid w:val="000B5F7F"/>
    <w:rsid w:val="000B7DE7"/>
    <w:rsid w:val="000C450D"/>
    <w:rsid w:val="000C49CE"/>
    <w:rsid w:val="000D2B5E"/>
    <w:rsid w:val="000D5D98"/>
    <w:rsid w:val="000D6E51"/>
    <w:rsid w:val="000D7568"/>
    <w:rsid w:val="000D79A9"/>
    <w:rsid w:val="000D7AE1"/>
    <w:rsid w:val="000E0CA6"/>
    <w:rsid w:val="000E13F3"/>
    <w:rsid w:val="000E5858"/>
    <w:rsid w:val="000E6033"/>
    <w:rsid w:val="000F0094"/>
    <w:rsid w:val="000F14C6"/>
    <w:rsid w:val="000F3060"/>
    <w:rsid w:val="000F518F"/>
    <w:rsid w:val="00104004"/>
    <w:rsid w:val="00105D1A"/>
    <w:rsid w:val="0010732C"/>
    <w:rsid w:val="001111AC"/>
    <w:rsid w:val="00113482"/>
    <w:rsid w:val="001159AA"/>
    <w:rsid w:val="00115C2A"/>
    <w:rsid w:val="00120826"/>
    <w:rsid w:val="00122A3A"/>
    <w:rsid w:val="00122DA8"/>
    <w:rsid w:val="0012354F"/>
    <w:rsid w:val="00124FAE"/>
    <w:rsid w:val="00125252"/>
    <w:rsid w:val="0012664B"/>
    <w:rsid w:val="0012667E"/>
    <w:rsid w:val="001322F9"/>
    <w:rsid w:val="00137C48"/>
    <w:rsid w:val="00140B8A"/>
    <w:rsid w:val="0014222B"/>
    <w:rsid w:val="001441CD"/>
    <w:rsid w:val="0014600A"/>
    <w:rsid w:val="00152E88"/>
    <w:rsid w:val="001547A9"/>
    <w:rsid w:val="00155A53"/>
    <w:rsid w:val="00157220"/>
    <w:rsid w:val="00161F1E"/>
    <w:rsid w:val="0016223A"/>
    <w:rsid w:val="001630BB"/>
    <w:rsid w:val="00166F91"/>
    <w:rsid w:val="00174D55"/>
    <w:rsid w:val="00175568"/>
    <w:rsid w:val="00180405"/>
    <w:rsid w:val="00190124"/>
    <w:rsid w:val="00195F28"/>
    <w:rsid w:val="001972EB"/>
    <w:rsid w:val="001A4EBD"/>
    <w:rsid w:val="001A6977"/>
    <w:rsid w:val="001A6D68"/>
    <w:rsid w:val="001A7B97"/>
    <w:rsid w:val="001B178D"/>
    <w:rsid w:val="001B205B"/>
    <w:rsid w:val="001B49FB"/>
    <w:rsid w:val="001B6E14"/>
    <w:rsid w:val="001B7340"/>
    <w:rsid w:val="001B7E7F"/>
    <w:rsid w:val="001D0EE4"/>
    <w:rsid w:val="001D7A38"/>
    <w:rsid w:val="001E1C91"/>
    <w:rsid w:val="001E3A26"/>
    <w:rsid w:val="00201505"/>
    <w:rsid w:val="0020201B"/>
    <w:rsid w:val="00202824"/>
    <w:rsid w:val="002127DE"/>
    <w:rsid w:val="00212835"/>
    <w:rsid w:val="0021298C"/>
    <w:rsid w:val="002177A5"/>
    <w:rsid w:val="00221208"/>
    <w:rsid w:val="00222CF9"/>
    <w:rsid w:val="002325F2"/>
    <w:rsid w:val="00235F44"/>
    <w:rsid w:val="0024029F"/>
    <w:rsid w:val="002407EF"/>
    <w:rsid w:val="00243747"/>
    <w:rsid w:val="00247205"/>
    <w:rsid w:val="002543B4"/>
    <w:rsid w:val="002600C2"/>
    <w:rsid w:val="002618FC"/>
    <w:rsid w:val="00261EA5"/>
    <w:rsid w:val="00262A09"/>
    <w:rsid w:val="002672F2"/>
    <w:rsid w:val="00267E06"/>
    <w:rsid w:val="00270513"/>
    <w:rsid w:val="00272706"/>
    <w:rsid w:val="00275291"/>
    <w:rsid w:val="002770FA"/>
    <w:rsid w:val="002774CB"/>
    <w:rsid w:val="00280FC6"/>
    <w:rsid w:val="00285625"/>
    <w:rsid w:val="00290878"/>
    <w:rsid w:val="00292C34"/>
    <w:rsid w:val="002932EB"/>
    <w:rsid w:val="002946C8"/>
    <w:rsid w:val="002A0355"/>
    <w:rsid w:val="002A0AA4"/>
    <w:rsid w:val="002B393C"/>
    <w:rsid w:val="002B4022"/>
    <w:rsid w:val="002B424E"/>
    <w:rsid w:val="002B56B7"/>
    <w:rsid w:val="002C5623"/>
    <w:rsid w:val="002D2DB3"/>
    <w:rsid w:val="002D2FF5"/>
    <w:rsid w:val="002D695C"/>
    <w:rsid w:val="002E261F"/>
    <w:rsid w:val="002E453E"/>
    <w:rsid w:val="002E6391"/>
    <w:rsid w:val="002F4607"/>
    <w:rsid w:val="002F5C69"/>
    <w:rsid w:val="00301B99"/>
    <w:rsid w:val="00302F9B"/>
    <w:rsid w:val="00307084"/>
    <w:rsid w:val="00310461"/>
    <w:rsid w:val="003118F6"/>
    <w:rsid w:val="0031451B"/>
    <w:rsid w:val="0031608A"/>
    <w:rsid w:val="00316D93"/>
    <w:rsid w:val="003237EC"/>
    <w:rsid w:val="00324522"/>
    <w:rsid w:val="00327891"/>
    <w:rsid w:val="003304C5"/>
    <w:rsid w:val="00330856"/>
    <w:rsid w:val="003359B9"/>
    <w:rsid w:val="00337066"/>
    <w:rsid w:val="003377B0"/>
    <w:rsid w:val="00344765"/>
    <w:rsid w:val="0034484A"/>
    <w:rsid w:val="00347B6F"/>
    <w:rsid w:val="00352A02"/>
    <w:rsid w:val="00354EBD"/>
    <w:rsid w:val="003567DE"/>
    <w:rsid w:val="0035746F"/>
    <w:rsid w:val="00360823"/>
    <w:rsid w:val="003623CB"/>
    <w:rsid w:val="00365027"/>
    <w:rsid w:val="003651D6"/>
    <w:rsid w:val="00370400"/>
    <w:rsid w:val="0037376A"/>
    <w:rsid w:val="003753E9"/>
    <w:rsid w:val="0037599D"/>
    <w:rsid w:val="00375F51"/>
    <w:rsid w:val="0038231B"/>
    <w:rsid w:val="00382C3F"/>
    <w:rsid w:val="00385E1F"/>
    <w:rsid w:val="0038782E"/>
    <w:rsid w:val="0039205E"/>
    <w:rsid w:val="003A1964"/>
    <w:rsid w:val="003A38E3"/>
    <w:rsid w:val="003A5AE9"/>
    <w:rsid w:val="003B097B"/>
    <w:rsid w:val="003B1861"/>
    <w:rsid w:val="003B5BBB"/>
    <w:rsid w:val="003C260E"/>
    <w:rsid w:val="003C357C"/>
    <w:rsid w:val="003C40DE"/>
    <w:rsid w:val="003C419A"/>
    <w:rsid w:val="003C41E3"/>
    <w:rsid w:val="003C4E4A"/>
    <w:rsid w:val="003C584D"/>
    <w:rsid w:val="003C6F60"/>
    <w:rsid w:val="003D250F"/>
    <w:rsid w:val="003D5DDD"/>
    <w:rsid w:val="003D663A"/>
    <w:rsid w:val="003E1A23"/>
    <w:rsid w:val="003E2572"/>
    <w:rsid w:val="003E338F"/>
    <w:rsid w:val="003E4145"/>
    <w:rsid w:val="003F0D32"/>
    <w:rsid w:val="003F3CF2"/>
    <w:rsid w:val="003F4111"/>
    <w:rsid w:val="00400587"/>
    <w:rsid w:val="00407488"/>
    <w:rsid w:val="004103A4"/>
    <w:rsid w:val="00412EAE"/>
    <w:rsid w:val="00414AFB"/>
    <w:rsid w:val="00417974"/>
    <w:rsid w:val="00420CB6"/>
    <w:rsid w:val="0042388B"/>
    <w:rsid w:val="00423ABE"/>
    <w:rsid w:val="00424A79"/>
    <w:rsid w:val="00425670"/>
    <w:rsid w:val="004273B5"/>
    <w:rsid w:val="00435493"/>
    <w:rsid w:val="00440581"/>
    <w:rsid w:val="00443798"/>
    <w:rsid w:val="004438E1"/>
    <w:rsid w:val="00447495"/>
    <w:rsid w:val="00451333"/>
    <w:rsid w:val="0045156E"/>
    <w:rsid w:val="00453A90"/>
    <w:rsid w:val="00462B71"/>
    <w:rsid w:val="00475370"/>
    <w:rsid w:val="00475380"/>
    <w:rsid w:val="00475B82"/>
    <w:rsid w:val="00476FAF"/>
    <w:rsid w:val="004872C6"/>
    <w:rsid w:val="00490BE7"/>
    <w:rsid w:val="004912DD"/>
    <w:rsid w:val="00492CE5"/>
    <w:rsid w:val="00492FDD"/>
    <w:rsid w:val="00493300"/>
    <w:rsid w:val="00493AC9"/>
    <w:rsid w:val="00493C9F"/>
    <w:rsid w:val="004A60D9"/>
    <w:rsid w:val="004A79D1"/>
    <w:rsid w:val="004B151F"/>
    <w:rsid w:val="004B1D67"/>
    <w:rsid w:val="004B700E"/>
    <w:rsid w:val="004B775F"/>
    <w:rsid w:val="004C63CC"/>
    <w:rsid w:val="004D6876"/>
    <w:rsid w:val="004D7BB3"/>
    <w:rsid w:val="004E136D"/>
    <w:rsid w:val="004E1942"/>
    <w:rsid w:val="004E199E"/>
    <w:rsid w:val="004F2B3C"/>
    <w:rsid w:val="004F5FEB"/>
    <w:rsid w:val="004F60CC"/>
    <w:rsid w:val="004F670C"/>
    <w:rsid w:val="004F685E"/>
    <w:rsid w:val="0050331F"/>
    <w:rsid w:val="00504E34"/>
    <w:rsid w:val="00511DEB"/>
    <w:rsid w:val="00513983"/>
    <w:rsid w:val="00513F17"/>
    <w:rsid w:val="005179BA"/>
    <w:rsid w:val="005200C7"/>
    <w:rsid w:val="0052520C"/>
    <w:rsid w:val="00527F84"/>
    <w:rsid w:val="00541AE8"/>
    <w:rsid w:val="00544586"/>
    <w:rsid w:val="005459C7"/>
    <w:rsid w:val="00564FFC"/>
    <w:rsid w:val="005666EE"/>
    <w:rsid w:val="00566B29"/>
    <w:rsid w:val="00571152"/>
    <w:rsid w:val="00574239"/>
    <w:rsid w:val="00577F65"/>
    <w:rsid w:val="0058710B"/>
    <w:rsid w:val="00587544"/>
    <w:rsid w:val="005934A4"/>
    <w:rsid w:val="00596BAE"/>
    <w:rsid w:val="005A09D2"/>
    <w:rsid w:val="005A1471"/>
    <w:rsid w:val="005A3291"/>
    <w:rsid w:val="005A56AB"/>
    <w:rsid w:val="005B1340"/>
    <w:rsid w:val="005B650A"/>
    <w:rsid w:val="005C204F"/>
    <w:rsid w:val="005C2F58"/>
    <w:rsid w:val="005C5F06"/>
    <w:rsid w:val="005D1240"/>
    <w:rsid w:val="005D2B38"/>
    <w:rsid w:val="005D4F00"/>
    <w:rsid w:val="005D57DB"/>
    <w:rsid w:val="005D621C"/>
    <w:rsid w:val="005D74B4"/>
    <w:rsid w:val="005D74D2"/>
    <w:rsid w:val="005E4508"/>
    <w:rsid w:val="005E45D6"/>
    <w:rsid w:val="005E78C0"/>
    <w:rsid w:val="005F0C88"/>
    <w:rsid w:val="005F3112"/>
    <w:rsid w:val="005F6001"/>
    <w:rsid w:val="005F78A5"/>
    <w:rsid w:val="006007D1"/>
    <w:rsid w:val="00604F90"/>
    <w:rsid w:val="006061DD"/>
    <w:rsid w:val="006104B2"/>
    <w:rsid w:val="00611F89"/>
    <w:rsid w:val="00623C00"/>
    <w:rsid w:val="00626D7F"/>
    <w:rsid w:val="006275F5"/>
    <w:rsid w:val="00627C32"/>
    <w:rsid w:val="0063015E"/>
    <w:rsid w:val="006316A7"/>
    <w:rsid w:val="00641BD2"/>
    <w:rsid w:val="00642335"/>
    <w:rsid w:val="0064313D"/>
    <w:rsid w:val="00646478"/>
    <w:rsid w:val="00650A65"/>
    <w:rsid w:val="00651D95"/>
    <w:rsid w:val="006530D0"/>
    <w:rsid w:val="00653E47"/>
    <w:rsid w:val="006558DF"/>
    <w:rsid w:val="00656598"/>
    <w:rsid w:val="00657416"/>
    <w:rsid w:val="00657DFD"/>
    <w:rsid w:val="006636B5"/>
    <w:rsid w:val="00665030"/>
    <w:rsid w:val="006662B5"/>
    <w:rsid w:val="00670AAD"/>
    <w:rsid w:val="00670EC7"/>
    <w:rsid w:val="0067183D"/>
    <w:rsid w:val="00671C95"/>
    <w:rsid w:val="00671DFA"/>
    <w:rsid w:val="006762E4"/>
    <w:rsid w:val="00681159"/>
    <w:rsid w:val="00682EAA"/>
    <w:rsid w:val="0068777C"/>
    <w:rsid w:val="00692D01"/>
    <w:rsid w:val="00693E18"/>
    <w:rsid w:val="006A0A6B"/>
    <w:rsid w:val="006A139D"/>
    <w:rsid w:val="006A61EF"/>
    <w:rsid w:val="006B0075"/>
    <w:rsid w:val="006C0A89"/>
    <w:rsid w:val="006D097C"/>
    <w:rsid w:val="006D5514"/>
    <w:rsid w:val="006E394E"/>
    <w:rsid w:val="006E3EF3"/>
    <w:rsid w:val="006E57F5"/>
    <w:rsid w:val="006E5D4E"/>
    <w:rsid w:val="006F2029"/>
    <w:rsid w:val="006F4284"/>
    <w:rsid w:val="006F7131"/>
    <w:rsid w:val="00706DE3"/>
    <w:rsid w:val="00710FEC"/>
    <w:rsid w:val="0071307B"/>
    <w:rsid w:val="0071588C"/>
    <w:rsid w:val="0071757E"/>
    <w:rsid w:val="007178DA"/>
    <w:rsid w:val="0072037F"/>
    <w:rsid w:val="00722DDF"/>
    <w:rsid w:val="00724951"/>
    <w:rsid w:val="00727512"/>
    <w:rsid w:val="007342AD"/>
    <w:rsid w:val="00742216"/>
    <w:rsid w:val="0074239B"/>
    <w:rsid w:val="00744477"/>
    <w:rsid w:val="00745785"/>
    <w:rsid w:val="007503A2"/>
    <w:rsid w:val="00752119"/>
    <w:rsid w:val="00753EC2"/>
    <w:rsid w:val="0075435E"/>
    <w:rsid w:val="00755F7E"/>
    <w:rsid w:val="00763D9F"/>
    <w:rsid w:val="00765892"/>
    <w:rsid w:val="007715BE"/>
    <w:rsid w:val="00771D7D"/>
    <w:rsid w:val="00777508"/>
    <w:rsid w:val="007779E6"/>
    <w:rsid w:val="00777AFD"/>
    <w:rsid w:val="00782C77"/>
    <w:rsid w:val="00785177"/>
    <w:rsid w:val="007854FD"/>
    <w:rsid w:val="0079346E"/>
    <w:rsid w:val="00794554"/>
    <w:rsid w:val="007B36BE"/>
    <w:rsid w:val="007B53A4"/>
    <w:rsid w:val="007B77BA"/>
    <w:rsid w:val="007B7FB2"/>
    <w:rsid w:val="007C4B4F"/>
    <w:rsid w:val="007D3013"/>
    <w:rsid w:val="007E13F8"/>
    <w:rsid w:val="007E16EB"/>
    <w:rsid w:val="007F437E"/>
    <w:rsid w:val="007F6EA5"/>
    <w:rsid w:val="008011FD"/>
    <w:rsid w:val="00802DD8"/>
    <w:rsid w:val="0081554B"/>
    <w:rsid w:val="00816529"/>
    <w:rsid w:val="00816740"/>
    <w:rsid w:val="008253BE"/>
    <w:rsid w:val="00832575"/>
    <w:rsid w:val="00833189"/>
    <w:rsid w:val="00837ED6"/>
    <w:rsid w:val="00841F94"/>
    <w:rsid w:val="008461A9"/>
    <w:rsid w:val="008473B3"/>
    <w:rsid w:val="008522A4"/>
    <w:rsid w:val="00856C12"/>
    <w:rsid w:val="008576B4"/>
    <w:rsid w:val="00857D8B"/>
    <w:rsid w:val="0086788A"/>
    <w:rsid w:val="00871A04"/>
    <w:rsid w:val="00876218"/>
    <w:rsid w:val="008803FA"/>
    <w:rsid w:val="00883D8E"/>
    <w:rsid w:val="0088437A"/>
    <w:rsid w:val="008851D2"/>
    <w:rsid w:val="0089299A"/>
    <w:rsid w:val="00895BB9"/>
    <w:rsid w:val="008A0939"/>
    <w:rsid w:val="008A2453"/>
    <w:rsid w:val="008A3216"/>
    <w:rsid w:val="008B1A2E"/>
    <w:rsid w:val="008B6C5D"/>
    <w:rsid w:val="008B6F95"/>
    <w:rsid w:val="008C55CB"/>
    <w:rsid w:val="008D1C68"/>
    <w:rsid w:val="008D3F72"/>
    <w:rsid w:val="008D47C7"/>
    <w:rsid w:val="008D639C"/>
    <w:rsid w:val="008D671C"/>
    <w:rsid w:val="008D7B78"/>
    <w:rsid w:val="008E4747"/>
    <w:rsid w:val="008E57D3"/>
    <w:rsid w:val="008E6412"/>
    <w:rsid w:val="008E66AC"/>
    <w:rsid w:val="008F0D86"/>
    <w:rsid w:val="008F4233"/>
    <w:rsid w:val="008F6861"/>
    <w:rsid w:val="00900AE2"/>
    <w:rsid w:val="00903994"/>
    <w:rsid w:val="00906750"/>
    <w:rsid w:val="00906A2F"/>
    <w:rsid w:val="00911AA0"/>
    <w:rsid w:val="009173AE"/>
    <w:rsid w:val="00921210"/>
    <w:rsid w:val="009330C3"/>
    <w:rsid w:val="009333C1"/>
    <w:rsid w:val="00941BC1"/>
    <w:rsid w:val="0095076C"/>
    <w:rsid w:val="00954A17"/>
    <w:rsid w:val="00955887"/>
    <w:rsid w:val="00966A5F"/>
    <w:rsid w:val="00971631"/>
    <w:rsid w:val="0097308D"/>
    <w:rsid w:val="00975357"/>
    <w:rsid w:val="009767F5"/>
    <w:rsid w:val="00983C96"/>
    <w:rsid w:val="0098435B"/>
    <w:rsid w:val="00987897"/>
    <w:rsid w:val="009966E2"/>
    <w:rsid w:val="009A1440"/>
    <w:rsid w:val="009A7833"/>
    <w:rsid w:val="009A7FFD"/>
    <w:rsid w:val="009B40EC"/>
    <w:rsid w:val="009C06E5"/>
    <w:rsid w:val="009C50C5"/>
    <w:rsid w:val="009C630D"/>
    <w:rsid w:val="009C67C9"/>
    <w:rsid w:val="009D42D2"/>
    <w:rsid w:val="009D4EF9"/>
    <w:rsid w:val="009D566D"/>
    <w:rsid w:val="009E0028"/>
    <w:rsid w:val="009E647C"/>
    <w:rsid w:val="009E6A66"/>
    <w:rsid w:val="009F05CD"/>
    <w:rsid w:val="009F1CEF"/>
    <w:rsid w:val="009F326E"/>
    <w:rsid w:val="009F418A"/>
    <w:rsid w:val="009F5667"/>
    <w:rsid w:val="00A00CF6"/>
    <w:rsid w:val="00A0320A"/>
    <w:rsid w:val="00A0632F"/>
    <w:rsid w:val="00A074B3"/>
    <w:rsid w:val="00A10359"/>
    <w:rsid w:val="00A11B18"/>
    <w:rsid w:val="00A15238"/>
    <w:rsid w:val="00A228A7"/>
    <w:rsid w:val="00A233FE"/>
    <w:rsid w:val="00A270AD"/>
    <w:rsid w:val="00A30797"/>
    <w:rsid w:val="00A3132A"/>
    <w:rsid w:val="00A37151"/>
    <w:rsid w:val="00A378FB"/>
    <w:rsid w:val="00A37AA4"/>
    <w:rsid w:val="00A43DFC"/>
    <w:rsid w:val="00A4446F"/>
    <w:rsid w:val="00A4617E"/>
    <w:rsid w:val="00A607EA"/>
    <w:rsid w:val="00A61D88"/>
    <w:rsid w:val="00A63ECB"/>
    <w:rsid w:val="00A70B10"/>
    <w:rsid w:val="00A71553"/>
    <w:rsid w:val="00A72328"/>
    <w:rsid w:val="00A72535"/>
    <w:rsid w:val="00A75BA7"/>
    <w:rsid w:val="00A8162C"/>
    <w:rsid w:val="00A82475"/>
    <w:rsid w:val="00A84288"/>
    <w:rsid w:val="00A94294"/>
    <w:rsid w:val="00A96A48"/>
    <w:rsid w:val="00A97377"/>
    <w:rsid w:val="00AA07F4"/>
    <w:rsid w:val="00AB1543"/>
    <w:rsid w:val="00AB2C8A"/>
    <w:rsid w:val="00AB682C"/>
    <w:rsid w:val="00AC30E3"/>
    <w:rsid w:val="00AD1F37"/>
    <w:rsid w:val="00AD2D1D"/>
    <w:rsid w:val="00AD3CE1"/>
    <w:rsid w:val="00AD5099"/>
    <w:rsid w:val="00AD5C3A"/>
    <w:rsid w:val="00AD6644"/>
    <w:rsid w:val="00AD6B9F"/>
    <w:rsid w:val="00AD71EC"/>
    <w:rsid w:val="00AD7CBA"/>
    <w:rsid w:val="00AF2406"/>
    <w:rsid w:val="00AF2A2C"/>
    <w:rsid w:val="00AF4787"/>
    <w:rsid w:val="00B07981"/>
    <w:rsid w:val="00B07983"/>
    <w:rsid w:val="00B1189F"/>
    <w:rsid w:val="00B11D77"/>
    <w:rsid w:val="00B14743"/>
    <w:rsid w:val="00B15437"/>
    <w:rsid w:val="00B1551F"/>
    <w:rsid w:val="00B16562"/>
    <w:rsid w:val="00B1752C"/>
    <w:rsid w:val="00B20ED7"/>
    <w:rsid w:val="00B22904"/>
    <w:rsid w:val="00B23E24"/>
    <w:rsid w:val="00B25D37"/>
    <w:rsid w:val="00B455F3"/>
    <w:rsid w:val="00B47D65"/>
    <w:rsid w:val="00B52A24"/>
    <w:rsid w:val="00B53588"/>
    <w:rsid w:val="00B54452"/>
    <w:rsid w:val="00B5715A"/>
    <w:rsid w:val="00B65F8E"/>
    <w:rsid w:val="00B71547"/>
    <w:rsid w:val="00B74462"/>
    <w:rsid w:val="00B759C8"/>
    <w:rsid w:val="00B820D8"/>
    <w:rsid w:val="00B84CC8"/>
    <w:rsid w:val="00B85F1B"/>
    <w:rsid w:val="00B93EC9"/>
    <w:rsid w:val="00B94EB1"/>
    <w:rsid w:val="00BA14CC"/>
    <w:rsid w:val="00BA1F8F"/>
    <w:rsid w:val="00BA290E"/>
    <w:rsid w:val="00BA3588"/>
    <w:rsid w:val="00BA4FE7"/>
    <w:rsid w:val="00BA7D31"/>
    <w:rsid w:val="00BA7DA7"/>
    <w:rsid w:val="00BB33A5"/>
    <w:rsid w:val="00BC1C0D"/>
    <w:rsid w:val="00BC43E1"/>
    <w:rsid w:val="00BC4514"/>
    <w:rsid w:val="00BC5047"/>
    <w:rsid w:val="00BC50FF"/>
    <w:rsid w:val="00BD0A8D"/>
    <w:rsid w:val="00BD119E"/>
    <w:rsid w:val="00BD2378"/>
    <w:rsid w:val="00BD4B1B"/>
    <w:rsid w:val="00BD54F8"/>
    <w:rsid w:val="00BE00E0"/>
    <w:rsid w:val="00BE38C0"/>
    <w:rsid w:val="00BE59BA"/>
    <w:rsid w:val="00C03AB9"/>
    <w:rsid w:val="00C03B4F"/>
    <w:rsid w:val="00C06733"/>
    <w:rsid w:val="00C06898"/>
    <w:rsid w:val="00C1058B"/>
    <w:rsid w:val="00C106FE"/>
    <w:rsid w:val="00C170BB"/>
    <w:rsid w:val="00C2017E"/>
    <w:rsid w:val="00C33BEF"/>
    <w:rsid w:val="00C35820"/>
    <w:rsid w:val="00C40B04"/>
    <w:rsid w:val="00C415DA"/>
    <w:rsid w:val="00C42CCB"/>
    <w:rsid w:val="00C45E4B"/>
    <w:rsid w:val="00C47791"/>
    <w:rsid w:val="00C50D63"/>
    <w:rsid w:val="00C563A5"/>
    <w:rsid w:val="00C604D0"/>
    <w:rsid w:val="00C663C1"/>
    <w:rsid w:val="00C7199C"/>
    <w:rsid w:val="00C72781"/>
    <w:rsid w:val="00C82167"/>
    <w:rsid w:val="00C87716"/>
    <w:rsid w:val="00C9066D"/>
    <w:rsid w:val="00C91DEE"/>
    <w:rsid w:val="00C948E0"/>
    <w:rsid w:val="00C968E8"/>
    <w:rsid w:val="00C978F2"/>
    <w:rsid w:val="00CA0395"/>
    <w:rsid w:val="00CA0752"/>
    <w:rsid w:val="00CA75C1"/>
    <w:rsid w:val="00CB4496"/>
    <w:rsid w:val="00CC27A8"/>
    <w:rsid w:val="00CC4623"/>
    <w:rsid w:val="00CC6371"/>
    <w:rsid w:val="00CE0073"/>
    <w:rsid w:val="00CE4242"/>
    <w:rsid w:val="00CE73F1"/>
    <w:rsid w:val="00CF11FD"/>
    <w:rsid w:val="00CF3CEC"/>
    <w:rsid w:val="00CF46C1"/>
    <w:rsid w:val="00D00C1B"/>
    <w:rsid w:val="00D117FE"/>
    <w:rsid w:val="00D20430"/>
    <w:rsid w:val="00D3065F"/>
    <w:rsid w:val="00D3281D"/>
    <w:rsid w:val="00D35F32"/>
    <w:rsid w:val="00D421E3"/>
    <w:rsid w:val="00D43737"/>
    <w:rsid w:val="00D44389"/>
    <w:rsid w:val="00D471CC"/>
    <w:rsid w:val="00D55393"/>
    <w:rsid w:val="00D56B24"/>
    <w:rsid w:val="00D647C0"/>
    <w:rsid w:val="00D73C85"/>
    <w:rsid w:val="00D74B8A"/>
    <w:rsid w:val="00D74E0A"/>
    <w:rsid w:val="00D77DA3"/>
    <w:rsid w:val="00D77EBF"/>
    <w:rsid w:val="00D81656"/>
    <w:rsid w:val="00D81BD8"/>
    <w:rsid w:val="00D82B40"/>
    <w:rsid w:val="00D84DAD"/>
    <w:rsid w:val="00D85F5F"/>
    <w:rsid w:val="00D86A4A"/>
    <w:rsid w:val="00D929D6"/>
    <w:rsid w:val="00D933F3"/>
    <w:rsid w:val="00D95C98"/>
    <w:rsid w:val="00DA09C9"/>
    <w:rsid w:val="00DA2004"/>
    <w:rsid w:val="00DA2E94"/>
    <w:rsid w:val="00DB0741"/>
    <w:rsid w:val="00DB10D7"/>
    <w:rsid w:val="00DB2757"/>
    <w:rsid w:val="00DC4715"/>
    <w:rsid w:val="00DC6CBC"/>
    <w:rsid w:val="00DC6DD4"/>
    <w:rsid w:val="00DC7FFC"/>
    <w:rsid w:val="00DD3255"/>
    <w:rsid w:val="00DD6E43"/>
    <w:rsid w:val="00DD6FB2"/>
    <w:rsid w:val="00DE2556"/>
    <w:rsid w:val="00DE6E6D"/>
    <w:rsid w:val="00DF76A1"/>
    <w:rsid w:val="00E006E6"/>
    <w:rsid w:val="00E03BCF"/>
    <w:rsid w:val="00E11280"/>
    <w:rsid w:val="00E118EB"/>
    <w:rsid w:val="00E1259E"/>
    <w:rsid w:val="00E224D3"/>
    <w:rsid w:val="00E22F41"/>
    <w:rsid w:val="00E23A29"/>
    <w:rsid w:val="00E25858"/>
    <w:rsid w:val="00E328FC"/>
    <w:rsid w:val="00E32F4F"/>
    <w:rsid w:val="00E355DE"/>
    <w:rsid w:val="00E3697B"/>
    <w:rsid w:val="00E411EB"/>
    <w:rsid w:val="00E42C21"/>
    <w:rsid w:val="00E46542"/>
    <w:rsid w:val="00E54B3B"/>
    <w:rsid w:val="00E62AF7"/>
    <w:rsid w:val="00E65957"/>
    <w:rsid w:val="00E72653"/>
    <w:rsid w:val="00E73244"/>
    <w:rsid w:val="00E937CE"/>
    <w:rsid w:val="00E958DE"/>
    <w:rsid w:val="00EA4C42"/>
    <w:rsid w:val="00EA4CF7"/>
    <w:rsid w:val="00EB0141"/>
    <w:rsid w:val="00EB1C95"/>
    <w:rsid w:val="00EB2BF1"/>
    <w:rsid w:val="00EB41D4"/>
    <w:rsid w:val="00EB6123"/>
    <w:rsid w:val="00EB73E5"/>
    <w:rsid w:val="00EC6594"/>
    <w:rsid w:val="00EC6D2E"/>
    <w:rsid w:val="00ED3CFE"/>
    <w:rsid w:val="00EE03F0"/>
    <w:rsid w:val="00EE1D45"/>
    <w:rsid w:val="00EE4E53"/>
    <w:rsid w:val="00EE519B"/>
    <w:rsid w:val="00EE5C76"/>
    <w:rsid w:val="00EF25B5"/>
    <w:rsid w:val="00EF2767"/>
    <w:rsid w:val="00F03AE5"/>
    <w:rsid w:val="00F05FAE"/>
    <w:rsid w:val="00F10A66"/>
    <w:rsid w:val="00F135A4"/>
    <w:rsid w:val="00F233B1"/>
    <w:rsid w:val="00F24BBF"/>
    <w:rsid w:val="00F2684A"/>
    <w:rsid w:val="00F33BC6"/>
    <w:rsid w:val="00F3703A"/>
    <w:rsid w:val="00F37A5A"/>
    <w:rsid w:val="00F41003"/>
    <w:rsid w:val="00F42B4D"/>
    <w:rsid w:val="00F43CE0"/>
    <w:rsid w:val="00F44CE8"/>
    <w:rsid w:val="00F4574F"/>
    <w:rsid w:val="00F46119"/>
    <w:rsid w:val="00F5198B"/>
    <w:rsid w:val="00F5267B"/>
    <w:rsid w:val="00F57400"/>
    <w:rsid w:val="00F72C26"/>
    <w:rsid w:val="00F74C9F"/>
    <w:rsid w:val="00F754B1"/>
    <w:rsid w:val="00F7654E"/>
    <w:rsid w:val="00F76966"/>
    <w:rsid w:val="00F816FC"/>
    <w:rsid w:val="00F81AA3"/>
    <w:rsid w:val="00F83753"/>
    <w:rsid w:val="00F84D7F"/>
    <w:rsid w:val="00F878CE"/>
    <w:rsid w:val="00F930CB"/>
    <w:rsid w:val="00FA054F"/>
    <w:rsid w:val="00FA0C99"/>
    <w:rsid w:val="00FA2772"/>
    <w:rsid w:val="00FA44B0"/>
    <w:rsid w:val="00FA5188"/>
    <w:rsid w:val="00FB14E9"/>
    <w:rsid w:val="00FB192A"/>
    <w:rsid w:val="00FC0A5C"/>
    <w:rsid w:val="00FC2C3A"/>
    <w:rsid w:val="00FC58C1"/>
    <w:rsid w:val="00FC63EC"/>
    <w:rsid w:val="00FD3FA2"/>
    <w:rsid w:val="00FE14AC"/>
    <w:rsid w:val="00FE245E"/>
    <w:rsid w:val="00FE4C90"/>
    <w:rsid w:val="00FF0EB0"/>
    <w:rsid w:val="00FF7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5D1EC400"/>
  <w15:docId w15:val="{920FC6E3-5483-4A48-9DAA-8912BA04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20826"/>
    <w:pPr>
      <w:suppressAutoHyphens/>
      <w:spacing w:after="200" w:line="276" w:lineRule="auto"/>
    </w:pPr>
    <w:rPr>
      <w:rFonts w:ascii="Calibri" w:eastAsia="Calibri" w:hAnsi="Calibri"/>
      <w:sz w:val="22"/>
      <w:szCs w:val="22"/>
      <w:lang w:eastAsia="ar-SA"/>
    </w:rPr>
  </w:style>
  <w:style w:type="paragraph" w:styleId="1">
    <w:name w:val="heading 1"/>
    <w:basedOn w:val="10"/>
    <w:next w:val="a2"/>
    <w:qFormat/>
    <w:rsid w:val="00423ABE"/>
    <w:pPr>
      <w:numPr>
        <w:numId w:val="1"/>
      </w:numPr>
      <w:outlineLvl w:val="0"/>
    </w:pPr>
    <w:rPr>
      <w:rFonts w:ascii="Liberation Serif" w:eastAsia="Droid Sans Fallback" w:hAnsi="Liberation Serif" w:cs="Lohit Hindi"/>
      <w:sz w:val="48"/>
      <w:szCs w:val="48"/>
    </w:rPr>
  </w:style>
  <w:style w:type="paragraph" w:styleId="2">
    <w:name w:val="heading 2"/>
    <w:basedOn w:val="a1"/>
    <w:next w:val="a1"/>
    <w:qFormat/>
    <w:rsid w:val="00423ABE"/>
    <w:pPr>
      <w:keepNext/>
      <w:numPr>
        <w:ilvl w:val="1"/>
        <w:numId w:val="1"/>
      </w:numPr>
      <w:spacing w:after="0" w:line="240" w:lineRule="auto"/>
      <w:outlineLvl w:val="1"/>
    </w:pPr>
    <w:rPr>
      <w:rFonts w:ascii="Times New Roman" w:eastAsia="Times New Roman" w:hAnsi="Times New Roman"/>
      <w:sz w:val="28"/>
      <w:szCs w:val="28"/>
      <w:u w:val="single"/>
    </w:rPr>
  </w:style>
  <w:style w:type="paragraph" w:styleId="3">
    <w:name w:val="heading 3"/>
    <w:basedOn w:val="a1"/>
    <w:next w:val="a1"/>
    <w:link w:val="30"/>
    <w:uiPriority w:val="9"/>
    <w:semiHidden/>
    <w:unhideWhenUsed/>
    <w:qFormat/>
    <w:rsid w:val="0011348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1"/>
    <w:next w:val="a1"/>
    <w:link w:val="40"/>
    <w:qFormat/>
    <w:rsid w:val="0081554B"/>
    <w:pPr>
      <w:keepNext/>
      <w:suppressAutoHyphens w:val="0"/>
      <w:spacing w:before="240" w:after="60" w:line="240" w:lineRule="auto"/>
      <w:outlineLvl w:val="3"/>
    </w:pPr>
    <w:rPr>
      <w:rFonts w:ascii="Times New Roman" w:eastAsia="Times New Roman" w:hAnsi="Times New Roman"/>
      <w:b/>
      <w:bCs/>
      <w:sz w:val="28"/>
      <w:szCs w:val="28"/>
      <w:lang w:eastAsia="ru-RU"/>
    </w:rPr>
  </w:style>
  <w:style w:type="paragraph" w:styleId="6">
    <w:name w:val="heading 6"/>
    <w:basedOn w:val="a1"/>
    <w:next w:val="a1"/>
    <w:qFormat/>
    <w:rsid w:val="00423ABE"/>
    <w:pPr>
      <w:keepNext/>
      <w:numPr>
        <w:ilvl w:val="5"/>
        <w:numId w:val="1"/>
      </w:numPr>
      <w:shd w:val="clear" w:color="auto" w:fill="FFFFFF"/>
      <w:spacing w:after="0" w:line="240" w:lineRule="auto"/>
      <w:jc w:val="center"/>
      <w:outlineLvl w:val="5"/>
    </w:pPr>
    <w:rPr>
      <w:rFonts w:ascii="Times New Roman" w:eastAsia="Times New Roman" w:hAnsi="Times New Roman"/>
      <w:color w:val="000000"/>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WW8Num1z0">
    <w:name w:val="WW8Num1z0"/>
    <w:rsid w:val="00423ABE"/>
    <w:rPr>
      <w:rFonts w:ascii="Symbol" w:hAnsi="Symbol" w:cs="Symbol"/>
    </w:rPr>
  </w:style>
  <w:style w:type="character" w:customStyle="1" w:styleId="WW8Num1z1">
    <w:name w:val="WW8Num1z1"/>
    <w:rsid w:val="00423ABE"/>
    <w:rPr>
      <w:rFonts w:ascii="Courier New" w:hAnsi="Courier New" w:cs="Courier New"/>
    </w:rPr>
  </w:style>
  <w:style w:type="character" w:customStyle="1" w:styleId="WW8Num1z2">
    <w:name w:val="WW8Num1z2"/>
    <w:rsid w:val="00423ABE"/>
    <w:rPr>
      <w:rFonts w:ascii="Wingdings" w:hAnsi="Wingdings" w:cs="Wingdings"/>
    </w:rPr>
  </w:style>
  <w:style w:type="character" w:customStyle="1" w:styleId="WW8Num2z0">
    <w:name w:val="WW8Num2z0"/>
    <w:rsid w:val="00423ABE"/>
    <w:rPr>
      <w:rFonts w:ascii="Symbol" w:hAnsi="Symbol" w:cs="Symbol"/>
    </w:rPr>
  </w:style>
  <w:style w:type="character" w:customStyle="1" w:styleId="WW8Num2z1">
    <w:name w:val="WW8Num2z1"/>
    <w:rsid w:val="00423ABE"/>
    <w:rPr>
      <w:rFonts w:ascii="Courier New" w:hAnsi="Courier New" w:cs="Courier New"/>
    </w:rPr>
  </w:style>
  <w:style w:type="character" w:customStyle="1" w:styleId="WW8Num2z2">
    <w:name w:val="WW8Num2z2"/>
    <w:rsid w:val="00423ABE"/>
    <w:rPr>
      <w:rFonts w:ascii="Wingdings" w:hAnsi="Wingdings" w:cs="Wingdings"/>
    </w:rPr>
  </w:style>
  <w:style w:type="character" w:customStyle="1" w:styleId="WW8Num3z0">
    <w:name w:val="WW8Num3z0"/>
    <w:rsid w:val="00423ABE"/>
    <w:rPr>
      <w:rFonts w:cs="Times New Roman"/>
    </w:rPr>
  </w:style>
  <w:style w:type="character" w:customStyle="1" w:styleId="WW8Num4z0">
    <w:name w:val="WW8Num4z0"/>
    <w:rsid w:val="00423ABE"/>
    <w:rPr>
      <w:rFonts w:cs="Times New Roman"/>
    </w:rPr>
  </w:style>
  <w:style w:type="character" w:customStyle="1" w:styleId="WW8Num5z0">
    <w:name w:val="WW8Num5z0"/>
    <w:rsid w:val="00423ABE"/>
    <w:rPr>
      <w:rFonts w:ascii="Symbol" w:hAnsi="Symbol" w:cs="Symbol"/>
    </w:rPr>
  </w:style>
  <w:style w:type="character" w:customStyle="1" w:styleId="WW8Num6z0">
    <w:name w:val="WW8Num6z0"/>
    <w:rsid w:val="00423ABE"/>
    <w:rPr>
      <w:b w:val="0"/>
    </w:rPr>
  </w:style>
  <w:style w:type="character" w:customStyle="1" w:styleId="WW8Num7z0">
    <w:name w:val="WW8Num7z0"/>
    <w:rsid w:val="00423ABE"/>
    <w:rPr>
      <w:rFonts w:ascii="Symbol" w:hAnsi="Symbol" w:cs="Symbol"/>
    </w:rPr>
  </w:style>
  <w:style w:type="character" w:customStyle="1" w:styleId="WW8Num8z0">
    <w:name w:val="WW8Num8z0"/>
    <w:rsid w:val="00423ABE"/>
    <w:rPr>
      <w:rFonts w:cs="Times New Roman"/>
    </w:rPr>
  </w:style>
  <w:style w:type="character" w:customStyle="1" w:styleId="WW8Num9z0">
    <w:name w:val="WW8Num9z0"/>
    <w:rsid w:val="00423ABE"/>
    <w:rPr>
      <w:rFonts w:cs="Times New Roman"/>
    </w:rPr>
  </w:style>
  <w:style w:type="character" w:customStyle="1" w:styleId="WW8Num10z1">
    <w:name w:val="WW8Num10z1"/>
    <w:rsid w:val="00423ABE"/>
    <w:rPr>
      <w:rFonts w:ascii="Wingdings" w:hAnsi="Wingdings" w:cs="Wingdings"/>
    </w:rPr>
  </w:style>
  <w:style w:type="character" w:customStyle="1" w:styleId="WW8Num11z0">
    <w:name w:val="WW8Num11z0"/>
    <w:rsid w:val="00423ABE"/>
    <w:rPr>
      <w:rFonts w:cs="Times New Roman"/>
    </w:rPr>
  </w:style>
  <w:style w:type="character" w:customStyle="1" w:styleId="WW8Num12z0">
    <w:name w:val="WW8Num12z0"/>
    <w:rsid w:val="00423ABE"/>
    <w:rPr>
      <w:rFonts w:ascii="Symbol" w:hAnsi="Symbol" w:cs="Symbol"/>
    </w:rPr>
  </w:style>
  <w:style w:type="character" w:customStyle="1" w:styleId="WW8Num12z1">
    <w:name w:val="WW8Num12z1"/>
    <w:rsid w:val="00423ABE"/>
    <w:rPr>
      <w:rFonts w:ascii="Courier New" w:hAnsi="Courier New" w:cs="Courier New"/>
    </w:rPr>
  </w:style>
  <w:style w:type="character" w:customStyle="1" w:styleId="WW8Num12z2">
    <w:name w:val="WW8Num12z2"/>
    <w:rsid w:val="00423ABE"/>
    <w:rPr>
      <w:rFonts w:ascii="Wingdings" w:hAnsi="Wingdings" w:cs="Wingdings"/>
    </w:rPr>
  </w:style>
  <w:style w:type="character" w:customStyle="1" w:styleId="WW8Num13z0">
    <w:name w:val="WW8Num13z0"/>
    <w:rsid w:val="00423ABE"/>
    <w:rPr>
      <w:rFonts w:cs="Times New Roman"/>
    </w:rPr>
  </w:style>
  <w:style w:type="character" w:customStyle="1" w:styleId="WW8Num14z0">
    <w:name w:val="WW8Num14z0"/>
    <w:rsid w:val="00423ABE"/>
    <w:rPr>
      <w:rFonts w:ascii="Symbol" w:hAnsi="Symbol" w:cs="Symbol"/>
    </w:rPr>
  </w:style>
  <w:style w:type="character" w:customStyle="1" w:styleId="WW8Num14z1">
    <w:name w:val="WW8Num14z1"/>
    <w:rsid w:val="00423ABE"/>
    <w:rPr>
      <w:rFonts w:ascii="Courier New" w:hAnsi="Courier New" w:cs="Courier New"/>
    </w:rPr>
  </w:style>
  <w:style w:type="character" w:customStyle="1" w:styleId="WW8Num14z2">
    <w:name w:val="WW8Num14z2"/>
    <w:rsid w:val="00423ABE"/>
    <w:rPr>
      <w:rFonts w:ascii="Wingdings" w:hAnsi="Wingdings" w:cs="Wingdings"/>
    </w:rPr>
  </w:style>
  <w:style w:type="character" w:customStyle="1" w:styleId="WW8Num15z0">
    <w:name w:val="WW8Num15z0"/>
    <w:rsid w:val="00423ABE"/>
    <w:rPr>
      <w:rFonts w:cs="Times New Roman"/>
    </w:rPr>
  </w:style>
  <w:style w:type="character" w:customStyle="1" w:styleId="WW8Num16z0">
    <w:name w:val="WW8Num16z0"/>
    <w:rsid w:val="00423ABE"/>
    <w:rPr>
      <w:rFonts w:cs="Times New Roman"/>
    </w:rPr>
  </w:style>
  <w:style w:type="character" w:customStyle="1" w:styleId="WW8Num17z0">
    <w:name w:val="WW8Num17z0"/>
    <w:rsid w:val="00423ABE"/>
    <w:rPr>
      <w:rFonts w:cs="Times New Roman"/>
    </w:rPr>
  </w:style>
  <w:style w:type="character" w:customStyle="1" w:styleId="WW8Num18z0">
    <w:name w:val="WW8Num18z0"/>
    <w:rsid w:val="00423ABE"/>
    <w:rPr>
      <w:rFonts w:cs="Times New Roman"/>
    </w:rPr>
  </w:style>
  <w:style w:type="character" w:customStyle="1" w:styleId="WW8Num19z0">
    <w:name w:val="WW8Num19z0"/>
    <w:rsid w:val="00423ABE"/>
    <w:rPr>
      <w:rFonts w:cs="Times New Roman"/>
    </w:rPr>
  </w:style>
  <w:style w:type="character" w:customStyle="1" w:styleId="WW8Num20z0">
    <w:name w:val="WW8Num20z0"/>
    <w:rsid w:val="00423ABE"/>
    <w:rPr>
      <w:rFonts w:cs="Times New Roman"/>
    </w:rPr>
  </w:style>
  <w:style w:type="character" w:customStyle="1" w:styleId="WW8Num21z0">
    <w:name w:val="WW8Num21z0"/>
    <w:rsid w:val="00423ABE"/>
    <w:rPr>
      <w:rFonts w:cs="Times New Roman"/>
    </w:rPr>
  </w:style>
  <w:style w:type="character" w:customStyle="1" w:styleId="WW8Num22z0">
    <w:name w:val="WW8Num22z0"/>
    <w:rsid w:val="00423ABE"/>
    <w:rPr>
      <w:rFonts w:cs="Times New Roman"/>
    </w:rPr>
  </w:style>
  <w:style w:type="character" w:customStyle="1" w:styleId="WW8Num24z0">
    <w:name w:val="WW8Num24z0"/>
    <w:rsid w:val="00423ABE"/>
    <w:rPr>
      <w:rFonts w:cs="Times New Roman"/>
    </w:rPr>
  </w:style>
  <w:style w:type="character" w:customStyle="1" w:styleId="WW8Num25z0">
    <w:name w:val="WW8Num25z0"/>
    <w:rsid w:val="00423ABE"/>
    <w:rPr>
      <w:rFonts w:cs="Times New Roman"/>
    </w:rPr>
  </w:style>
  <w:style w:type="character" w:customStyle="1" w:styleId="WW8Num26z0">
    <w:name w:val="WW8Num26z0"/>
    <w:rsid w:val="00423ABE"/>
    <w:rPr>
      <w:rFonts w:cs="Times New Roman"/>
      <w:b/>
    </w:rPr>
  </w:style>
  <w:style w:type="character" w:customStyle="1" w:styleId="WW8Num26z1">
    <w:name w:val="WW8Num26z1"/>
    <w:rsid w:val="00423ABE"/>
    <w:rPr>
      <w:rFonts w:cs="Times New Roman"/>
    </w:rPr>
  </w:style>
  <w:style w:type="character" w:customStyle="1" w:styleId="WW8Num27z0">
    <w:name w:val="WW8Num27z0"/>
    <w:rsid w:val="00423ABE"/>
    <w:rPr>
      <w:rFonts w:cs="Times New Roman"/>
    </w:rPr>
  </w:style>
  <w:style w:type="character" w:customStyle="1" w:styleId="WW8Num28z0">
    <w:name w:val="WW8Num28z0"/>
    <w:rsid w:val="00423ABE"/>
    <w:rPr>
      <w:rFonts w:cs="Times New Roman"/>
    </w:rPr>
  </w:style>
  <w:style w:type="character" w:customStyle="1" w:styleId="WW8Num29z0">
    <w:name w:val="WW8Num29z0"/>
    <w:rsid w:val="00423ABE"/>
    <w:rPr>
      <w:rFonts w:cs="Times New Roman"/>
    </w:rPr>
  </w:style>
  <w:style w:type="character" w:customStyle="1" w:styleId="WW8Num30z0">
    <w:name w:val="WW8Num30z0"/>
    <w:rsid w:val="00423ABE"/>
    <w:rPr>
      <w:rFonts w:cs="Times New Roman"/>
    </w:rPr>
  </w:style>
  <w:style w:type="character" w:customStyle="1" w:styleId="WW8Num31z0">
    <w:name w:val="WW8Num31z0"/>
    <w:rsid w:val="00423ABE"/>
    <w:rPr>
      <w:rFonts w:ascii="Symbol" w:hAnsi="Symbol" w:cs="Symbol"/>
    </w:rPr>
  </w:style>
  <w:style w:type="character" w:customStyle="1" w:styleId="WW8Num31z1">
    <w:name w:val="WW8Num31z1"/>
    <w:rsid w:val="00423ABE"/>
    <w:rPr>
      <w:rFonts w:ascii="Courier New" w:hAnsi="Courier New" w:cs="Courier New"/>
    </w:rPr>
  </w:style>
  <w:style w:type="character" w:customStyle="1" w:styleId="WW8Num31z2">
    <w:name w:val="WW8Num31z2"/>
    <w:rsid w:val="00423ABE"/>
    <w:rPr>
      <w:rFonts w:ascii="Wingdings" w:hAnsi="Wingdings" w:cs="Wingdings"/>
    </w:rPr>
  </w:style>
  <w:style w:type="character" w:customStyle="1" w:styleId="WW8Num32z0">
    <w:name w:val="WW8Num32z0"/>
    <w:rsid w:val="00423ABE"/>
    <w:rPr>
      <w:rFonts w:cs="Times New Roman"/>
    </w:rPr>
  </w:style>
  <w:style w:type="character" w:customStyle="1" w:styleId="11">
    <w:name w:val="Основной шрифт абзаца1"/>
    <w:rsid w:val="00423ABE"/>
  </w:style>
  <w:style w:type="character" w:customStyle="1" w:styleId="20">
    <w:name w:val="Заголовок 2 Знак"/>
    <w:rsid w:val="00423ABE"/>
    <w:rPr>
      <w:rFonts w:ascii="Times New Roman" w:hAnsi="Times New Roman" w:cs="Times New Roman"/>
      <w:sz w:val="28"/>
      <w:szCs w:val="28"/>
      <w:u w:val="single"/>
    </w:rPr>
  </w:style>
  <w:style w:type="character" w:customStyle="1" w:styleId="60">
    <w:name w:val="Заголовок 6 Знак"/>
    <w:rsid w:val="00423ABE"/>
    <w:rPr>
      <w:rFonts w:ascii="Times New Roman" w:hAnsi="Times New Roman" w:cs="Times New Roman"/>
      <w:color w:val="000000"/>
      <w:sz w:val="28"/>
      <w:szCs w:val="28"/>
      <w:shd w:val="clear" w:color="auto" w:fill="FFFFFF"/>
    </w:rPr>
  </w:style>
  <w:style w:type="character" w:customStyle="1" w:styleId="a6">
    <w:name w:val="Основной текст Знак"/>
    <w:rsid w:val="00423ABE"/>
    <w:rPr>
      <w:rFonts w:ascii="Times New Roman" w:hAnsi="Times New Roman" w:cs="Times New Roman"/>
      <w:sz w:val="24"/>
      <w:szCs w:val="24"/>
    </w:rPr>
  </w:style>
  <w:style w:type="character" w:customStyle="1" w:styleId="FontStyle19">
    <w:name w:val="Font Style19"/>
    <w:rsid w:val="00423ABE"/>
    <w:rPr>
      <w:rFonts w:ascii="Sylfaen" w:hAnsi="Sylfaen" w:cs="Sylfaen"/>
      <w:b/>
      <w:bCs/>
      <w:sz w:val="18"/>
      <w:szCs w:val="18"/>
    </w:rPr>
  </w:style>
  <w:style w:type="character" w:customStyle="1" w:styleId="FontStyle20">
    <w:name w:val="Font Style20"/>
    <w:rsid w:val="00423ABE"/>
    <w:rPr>
      <w:rFonts w:ascii="Times New Roman" w:hAnsi="Times New Roman" w:cs="Times New Roman"/>
      <w:b/>
      <w:bCs/>
      <w:i/>
      <w:iCs/>
      <w:spacing w:val="10"/>
      <w:sz w:val="14"/>
      <w:szCs w:val="14"/>
    </w:rPr>
  </w:style>
  <w:style w:type="character" w:customStyle="1" w:styleId="FontStyle21">
    <w:name w:val="Font Style21"/>
    <w:rsid w:val="00423ABE"/>
    <w:rPr>
      <w:rFonts w:ascii="Franklin Gothic Demi Cond" w:hAnsi="Franklin Gothic Demi Cond" w:cs="Franklin Gothic Demi Cond"/>
      <w:b/>
      <w:bCs/>
      <w:sz w:val="26"/>
      <w:szCs w:val="26"/>
    </w:rPr>
  </w:style>
  <w:style w:type="character" w:customStyle="1" w:styleId="FontStyle24">
    <w:name w:val="Font Style24"/>
    <w:rsid w:val="00423ABE"/>
    <w:rPr>
      <w:rFonts w:ascii="Times New Roman" w:hAnsi="Times New Roman" w:cs="Times New Roman"/>
      <w:spacing w:val="-10"/>
      <w:sz w:val="20"/>
      <w:szCs w:val="20"/>
    </w:rPr>
  </w:style>
  <w:style w:type="character" w:styleId="a7">
    <w:name w:val="Hyperlink"/>
    <w:uiPriority w:val="99"/>
    <w:rsid w:val="00423ABE"/>
    <w:rPr>
      <w:rFonts w:cs="Times New Roman"/>
      <w:color w:val="0000FF"/>
      <w:u w:val="single"/>
    </w:rPr>
  </w:style>
  <w:style w:type="character" w:customStyle="1" w:styleId="a8">
    <w:name w:val="Название Знак"/>
    <w:rsid w:val="00423ABE"/>
    <w:rPr>
      <w:rFonts w:ascii="Times New Roman" w:hAnsi="Times New Roman" w:cs="Times New Roman"/>
      <w:b/>
      <w:bCs/>
      <w:i/>
      <w:iCs/>
      <w:sz w:val="24"/>
      <w:szCs w:val="24"/>
    </w:rPr>
  </w:style>
  <w:style w:type="character" w:customStyle="1" w:styleId="a9">
    <w:name w:val="Подзаголовок Знак"/>
    <w:rsid w:val="00423ABE"/>
    <w:rPr>
      <w:rFonts w:ascii="Times New Roman" w:hAnsi="Times New Roman" w:cs="Times New Roman"/>
      <w:b/>
      <w:bCs/>
      <w:i/>
      <w:iCs/>
      <w:sz w:val="24"/>
      <w:szCs w:val="24"/>
    </w:rPr>
  </w:style>
  <w:style w:type="character" w:customStyle="1" w:styleId="aa">
    <w:name w:val="Текст выноски Знак"/>
    <w:rsid w:val="00423ABE"/>
    <w:rPr>
      <w:rFonts w:ascii="Tahoma" w:hAnsi="Tahoma" w:cs="Tahoma"/>
      <w:sz w:val="16"/>
      <w:szCs w:val="16"/>
    </w:rPr>
  </w:style>
  <w:style w:type="character" w:customStyle="1" w:styleId="ab">
    <w:name w:val="Верхний колонтитул Знак"/>
    <w:rsid w:val="00423ABE"/>
    <w:rPr>
      <w:rFonts w:cs="Times New Roman"/>
    </w:rPr>
  </w:style>
  <w:style w:type="character" w:customStyle="1" w:styleId="ac">
    <w:name w:val="Нижний колонтитул Знак"/>
    <w:rsid w:val="00423ABE"/>
    <w:rPr>
      <w:rFonts w:cs="Times New Roman"/>
    </w:rPr>
  </w:style>
  <w:style w:type="character" w:customStyle="1" w:styleId="ad">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423ABE"/>
    <w:rPr>
      <w:rFonts w:ascii="Times New Roman" w:eastAsia="Times New Roman" w:hAnsi="Times New Roman" w:cs="Times New Roman"/>
      <w:sz w:val="20"/>
      <w:szCs w:val="20"/>
    </w:rPr>
  </w:style>
  <w:style w:type="character" w:customStyle="1" w:styleId="HTML">
    <w:name w:val="Стандартный HTML Знак"/>
    <w:rsid w:val="00423ABE"/>
    <w:rPr>
      <w:rFonts w:ascii="Courier New" w:hAnsi="Courier New" w:cs="Courier New"/>
      <w:sz w:val="20"/>
      <w:szCs w:val="20"/>
    </w:rPr>
  </w:style>
  <w:style w:type="character" w:customStyle="1" w:styleId="ae">
    <w:name w:val="Символ нумерации"/>
    <w:rsid w:val="00423ABE"/>
  </w:style>
  <w:style w:type="paragraph" w:customStyle="1" w:styleId="10">
    <w:name w:val="Заголовок1"/>
    <w:basedOn w:val="a1"/>
    <w:next w:val="a2"/>
    <w:rsid w:val="00423ABE"/>
    <w:pPr>
      <w:spacing w:after="0" w:line="240" w:lineRule="auto"/>
      <w:jc w:val="center"/>
    </w:pPr>
    <w:rPr>
      <w:rFonts w:ascii="Times New Roman" w:eastAsia="Times New Roman" w:hAnsi="Times New Roman"/>
      <w:b/>
      <w:bCs/>
      <w:i/>
      <w:iCs/>
      <w:sz w:val="28"/>
      <w:szCs w:val="24"/>
    </w:rPr>
  </w:style>
  <w:style w:type="paragraph" w:styleId="a2">
    <w:name w:val="Body Text"/>
    <w:basedOn w:val="a1"/>
    <w:rsid w:val="00423ABE"/>
    <w:pPr>
      <w:spacing w:after="0" w:line="240" w:lineRule="auto"/>
    </w:pPr>
    <w:rPr>
      <w:rFonts w:ascii="Times New Roman" w:eastAsia="Times New Roman" w:hAnsi="Times New Roman"/>
      <w:sz w:val="24"/>
      <w:szCs w:val="24"/>
    </w:rPr>
  </w:style>
  <w:style w:type="paragraph" w:styleId="af">
    <w:name w:val="List"/>
    <w:basedOn w:val="a2"/>
    <w:rsid w:val="00423ABE"/>
    <w:rPr>
      <w:rFonts w:cs="Lohit Hindi"/>
    </w:rPr>
  </w:style>
  <w:style w:type="paragraph" w:customStyle="1" w:styleId="12">
    <w:name w:val="Название1"/>
    <w:basedOn w:val="a1"/>
    <w:rsid w:val="00423ABE"/>
    <w:pPr>
      <w:suppressLineNumbers/>
      <w:spacing w:before="120" w:after="120"/>
    </w:pPr>
    <w:rPr>
      <w:rFonts w:cs="Lohit Hindi"/>
      <w:i/>
      <w:iCs/>
      <w:sz w:val="24"/>
      <w:szCs w:val="24"/>
    </w:rPr>
  </w:style>
  <w:style w:type="paragraph" w:customStyle="1" w:styleId="13">
    <w:name w:val="Указатель1"/>
    <w:basedOn w:val="a1"/>
    <w:rsid w:val="00423ABE"/>
    <w:pPr>
      <w:suppressLineNumbers/>
    </w:pPr>
    <w:rPr>
      <w:rFonts w:cs="Lohit Hindi"/>
    </w:rPr>
  </w:style>
  <w:style w:type="paragraph" w:customStyle="1" w:styleId="Style4">
    <w:name w:val="Style4"/>
    <w:basedOn w:val="a1"/>
    <w:rsid w:val="00423ABE"/>
    <w:pPr>
      <w:widowControl w:val="0"/>
      <w:autoSpaceDE w:val="0"/>
      <w:spacing w:after="0" w:line="240" w:lineRule="auto"/>
    </w:pPr>
    <w:rPr>
      <w:rFonts w:ascii="Times New Roman" w:eastAsia="Times New Roman" w:hAnsi="Times New Roman"/>
      <w:sz w:val="24"/>
      <w:szCs w:val="24"/>
    </w:rPr>
  </w:style>
  <w:style w:type="paragraph" w:customStyle="1" w:styleId="Style6">
    <w:name w:val="Style6"/>
    <w:basedOn w:val="a1"/>
    <w:rsid w:val="00423ABE"/>
    <w:pPr>
      <w:widowControl w:val="0"/>
      <w:autoSpaceDE w:val="0"/>
      <w:spacing w:after="0" w:line="240" w:lineRule="auto"/>
    </w:pPr>
    <w:rPr>
      <w:rFonts w:ascii="Times New Roman" w:eastAsia="Times New Roman" w:hAnsi="Times New Roman"/>
      <w:sz w:val="24"/>
      <w:szCs w:val="24"/>
    </w:rPr>
  </w:style>
  <w:style w:type="paragraph" w:customStyle="1" w:styleId="Style7">
    <w:name w:val="Style7"/>
    <w:basedOn w:val="a1"/>
    <w:rsid w:val="00423ABE"/>
    <w:pPr>
      <w:widowControl w:val="0"/>
      <w:autoSpaceDE w:val="0"/>
      <w:spacing w:after="0" w:line="240" w:lineRule="auto"/>
    </w:pPr>
    <w:rPr>
      <w:rFonts w:ascii="Times New Roman" w:eastAsia="Times New Roman" w:hAnsi="Times New Roman"/>
      <w:sz w:val="24"/>
      <w:szCs w:val="24"/>
    </w:rPr>
  </w:style>
  <w:style w:type="paragraph" w:customStyle="1" w:styleId="Style8">
    <w:name w:val="Style8"/>
    <w:basedOn w:val="a1"/>
    <w:rsid w:val="00423ABE"/>
    <w:pPr>
      <w:widowControl w:val="0"/>
      <w:autoSpaceDE w:val="0"/>
      <w:spacing w:after="0" w:line="240" w:lineRule="auto"/>
    </w:pPr>
    <w:rPr>
      <w:rFonts w:ascii="Times New Roman" w:eastAsia="Times New Roman" w:hAnsi="Times New Roman"/>
      <w:sz w:val="24"/>
      <w:szCs w:val="24"/>
    </w:rPr>
  </w:style>
  <w:style w:type="paragraph" w:customStyle="1" w:styleId="Style9">
    <w:name w:val="Style9"/>
    <w:basedOn w:val="a1"/>
    <w:rsid w:val="00423ABE"/>
    <w:pPr>
      <w:widowControl w:val="0"/>
      <w:autoSpaceDE w:val="0"/>
      <w:spacing w:after="0" w:line="75" w:lineRule="exact"/>
      <w:jc w:val="center"/>
    </w:pPr>
    <w:rPr>
      <w:rFonts w:ascii="Times New Roman" w:eastAsia="Times New Roman" w:hAnsi="Times New Roman"/>
      <w:sz w:val="24"/>
      <w:szCs w:val="24"/>
    </w:rPr>
  </w:style>
  <w:style w:type="paragraph" w:styleId="af0">
    <w:name w:val="List Paragraph"/>
    <w:basedOn w:val="a1"/>
    <w:link w:val="af1"/>
    <w:uiPriority w:val="34"/>
    <w:qFormat/>
    <w:rsid w:val="00423ABE"/>
    <w:pPr>
      <w:ind w:left="720"/>
    </w:pPr>
  </w:style>
  <w:style w:type="paragraph" w:styleId="af2">
    <w:name w:val="Normal (Web)"/>
    <w:basedOn w:val="a1"/>
    <w:uiPriority w:val="99"/>
    <w:rsid w:val="00423ABE"/>
    <w:pPr>
      <w:spacing w:before="280" w:after="280" w:line="240" w:lineRule="auto"/>
    </w:pPr>
    <w:rPr>
      <w:rFonts w:ascii="Times New Roman" w:eastAsia="Times New Roman" w:hAnsi="Times New Roman"/>
      <w:sz w:val="24"/>
      <w:szCs w:val="24"/>
    </w:rPr>
  </w:style>
  <w:style w:type="paragraph" w:styleId="14">
    <w:name w:val="toc 1"/>
    <w:basedOn w:val="a1"/>
    <w:next w:val="a1"/>
    <w:uiPriority w:val="39"/>
    <w:rsid w:val="00423ABE"/>
    <w:pPr>
      <w:spacing w:after="0" w:line="360" w:lineRule="auto"/>
      <w:ind w:right="22"/>
    </w:pPr>
    <w:rPr>
      <w:rFonts w:ascii="Times New Roman" w:eastAsia="Times New Roman" w:hAnsi="Times New Roman"/>
      <w:sz w:val="24"/>
      <w:szCs w:val="24"/>
    </w:rPr>
  </w:style>
  <w:style w:type="paragraph" w:styleId="21">
    <w:name w:val="toc 2"/>
    <w:basedOn w:val="a1"/>
    <w:next w:val="a1"/>
    <w:uiPriority w:val="39"/>
    <w:rsid w:val="00423ABE"/>
    <w:pPr>
      <w:spacing w:after="0" w:line="360" w:lineRule="auto"/>
      <w:ind w:left="240" w:right="22"/>
    </w:pPr>
    <w:rPr>
      <w:rFonts w:ascii="Times New Roman" w:eastAsia="Times New Roman" w:hAnsi="Times New Roman"/>
      <w:sz w:val="24"/>
      <w:szCs w:val="24"/>
    </w:rPr>
  </w:style>
  <w:style w:type="paragraph" w:styleId="af3">
    <w:name w:val="Subtitle"/>
    <w:basedOn w:val="a1"/>
    <w:next w:val="a2"/>
    <w:qFormat/>
    <w:rsid w:val="00423ABE"/>
    <w:pPr>
      <w:spacing w:after="0" w:line="240" w:lineRule="auto"/>
      <w:jc w:val="center"/>
    </w:pPr>
    <w:rPr>
      <w:rFonts w:ascii="Times New Roman" w:eastAsia="Times New Roman" w:hAnsi="Times New Roman"/>
      <w:b/>
      <w:bCs/>
      <w:i/>
      <w:iCs/>
      <w:sz w:val="28"/>
      <w:szCs w:val="24"/>
    </w:rPr>
  </w:style>
  <w:style w:type="paragraph" w:styleId="af4">
    <w:name w:val="Balloon Text"/>
    <w:basedOn w:val="a1"/>
    <w:rsid w:val="00423ABE"/>
    <w:pPr>
      <w:spacing w:after="0" w:line="240" w:lineRule="auto"/>
    </w:pPr>
    <w:rPr>
      <w:rFonts w:ascii="Tahoma" w:hAnsi="Tahoma" w:cs="Tahoma"/>
      <w:sz w:val="16"/>
      <w:szCs w:val="16"/>
    </w:rPr>
  </w:style>
  <w:style w:type="paragraph" w:styleId="af5">
    <w:name w:val="header"/>
    <w:basedOn w:val="a1"/>
    <w:rsid w:val="00423ABE"/>
    <w:pPr>
      <w:spacing w:after="0" w:line="240" w:lineRule="auto"/>
    </w:pPr>
  </w:style>
  <w:style w:type="paragraph" w:styleId="af6">
    <w:name w:val="footer"/>
    <w:basedOn w:val="a1"/>
    <w:rsid w:val="00423ABE"/>
    <w:pPr>
      <w:spacing w:after="0" w:line="240" w:lineRule="auto"/>
    </w:pPr>
  </w:style>
  <w:style w:type="paragraph" w:customStyle="1" w:styleId="15">
    <w:name w:val="Абзац списка1"/>
    <w:basedOn w:val="a1"/>
    <w:link w:val="ListParagraphChar"/>
    <w:uiPriority w:val="34"/>
    <w:qFormat/>
    <w:rsid w:val="00423ABE"/>
    <w:pPr>
      <w:ind w:left="720"/>
    </w:pPr>
  </w:style>
  <w:style w:type="paragraph" w:styleId="af7">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1"/>
    <w:link w:val="16"/>
    <w:rsid w:val="00423ABE"/>
    <w:pPr>
      <w:widowControl w:val="0"/>
      <w:autoSpaceDE w:val="0"/>
      <w:spacing w:after="0" w:line="300" w:lineRule="auto"/>
      <w:ind w:left="80" w:firstLine="800"/>
      <w:jc w:val="both"/>
    </w:pPr>
    <w:rPr>
      <w:rFonts w:ascii="Times New Roman" w:hAnsi="Times New Roman"/>
      <w:sz w:val="20"/>
      <w:szCs w:val="20"/>
    </w:rPr>
  </w:style>
  <w:style w:type="paragraph" w:styleId="HTML0">
    <w:name w:val="HTML Preformatted"/>
    <w:basedOn w:val="a1"/>
    <w:rsid w:val="00423ABE"/>
    <w:pPr>
      <w:spacing w:after="0" w:line="240" w:lineRule="auto"/>
    </w:pPr>
    <w:rPr>
      <w:rFonts w:ascii="Courier New" w:eastAsia="Times New Roman" w:hAnsi="Courier New" w:cs="Courier New"/>
      <w:sz w:val="20"/>
      <w:szCs w:val="20"/>
    </w:rPr>
  </w:style>
  <w:style w:type="paragraph" w:customStyle="1" w:styleId="22">
    <w:name w:val="Абзац списка2"/>
    <w:basedOn w:val="a1"/>
    <w:rsid w:val="00423ABE"/>
    <w:pPr>
      <w:ind w:left="720"/>
    </w:pPr>
    <w:rPr>
      <w:rFonts w:eastAsia="Times New Roman"/>
    </w:rPr>
  </w:style>
  <w:style w:type="paragraph" w:styleId="31">
    <w:name w:val="toc 3"/>
    <w:basedOn w:val="13"/>
    <w:uiPriority w:val="39"/>
    <w:rsid w:val="00423ABE"/>
    <w:pPr>
      <w:tabs>
        <w:tab w:val="right" w:leader="dot" w:pos="9072"/>
      </w:tabs>
      <w:ind w:left="566"/>
    </w:pPr>
  </w:style>
  <w:style w:type="paragraph" w:styleId="41">
    <w:name w:val="toc 4"/>
    <w:basedOn w:val="13"/>
    <w:rsid w:val="00423ABE"/>
    <w:pPr>
      <w:tabs>
        <w:tab w:val="right" w:leader="dot" w:pos="8789"/>
      </w:tabs>
      <w:ind w:left="849"/>
    </w:pPr>
  </w:style>
  <w:style w:type="paragraph" w:styleId="5">
    <w:name w:val="toc 5"/>
    <w:basedOn w:val="13"/>
    <w:rsid w:val="00423ABE"/>
    <w:pPr>
      <w:tabs>
        <w:tab w:val="right" w:leader="dot" w:pos="8506"/>
      </w:tabs>
      <w:ind w:left="1132"/>
    </w:pPr>
  </w:style>
  <w:style w:type="paragraph" w:styleId="61">
    <w:name w:val="toc 6"/>
    <w:basedOn w:val="13"/>
    <w:rsid w:val="00423ABE"/>
    <w:pPr>
      <w:tabs>
        <w:tab w:val="right" w:leader="dot" w:pos="8223"/>
      </w:tabs>
      <w:ind w:left="1415"/>
    </w:pPr>
  </w:style>
  <w:style w:type="paragraph" w:styleId="7">
    <w:name w:val="toc 7"/>
    <w:basedOn w:val="13"/>
    <w:rsid w:val="00423ABE"/>
    <w:pPr>
      <w:tabs>
        <w:tab w:val="right" w:leader="dot" w:pos="7940"/>
      </w:tabs>
      <w:ind w:left="1698"/>
    </w:pPr>
  </w:style>
  <w:style w:type="paragraph" w:styleId="8">
    <w:name w:val="toc 8"/>
    <w:basedOn w:val="13"/>
    <w:rsid w:val="00423ABE"/>
    <w:pPr>
      <w:tabs>
        <w:tab w:val="right" w:leader="dot" w:pos="7657"/>
      </w:tabs>
      <w:ind w:left="1981"/>
    </w:pPr>
  </w:style>
  <w:style w:type="paragraph" w:styleId="9">
    <w:name w:val="toc 9"/>
    <w:basedOn w:val="13"/>
    <w:rsid w:val="00423ABE"/>
    <w:pPr>
      <w:tabs>
        <w:tab w:val="right" w:leader="dot" w:pos="7374"/>
      </w:tabs>
      <w:ind w:left="2264"/>
    </w:pPr>
  </w:style>
  <w:style w:type="paragraph" w:customStyle="1" w:styleId="100">
    <w:name w:val="Оглавление 10"/>
    <w:basedOn w:val="13"/>
    <w:rsid w:val="00423ABE"/>
    <w:pPr>
      <w:tabs>
        <w:tab w:val="right" w:leader="dot" w:pos="7091"/>
      </w:tabs>
      <w:ind w:left="2547"/>
    </w:pPr>
  </w:style>
  <w:style w:type="paragraph" w:customStyle="1" w:styleId="af8">
    <w:name w:val="Содержимое таблицы"/>
    <w:basedOn w:val="a1"/>
    <w:rsid w:val="00423ABE"/>
    <w:pPr>
      <w:suppressLineNumbers/>
    </w:pPr>
  </w:style>
  <w:style w:type="paragraph" w:customStyle="1" w:styleId="af9">
    <w:name w:val="Заголовок таблицы"/>
    <w:basedOn w:val="af8"/>
    <w:rsid w:val="00423ABE"/>
    <w:pPr>
      <w:jc w:val="center"/>
    </w:pPr>
    <w:rPr>
      <w:b/>
      <w:bCs/>
    </w:rPr>
  </w:style>
  <w:style w:type="table" w:styleId="afa">
    <w:name w:val="Table Grid"/>
    <w:basedOn w:val="a4"/>
    <w:uiPriority w:val="39"/>
    <w:rsid w:val="00777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basedOn w:val="a3"/>
    <w:rsid w:val="00475370"/>
  </w:style>
  <w:style w:type="character" w:styleId="afc">
    <w:name w:val="Strong"/>
    <w:uiPriority w:val="22"/>
    <w:qFormat/>
    <w:rsid w:val="004F2B3C"/>
    <w:rPr>
      <w:b/>
      <w:bCs/>
    </w:rPr>
  </w:style>
  <w:style w:type="paragraph" w:customStyle="1" w:styleId="Iaeaaeaiea2">
    <w:name w:val="Iaeaaeaiea 2"/>
    <w:basedOn w:val="a1"/>
    <w:next w:val="a1"/>
    <w:rsid w:val="004F2B3C"/>
    <w:pPr>
      <w:suppressAutoHyphens w:val="0"/>
      <w:autoSpaceDE w:val="0"/>
      <w:autoSpaceDN w:val="0"/>
      <w:adjustRightInd w:val="0"/>
      <w:spacing w:after="0" w:line="240" w:lineRule="auto"/>
    </w:pPr>
    <w:rPr>
      <w:rFonts w:ascii="Times New Roman" w:hAnsi="Times New Roman"/>
      <w:sz w:val="24"/>
      <w:szCs w:val="24"/>
      <w:lang w:eastAsia="en-US"/>
    </w:rPr>
  </w:style>
  <w:style w:type="character" w:customStyle="1" w:styleId="Aeiannueea">
    <w:name w:val="Aeia.nnueea"/>
    <w:rsid w:val="004F2B3C"/>
    <w:rPr>
      <w:color w:val="000000"/>
      <w:sz w:val="28"/>
      <w:szCs w:val="28"/>
    </w:rPr>
  </w:style>
  <w:style w:type="character" w:customStyle="1" w:styleId="af1">
    <w:name w:val="Абзац списка Знак"/>
    <w:link w:val="af0"/>
    <w:uiPriority w:val="34"/>
    <w:rsid w:val="00F44CE8"/>
    <w:rPr>
      <w:rFonts w:ascii="Calibri" w:eastAsia="Calibri" w:hAnsi="Calibri"/>
      <w:sz w:val="22"/>
      <w:szCs w:val="22"/>
      <w:lang w:eastAsia="ar-SA"/>
    </w:rPr>
  </w:style>
  <w:style w:type="paragraph" w:customStyle="1" w:styleId="ConsPlusNormal">
    <w:name w:val="ConsPlusNormal"/>
    <w:rsid w:val="00971631"/>
    <w:pPr>
      <w:widowControl w:val="0"/>
      <w:autoSpaceDE w:val="0"/>
      <w:autoSpaceDN w:val="0"/>
      <w:adjustRightInd w:val="0"/>
      <w:ind w:firstLine="720"/>
    </w:pPr>
    <w:rPr>
      <w:rFonts w:ascii="Arial" w:hAnsi="Arial" w:cs="Arial"/>
    </w:rPr>
  </w:style>
  <w:style w:type="character" w:customStyle="1" w:styleId="afd">
    <w:name w:val="НИР литература Знак"/>
    <w:link w:val="a0"/>
    <w:locked/>
    <w:rsid w:val="00F72C26"/>
    <w:rPr>
      <w:sz w:val="24"/>
      <w:szCs w:val="24"/>
      <w:lang w:eastAsia="ar-SA"/>
    </w:rPr>
  </w:style>
  <w:style w:type="paragraph" w:customStyle="1" w:styleId="a0">
    <w:name w:val="НИР литература"/>
    <w:basedOn w:val="a1"/>
    <w:next w:val="a1"/>
    <w:link w:val="afd"/>
    <w:qFormat/>
    <w:rsid w:val="00F72C26"/>
    <w:pPr>
      <w:numPr>
        <w:numId w:val="2"/>
      </w:numPr>
      <w:tabs>
        <w:tab w:val="left" w:pos="993"/>
      </w:tabs>
      <w:suppressAutoHyphens w:val="0"/>
      <w:spacing w:after="0" w:line="360" w:lineRule="auto"/>
      <w:jc w:val="both"/>
    </w:pPr>
    <w:rPr>
      <w:rFonts w:ascii="Times New Roman" w:eastAsia="Times New Roman" w:hAnsi="Times New Roman"/>
      <w:sz w:val="24"/>
      <w:szCs w:val="24"/>
    </w:rPr>
  </w:style>
  <w:style w:type="character" w:customStyle="1" w:styleId="afe">
    <w:name w:val="Основной текст_"/>
    <w:link w:val="32"/>
    <w:rsid w:val="00060D69"/>
    <w:rPr>
      <w:shd w:val="clear" w:color="auto" w:fill="FFFFFF"/>
    </w:rPr>
  </w:style>
  <w:style w:type="paragraph" w:customStyle="1" w:styleId="32">
    <w:name w:val="Основной текст3"/>
    <w:basedOn w:val="a1"/>
    <w:link w:val="afe"/>
    <w:rsid w:val="00060D69"/>
    <w:pPr>
      <w:shd w:val="clear" w:color="auto" w:fill="FFFFFF"/>
      <w:suppressAutoHyphens w:val="0"/>
      <w:spacing w:after="0" w:line="413" w:lineRule="exact"/>
      <w:jc w:val="both"/>
    </w:pPr>
    <w:rPr>
      <w:rFonts w:ascii="Times New Roman" w:eastAsia="Times New Roman" w:hAnsi="Times New Roman"/>
      <w:sz w:val="20"/>
      <w:szCs w:val="20"/>
    </w:rPr>
  </w:style>
  <w:style w:type="character" w:customStyle="1" w:styleId="ListParagraphChar">
    <w:name w:val="List Paragraph Char"/>
    <w:link w:val="15"/>
    <w:uiPriority w:val="34"/>
    <w:locked/>
    <w:rsid w:val="00060D69"/>
    <w:rPr>
      <w:rFonts w:ascii="Calibri" w:eastAsia="Calibri" w:hAnsi="Calibri"/>
      <w:sz w:val="22"/>
      <w:szCs w:val="22"/>
      <w:lang w:eastAsia="ar-SA"/>
    </w:rPr>
  </w:style>
  <w:style w:type="paragraph" w:customStyle="1" w:styleId="blacktext">
    <w:name w:val="blacktext"/>
    <w:basedOn w:val="a1"/>
    <w:rsid w:val="008253BE"/>
    <w:pPr>
      <w:suppressAutoHyphens w:val="0"/>
      <w:spacing w:before="100" w:beforeAutospacing="1" w:after="100" w:afterAutospacing="1" w:line="240" w:lineRule="auto"/>
    </w:pPr>
    <w:rPr>
      <w:rFonts w:ascii="Verdana" w:eastAsia="Times New Roman" w:hAnsi="Verdana"/>
      <w:color w:val="000000"/>
      <w:sz w:val="16"/>
      <w:szCs w:val="16"/>
      <w:lang w:eastAsia="ru-RU"/>
    </w:rPr>
  </w:style>
  <w:style w:type="paragraph" w:customStyle="1" w:styleId="blackbold">
    <w:name w:val="blackbold"/>
    <w:basedOn w:val="a1"/>
    <w:rsid w:val="008253BE"/>
    <w:pPr>
      <w:suppressAutoHyphens w:val="0"/>
      <w:spacing w:before="100" w:beforeAutospacing="1" w:after="100" w:afterAutospacing="1" w:line="240" w:lineRule="auto"/>
    </w:pPr>
    <w:rPr>
      <w:rFonts w:ascii="Verdana" w:eastAsia="Times New Roman" w:hAnsi="Verdana"/>
      <w:b/>
      <w:bCs/>
      <w:color w:val="000000"/>
      <w:sz w:val="16"/>
      <w:szCs w:val="16"/>
      <w:lang w:eastAsia="ru-RU"/>
    </w:rPr>
  </w:style>
  <w:style w:type="character" w:customStyle="1" w:styleId="blackbold1">
    <w:name w:val="blackbold1"/>
    <w:rsid w:val="008253BE"/>
    <w:rPr>
      <w:rFonts w:ascii="Verdana" w:hAnsi="Verdana" w:hint="default"/>
      <w:b/>
      <w:bCs/>
      <w:i w:val="0"/>
      <w:iCs w:val="0"/>
      <w:color w:val="000000"/>
      <w:sz w:val="16"/>
      <w:szCs w:val="16"/>
    </w:rPr>
  </w:style>
  <w:style w:type="paragraph" w:styleId="aff">
    <w:name w:val="Body Text Indent"/>
    <w:basedOn w:val="a1"/>
    <w:link w:val="aff0"/>
    <w:uiPriority w:val="99"/>
    <w:semiHidden/>
    <w:unhideWhenUsed/>
    <w:rsid w:val="008253BE"/>
    <w:pPr>
      <w:suppressAutoHyphens w:val="0"/>
      <w:spacing w:after="120" w:line="259" w:lineRule="auto"/>
      <w:ind w:left="283"/>
    </w:pPr>
    <w:rPr>
      <w:lang w:eastAsia="en-US"/>
    </w:rPr>
  </w:style>
  <w:style w:type="character" w:customStyle="1" w:styleId="aff0">
    <w:name w:val="Основной текст с отступом Знак"/>
    <w:link w:val="aff"/>
    <w:uiPriority w:val="99"/>
    <w:semiHidden/>
    <w:rsid w:val="008253BE"/>
    <w:rPr>
      <w:rFonts w:ascii="Calibri" w:eastAsia="Calibri" w:hAnsi="Calibri" w:cs="Times New Roman"/>
      <w:sz w:val="22"/>
      <w:szCs w:val="22"/>
      <w:lang w:eastAsia="en-US"/>
    </w:rPr>
  </w:style>
  <w:style w:type="paragraph" w:styleId="23">
    <w:name w:val="Body Text 2"/>
    <w:basedOn w:val="a1"/>
    <w:link w:val="24"/>
    <w:uiPriority w:val="99"/>
    <w:unhideWhenUsed/>
    <w:rsid w:val="00385E1F"/>
    <w:pPr>
      <w:spacing w:after="120" w:line="480" w:lineRule="auto"/>
    </w:pPr>
  </w:style>
  <w:style w:type="character" w:customStyle="1" w:styleId="24">
    <w:name w:val="Основной текст 2 Знак"/>
    <w:link w:val="23"/>
    <w:uiPriority w:val="99"/>
    <w:rsid w:val="00385E1F"/>
    <w:rPr>
      <w:rFonts w:ascii="Calibri" w:eastAsia="Calibri" w:hAnsi="Calibri"/>
      <w:sz w:val="22"/>
      <w:szCs w:val="22"/>
      <w:lang w:eastAsia="ar-SA"/>
    </w:rPr>
  </w:style>
  <w:style w:type="paragraph" w:customStyle="1" w:styleId="-">
    <w:name w:val="НИР-список Знак"/>
    <w:basedOn w:val="a1"/>
    <w:link w:val="-0"/>
    <w:qFormat/>
    <w:rsid w:val="00AB2C8A"/>
    <w:pPr>
      <w:numPr>
        <w:numId w:val="6"/>
      </w:numPr>
      <w:tabs>
        <w:tab w:val="left" w:pos="993"/>
      </w:tabs>
      <w:suppressAutoHyphens w:val="0"/>
      <w:spacing w:after="0" w:line="360" w:lineRule="auto"/>
      <w:ind w:left="0" w:firstLine="709"/>
      <w:jc w:val="both"/>
    </w:pPr>
    <w:rPr>
      <w:rFonts w:ascii="Times New Roman" w:eastAsia="Times New Roman" w:hAnsi="Times New Roman"/>
      <w:sz w:val="28"/>
      <w:szCs w:val="28"/>
    </w:rPr>
  </w:style>
  <w:style w:type="character" w:customStyle="1" w:styleId="-0">
    <w:name w:val="НИР-список Знак Знак"/>
    <w:link w:val="-"/>
    <w:rsid w:val="00AB2C8A"/>
    <w:rPr>
      <w:sz w:val="28"/>
      <w:szCs w:val="28"/>
      <w:lang w:eastAsia="ar-SA"/>
    </w:rPr>
  </w:style>
  <w:style w:type="character" w:styleId="aff1">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650A65"/>
    <w:rPr>
      <w:vertAlign w:val="superscript"/>
    </w:rPr>
  </w:style>
  <w:style w:type="paragraph" w:styleId="aff2">
    <w:name w:val="No Spacing"/>
    <w:uiPriority w:val="1"/>
    <w:qFormat/>
    <w:rsid w:val="00650A65"/>
    <w:pPr>
      <w:ind w:left="720"/>
    </w:pPr>
    <w:rPr>
      <w:rFonts w:ascii="Calibri" w:eastAsia="Calibri" w:hAnsi="Calibri"/>
      <w:sz w:val="22"/>
      <w:szCs w:val="22"/>
      <w:lang w:eastAsia="en-US"/>
    </w:rPr>
  </w:style>
  <w:style w:type="character" w:customStyle="1" w:styleId="detaillabel">
    <w:name w:val="detail_label"/>
    <w:rsid w:val="00DB2757"/>
  </w:style>
  <w:style w:type="character" w:customStyle="1" w:styleId="apple-converted-space">
    <w:name w:val="apple-converted-space"/>
    <w:rsid w:val="00DB2757"/>
  </w:style>
  <w:style w:type="paragraph" w:customStyle="1" w:styleId="17">
    <w:name w:val="Без интервала1"/>
    <w:aliases w:val="стандарт"/>
    <w:rsid w:val="00DB2757"/>
    <w:pPr>
      <w:spacing w:line="360" w:lineRule="auto"/>
      <w:ind w:firstLine="709"/>
      <w:jc w:val="both"/>
    </w:pPr>
    <w:rPr>
      <w:rFonts w:ascii="Calibri" w:eastAsia="Calibri" w:hAnsi="Calibri"/>
      <w:sz w:val="28"/>
      <w:szCs w:val="28"/>
      <w:lang w:eastAsia="en-US"/>
    </w:rPr>
  </w:style>
  <w:style w:type="paragraph" w:customStyle="1" w:styleId="42">
    <w:name w:val="заголовок 4"/>
    <w:basedOn w:val="a1"/>
    <w:next w:val="a1"/>
    <w:rsid w:val="000A4D1A"/>
    <w:pPr>
      <w:keepNext/>
      <w:suppressAutoHyphens w:val="0"/>
      <w:spacing w:after="0" w:line="360" w:lineRule="auto"/>
    </w:pPr>
    <w:rPr>
      <w:rFonts w:ascii="Times New Roman" w:eastAsia="Times New Roman" w:hAnsi="Times New Roman"/>
      <w:sz w:val="24"/>
      <w:szCs w:val="20"/>
      <w:lang w:eastAsia="ru-RU"/>
    </w:rPr>
  </w:style>
  <w:style w:type="paragraph" w:customStyle="1" w:styleId="Default">
    <w:name w:val="Default"/>
    <w:rsid w:val="0063015E"/>
    <w:pPr>
      <w:autoSpaceDE w:val="0"/>
      <w:autoSpaceDN w:val="0"/>
      <w:adjustRightInd w:val="0"/>
    </w:pPr>
    <w:rPr>
      <w:color w:val="000000"/>
      <w:sz w:val="24"/>
      <w:szCs w:val="24"/>
    </w:rPr>
  </w:style>
  <w:style w:type="character" w:customStyle="1" w:styleId="40">
    <w:name w:val="Заголовок 4 Знак"/>
    <w:basedOn w:val="a3"/>
    <w:link w:val="4"/>
    <w:rsid w:val="0081554B"/>
    <w:rPr>
      <w:b/>
      <w:bCs/>
      <w:sz w:val="28"/>
      <w:szCs w:val="28"/>
    </w:rPr>
  </w:style>
  <w:style w:type="paragraph" w:customStyle="1" w:styleId="Iiiaeuiue">
    <w:name w:val="Ii?iaeuiue"/>
    <w:rsid w:val="00A82475"/>
    <w:pPr>
      <w:widowControl w:val="0"/>
      <w:autoSpaceDE w:val="0"/>
      <w:autoSpaceDN w:val="0"/>
      <w:ind w:firstLine="709"/>
      <w:jc w:val="both"/>
    </w:pPr>
    <w:rPr>
      <w:b/>
      <w:bCs/>
      <w:sz w:val="30"/>
      <w:szCs w:val="30"/>
    </w:rPr>
  </w:style>
  <w:style w:type="character" w:styleId="aff3">
    <w:name w:val="annotation reference"/>
    <w:basedOn w:val="a3"/>
    <w:uiPriority w:val="99"/>
    <w:semiHidden/>
    <w:unhideWhenUsed/>
    <w:rsid w:val="0068777C"/>
    <w:rPr>
      <w:sz w:val="16"/>
      <w:szCs w:val="16"/>
    </w:rPr>
  </w:style>
  <w:style w:type="paragraph" w:styleId="aff4">
    <w:name w:val="annotation text"/>
    <w:basedOn w:val="a1"/>
    <w:link w:val="aff5"/>
    <w:uiPriority w:val="99"/>
    <w:semiHidden/>
    <w:unhideWhenUsed/>
    <w:rsid w:val="0068777C"/>
    <w:pPr>
      <w:spacing w:line="240" w:lineRule="auto"/>
    </w:pPr>
    <w:rPr>
      <w:sz w:val="20"/>
      <w:szCs w:val="20"/>
    </w:rPr>
  </w:style>
  <w:style w:type="character" w:customStyle="1" w:styleId="aff5">
    <w:name w:val="Текст примечания Знак"/>
    <w:basedOn w:val="a3"/>
    <w:link w:val="aff4"/>
    <w:uiPriority w:val="99"/>
    <w:semiHidden/>
    <w:rsid w:val="0068777C"/>
    <w:rPr>
      <w:rFonts w:ascii="Calibri" w:eastAsia="Calibri" w:hAnsi="Calibri"/>
      <w:lang w:eastAsia="ar-SA"/>
    </w:rPr>
  </w:style>
  <w:style w:type="paragraph" w:styleId="aff6">
    <w:name w:val="annotation subject"/>
    <w:basedOn w:val="aff4"/>
    <w:next w:val="aff4"/>
    <w:link w:val="aff7"/>
    <w:uiPriority w:val="99"/>
    <w:semiHidden/>
    <w:unhideWhenUsed/>
    <w:rsid w:val="0068777C"/>
    <w:rPr>
      <w:b/>
      <w:bCs/>
    </w:rPr>
  </w:style>
  <w:style w:type="character" w:customStyle="1" w:styleId="aff7">
    <w:name w:val="Тема примечания Знак"/>
    <w:basedOn w:val="aff5"/>
    <w:link w:val="aff6"/>
    <w:uiPriority w:val="99"/>
    <w:semiHidden/>
    <w:rsid w:val="0068777C"/>
    <w:rPr>
      <w:rFonts w:ascii="Calibri" w:eastAsia="Calibri" w:hAnsi="Calibri"/>
      <w:b/>
      <w:bCs/>
      <w:lang w:eastAsia="ar-SA"/>
    </w:rPr>
  </w:style>
  <w:style w:type="paragraph" w:styleId="33">
    <w:name w:val="Body Text Indent 3"/>
    <w:basedOn w:val="a1"/>
    <w:link w:val="34"/>
    <w:rsid w:val="0071588C"/>
    <w:pPr>
      <w:suppressAutoHyphens w:val="0"/>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3"/>
    <w:link w:val="33"/>
    <w:rsid w:val="0071588C"/>
    <w:rPr>
      <w:sz w:val="16"/>
      <w:szCs w:val="16"/>
    </w:rPr>
  </w:style>
  <w:style w:type="paragraph" w:customStyle="1" w:styleId="FR2">
    <w:name w:val="FR2"/>
    <w:rsid w:val="0071588C"/>
    <w:pPr>
      <w:widowControl w:val="0"/>
      <w:spacing w:line="300" w:lineRule="auto"/>
      <w:ind w:firstLine="720"/>
      <w:jc w:val="both"/>
    </w:pPr>
    <w:rPr>
      <w:sz w:val="28"/>
    </w:rPr>
  </w:style>
  <w:style w:type="character" w:customStyle="1" w:styleId="25">
    <w:name w:val="Основной текст (2)_"/>
    <w:basedOn w:val="a3"/>
    <w:link w:val="26"/>
    <w:rsid w:val="006E394E"/>
    <w:rPr>
      <w:sz w:val="26"/>
      <w:szCs w:val="26"/>
      <w:shd w:val="clear" w:color="auto" w:fill="FFFFFF"/>
    </w:rPr>
  </w:style>
  <w:style w:type="paragraph" w:customStyle="1" w:styleId="26">
    <w:name w:val="Основной текст (2)"/>
    <w:basedOn w:val="a1"/>
    <w:link w:val="25"/>
    <w:rsid w:val="006E394E"/>
    <w:pPr>
      <w:shd w:val="clear" w:color="auto" w:fill="FFFFFF"/>
      <w:suppressAutoHyphens w:val="0"/>
      <w:spacing w:after="60" w:line="317" w:lineRule="exact"/>
      <w:ind w:hanging="700"/>
      <w:jc w:val="center"/>
    </w:pPr>
    <w:rPr>
      <w:rFonts w:ascii="Times New Roman" w:eastAsia="Times New Roman" w:hAnsi="Times New Roman"/>
      <w:sz w:val="26"/>
      <w:szCs w:val="26"/>
      <w:lang w:eastAsia="ru-RU"/>
    </w:rPr>
  </w:style>
  <w:style w:type="paragraph" w:customStyle="1" w:styleId="ParaAttribute6">
    <w:name w:val="ParaAttribute6"/>
    <w:uiPriority w:val="99"/>
    <w:rsid w:val="006E394E"/>
    <w:pPr>
      <w:widowControl w:val="0"/>
      <w:wordWrap w:val="0"/>
      <w:jc w:val="right"/>
    </w:pPr>
    <w:rPr>
      <w:rFonts w:eastAsia="Batang"/>
    </w:rPr>
  </w:style>
  <w:style w:type="character" w:customStyle="1" w:styleId="CharAttribute1">
    <w:name w:val="CharAttribute1"/>
    <w:uiPriority w:val="99"/>
    <w:rsid w:val="006E394E"/>
    <w:rPr>
      <w:rFonts w:ascii="Times New Roman" w:hAnsi="Times New Roman" w:cs="Times New Roman" w:hint="default"/>
      <w:sz w:val="28"/>
    </w:rPr>
  </w:style>
  <w:style w:type="paragraph" w:styleId="27">
    <w:name w:val="Body Text Indent 2"/>
    <w:basedOn w:val="a1"/>
    <w:link w:val="28"/>
    <w:uiPriority w:val="99"/>
    <w:semiHidden/>
    <w:unhideWhenUsed/>
    <w:rsid w:val="0088437A"/>
    <w:pPr>
      <w:spacing w:after="120" w:line="480" w:lineRule="auto"/>
      <w:ind w:left="283"/>
    </w:pPr>
  </w:style>
  <w:style w:type="character" w:customStyle="1" w:styleId="28">
    <w:name w:val="Основной текст с отступом 2 Знак"/>
    <w:basedOn w:val="a3"/>
    <w:link w:val="27"/>
    <w:uiPriority w:val="99"/>
    <w:semiHidden/>
    <w:rsid w:val="0088437A"/>
    <w:rPr>
      <w:rFonts w:ascii="Calibri" w:eastAsia="Calibri" w:hAnsi="Calibri"/>
      <w:sz w:val="22"/>
      <w:szCs w:val="22"/>
      <w:lang w:eastAsia="ar-SA"/>
    </w:rPr>
  </w:style>
  <w:style w:type="character" w:styleId="aff8">
    <w:name w:val="FollowedHyperlink"/>
    <w:basedOn w:val="a3"/>
    <w:uiPriority w:val="99"/>
    <w:semiHidden/>
    <w:unhideWhenUsed/>
    <w:rsid w:val="00FC0A5C"/>
    <w:rPr>
      <w:color w:val="800080" w:themeColor="followedHyperlink"/>
      <w:u w:val="single"/>
    </w:rPr>
  </w:style>
  <w:style w:type="character" w:customStyle="1" w:styleId="18">
    <w:name w:val="Упомянуть1"/>
    <w:basedOn w:val="a3"/>
    <w:uiPriority w:val="99"/>
    <w:semiHidden/>
    <w:unhideWhenUsed/>
    <w:rsid w:val="00063F1C"/>
    <w:rPr>
      <w:color w:val="2B579A"/>
      <w:shd w:val="clear" w:color="auto" w:fill="E6E6E6"/>
    </w:rPr>
  </w:style>
  <w:style w:type="paragraph" w:styleId="aff9">
    <w:name w:val="Title"/>
    <w:basedOn w:val="a1"/>
    <w:link w:val="affa"/>
    <w:qFormat/>
    <w:rsid w:val="00EA4CF7"/>
    <w:pPr>
      <w:suppressAutoHyphens w:val="0"/>
      <w:spacing w:after="0" w:line="360" w:lineRule="auto"/>
      <w:jc w:val="center"/>
    </w:pPr>
    <w:rPr>
      <w:rFonts w:ascii="Times New Roman" w:eastAsia="Times New Roman" w:hAnsi="Times New Roman"/>
      <w:b/>
      <w:sz w:val="24"/>
      <w:szCs w:val="20"/>
      <w:lang w:eastAsia="ru-RU"/>
    </w:rPr>
  </w:style>
  <w:style w:type="character" w:customStyle="1" w:styleId="affa">
    <w:name w:val="Заголовок Знак"/>
    <w:basedOn w:val="a3"/>
    <w:link w:val="aff9"/>
    <w:rsid w:val="00EA4CF7"/>
    <w:rPr>
      <w:b/>
      <w:sz w:val="24"/>
    </w:rPr>
  </w:style>
  <w:style w:type="character" w:customStyle="1" w:styleId="29">
    <w:name w:val="Упомянуть2"/>
    <w:basedOn w:val="a3"/>
    <w:uiPriority w:val="99"/>
    <w:semiHidden/>
    <w:unhideWhenUsed/>
    <w:rsid w:val="00CC27A8"/>
    <w:rPr>
      <w:color w:val="2B579A"/>
      <w:shd w:val="clear" w:color="auto" w:fill="E6E6E6"/>
    </w:rPr>
  </w:style>
  <w:style w:type="character" w:customStyle="1" w:styleId="16">
    <w:name w:val="Текст сноски Знак1"/>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7"/>
    <w:locked/>
    <w:rsid w:val="00137C48"/>
    <w:rPr>
      <w:rFonts w:eastAsia="Calibri"/>
      <w:lang w:eastAsia="ar-SA"/>
    </w:rPr>
  </w:style>
  <w:style w:type="character" w:customStyle="1" w:styleId="19">
    <w:name w:val="Неразрешенное упоминание1"/>
    <w:basedOn w:val="a3"/>
    <w:uiPriority w:val="99"/>
    <w:semiHidden/>
    <w:unhideWhenUsed/>
    <w:rsid w:val="00113482"/>
    <w:rPr>
      <w:color w:val="605E5C"/>
      <w:shd w:val="clear" w:color="auto" w:fill="E1DFDD"/>
    </w:rPr>
  </w:style>
  <w:style w:type="character" w:customStyle="1" w:styleId="30">
    <w:name w:val="Заголовок 3 Знак"/>
    <w:basedOn w:val="a3"/>
    <w:link w:val="3"/>
    <w:uiPriority w:val="9"/>
    <w:semiHidden/>
    <w:rsid w:val="00113482"/>
    <w:rPr>
      <w:rFonts w:asciiTheme="majorHAnsi" w:eastAsiaTheme="majorEastAsia" w:hAnsiTheme="majorHAnsi" w:cstheme="majorBidi"/>
      <w:color w:val="243F60" w:themeColor="accent1" w:themeShade="7F"/>
      <w:sz w:val="24"/>
      <w:szCs w:val="24"/>
      <w:lang w:eastAsia="ar-SA"/>
    </w:rPr>
  </w:style>
  <w:style w:type="paragraph" w:customStyle="1" w:styleId="text">
    <w:name w:val="text"/>
    <w:basedOn w:val="a1"/>
    <w:rsid w:val="00113482"/>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styleId="a">
    <w:name w:val="List Bullet"/>
    <w:basedOn w:val="a1"/>
    <w:uiPriority w:val="99"/>
    <w:unhideWhenUsed/>
    <w:rsid w:val="005E4508"/>
    <w:pPr>
      <w:numPr>
        <w:numId w:val="50"/>
      </w:numPr>
      <w:contextualSpacing/>
    </w:pPr>
  </w:style>
  <w:style w:type="paragraph" w:styleId="affb">
    <w:name w:val="TOC Heading"/>
    <w:basedOn w:val="1"/>
    <w:next w:val="a1"/>
    <w:uiPriority w:val="39"/>
    <w:semiHidden/>
    <w:unhideWhenUsed/>
    <w:qFormat/>
    <w:rsid w:val="00FA5188"/>
    <w:pPr>
      <w:keepNext/>
      <w:keepLines/>
      <w:numPr>
        <w:numId w:val="0"/>
      </w:numPr>
      <w:suppressAutoHyphens w:val="0"/>
      <w:spacing w:before="480" w:line="276" w:lineRule="auto"/>
      <w:jc w:val="left"/>
      <w:outlineLvl w:val="9"/>
    </w:pPr>
    <w:rPr>
      <w:rFonts w:asciiTheme="majorHAnsi" w:eastAsiaTheme="majorEastAsia" w:hAnsiTheme="majorHAnsi" w:cstheme="majorBidi"/>
      <w:i w:val="0"/>
      <w:iCs w:val="0"/>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67027">
      <w:bodyDiv w:val="1"/>
      <w:marLeft w:val="0"/>
      <w:marRight w:val="0"/>
      <w:marTop w:val="0"/>
      <w:marBottom w:val="0"/>
      <w:divBdr>
        <w:top w:val="none" w:sz="0" w:space="0" w:color="auto"/>
        <w:left w:val="none" w:sz="0" w:space="0" w:color="auto"/>
        <w:bottom w:val="none" w:sz="0" w:space="0" w:color="auto"/>
        <w:right w:val="none" w:sz="0" w:space="0" w:color="auto"/>
      </w:divBdr>
    </w:div>
    <w:div w:id="27612683">
      <w:bodyDiv w:val="1"/>
      <w:marLeft w:val="0"/>
      <w:marRight w:val="0"/>
      <w:marTop w:val="0"/>
      <w:marBottom w:val="0"/>
      <w:divBdr>
        <w:top w:val="none" w:sz="0" w:space="0" w:color="auto"/>
        <w:left w:val="none" w:sz="0" w:space="0" w:color="auto"/>
        <w:bottom w:val="none" w:sz="0" w:space="0" w:color="auto"/>
        <w:right w:val="none" w:sz="0" w:space="0" w:color="auto"/>
      </w:divBdr>
    </w:div>
    <w:div w:id="59796558">
      <w:bodyDiv w:val="1"/>
      <w:marLeft w:val="0"/>
      <w:marRight w:val="0"/>
      <w:marTop w:val="0"/>
      <w:marBottom w:val="0"/>
      <w:divBdr>
        <w:top w:val="none" w:sz="0" w:space="0" w:color="auto"/>
        <w:left w:val="none" w:sz="0" w:space="0" w:color="auto"/>
        <w:bottom w:val="none" w:sz="0" w:space="0" w:color="auto"/>
        <w:right w:val="none" w:sz="0" w:space="0" w:color="auto"/>
      </w:divBdr>
    </w:div>
    <w:div w:id="81294582">
      <w:bodyDiv w:val="1"/>
      <w:marLeft w:val="0"/>
      <w:marRight w:val="0"/>
      <w:marTop w:val="0"/>
      <w:marBottom w:val="0"/>
      <w:divBdr>
        <w:top w:val="none" w:sz="0" w:space="0" w:color="auto"/>
        <w:left w:val="none" w:sz="0" w:space="0" w:color="auto"/>
        <w:bottom w:val="none" w:sz="0" w:space="0" w:color="auto"/>
        <w:right w:val="none" w:sz="0" w:space="0" w:color="auto"/>
      </w:divBdr>
    </w:div>
    <w:div w:id="111482133">
      <w:bodyDiv w:val="1"/>
      <w:marLeft w:val="0"/>
      <w:marRight w:val="0"/>
      <w:marTop w:val="0"/>
      <w:marBottom w:val="0"/>
      <w:divBdr>
        <w:top w:val="none" w:sz="0" w:space="0" w:color="auto"/>
        <w:left w:val="none" w:sz="0" w:space="0" w:color="auto"/>
        <w:bottom w:val="none" w:sz="0" w:space="0" w:color="auto"/>
        <w:right w:val="none" w:sz="0" w:space="0" w:color="auto"/>
      </w:divBdr>
    </w:div>
    <w:div w:id="119761323">
      <w:bodyDiv w:val="1"/>
      <w:marLeft w:val="0"/>
      <w:marRight w:val="0"/>
      <w:marTop w:val="0"/>
      <w:marBottom w:val="0"/>
      <w:divBdr>
        <w:top w:val="none" w:sz="0" w:space="0" w:color="auto"/>
        <w:left w:val="none" w:sz="0" w:space="0" w:color="auto"/>
        <w:bottom w:val="none" w:sz="0" w:space="0" w:color="auto"/>
        <w:right w:val="none" w:sz="0" w:space="0" w:color="auto"/>
      </w:divBdr>
    </w:div>
    <w:div w:id="128406121">
      <w:bodyDiv w:val="1"/>
      <w:marLeft w:val="0"/>
      <w:marRight w:val="0"/>
      <w:marTop w:val="0"/>
      <w:marBottom w:val="0"/>
      <w:divBdr>
        <w:top w:val="none" w:sz="0" w:space="0" w:color="auto"/>
        <w:left w:val="none" w:sz="0" w:space="0" w:color="auto"/>
        <w:bottom w:val="none" w:sz="0" w:space="0" w:color="auto"/>
        <w:right w:val="none" w:sz="0" w:space="0" w:color="auto"/>
      </w:divBdr>
    </w:div>
    <w:div w:id="133452876">
      <w:bodyDiv w:val="1"/>
      <w:marLeft w:val="0"/>
      <w:marRight w:val="0"/>
      <w:marTop w:val="0"/>
      <w:marBottom w:val="0"/>
      <w:divBdr>
        <w:top w:val="none" w:sz="0" w:space="0" w:color="auto"/>
        <w:left w:val="none" w:sz="0" w:space="0" w:color="auto"/>
        <w:bottom w:val="none" w:sz="0" w:space="0" w:color="auto"/>
        <w:right w:val="none" w:sz="0" w:space="0" w:color="auto"/>
      </w:divBdr>
    </w:div>
    <w:div w:id="135950418">
      <w:bodyDiv w:val="1"/>
      <w:marLeft w:val="0"/>
      <w:marRight w:val="0"/>
      <w:marTop w:val="0"/>
      <w:marBottom w:val="0"/>
      <w:divBdr>
        <w:top w:val="none" w:sz="0" w:space="0" w:color="auto"/>
        <w:left w:val="none" w:sz="0" w:space="0" w:color="auto"/>
        <w:bottom w:val="none" w:sz="0" w:space="0" w:color="auto"/>
        <w:right w:val="none" w:sz="0" w:space="0" w:color="auto"/>
      </w:divBdr>
    </w:div>
    <w:div w:id="150869689">
      <w:bodyDiv w:val="1"/>
      <w:marLeft w:val="0"/>
      <w:marRight w:val="0"/>
      <w:marTop w:val="0"/>
      <w:marBottom w:val="0"/>
      <w:divBdr>
        <w:top w:val="none" w:sz="0" w:space="0" w:color="auto"/>
        <w:left w:val="none" w:sz="0" w:space="0" w:color="auto"/>
        <w:bottom w:val="none" w:sz="0" w:space="0" w:color="auto"/>
        <w:right w:val="none" w:sz="0" w:space="0" w:color="auto"/>
      </w:divBdr>
    </w:div>
    <w:div w:id="155077770">
      <w:bodyDiv w:val="1"/>
      <w:marLeft w:val="0"/>
      <w:marRight w:val="0"/>
      <w:marTop w:val="0"/>
      <w:marBottom w:val="0"/>
      <w:divBdr>
        <w:top w:val="none" w:sz="0" w:space="0" w:color="auto"/>
        <w:left w:val="none" w:sz="0" w:space="0" w:color="auto"/>
        <w:bottom w:val="none" w:sz="0" w:space="0" w:color="auto"/>
        <w:right w:val="none" w:sz="0" w:space="0" w:color="auto"/>
      </w:divBdr>
    </w:div>
    <w:div w:id="159582812">
      <w:bodyDiv w:val="1"/>
      <w:marLeft w:val="0"/>
      <w:marRight w:val="0"/>
      <w:marTop w:val="0"/>
      <w:marBottom w:val="0"/>
      <w:divBdr>
        <w:top w:val="none" w:sz="0" w:space="0" w:color="auto"/>
        <w:left w:val="none" w:sz="0" w:space="0" w:color="auto"/>
        <w:bottom w:val="none" w:sz="0" w:space="0" w:color="auto"/>
        <w:right w:val="none" w:sz="0" w:space="0" w:color="auto"/>
      </w:divBdr>
    </w:div>
    <w:div w:id="174344324">
      <w:bodyDiv w:val="1"/>
      <w:marLeft w:val="0"/>
      <w:marRight w:val="0"/>
      <w:marTop w:val="0"/>
      <w:marBottom w:val="0"/>
      <w:divBdr>
        <w:top w:val="none" w:sz="0" w:space="0" w:color="auto"/>
        <w:left w:val="none" w:sz="0" w:space="0" w:color="auto"/>
        <w:bottom w:val="none" w:sz="0" w:space="0" w:color="auto"/>
        <w:right w:val="none" w:sz="0" w:space="0" w:color="auto"/>
      </w:divBdr>
    </w:div>
    <w:div w:id="216550905">
      <w:bodyDiv w:val="1"/>
      <w:marLeft w:val="0"/>
      <w:marRight w:val="0"/>
      <w:marTop w:val="0"/>
      <w:marBottom w:val="0"/>
      <w:divBdr>
        <w:top w:val="none" w:sz="0" w:space="0" w:color="auto"/>
        <w:left w:val="none" w:sz="0" w:space="0" w:color="auto"/>
        <w:bottom w:val="none" w:sz="0" w:space="0" w:color="auto"/>
        <w:right w:val="none" w:sz="0" w:space="0" w:color="auto"/>
      </w:divBdr>
    </w:div>
    <w:div w:id="217589037">
      <w:bodyDiv w:val="1"/>
      <w:marLeft w:val="0"/>
      <w:marRight w:val="0"/>
      <w:marTop w:val="0"/>
      <w:marBottom w:val="0"/>
      <w:divBdr>
        <w:top w:val="none" w:sz="0" w:space="0" w:color="auto"/>
        <w:left w:val="none" w:sz="0" w:space="0" w:color="auto"/>
        <w:bottom w:val="none" w:sz="0" w:space="0" w:color="auto"/>
        <w:right w:val="none" w:sz="0" w:space="0" w:color="auto"/>
      </w:divBdr>
    </w:div>
    <w:div w:id="219875500">
      <w:bodyDiv w:val="1"/>
      <w:marLeft w:val="0"/>
      <w:marRight w:val="0"/>
      <w:marTop w:val="0"/>
      <w:marBottom w:val="0"/>
      <w:divBdr>
        <w:top w:val="none" w:sz="0" w:space="0" w:color="auto"/>
        <w:left w:val="none" w:sz="0" w:space="0" w:color="auto"/>
        <w:bottom w:val="none" w:sz="0" w:space="0" w:color="auto"/>
        <w:right w:val="none" w:sz="0" w:space="0" w:color="auto"/>
      </w:divBdr>
    </w:div>
    <w:div w:id="266037391">
      <w:bodyDiv w:val="1"/>
      <w:marLeft w:val="0"/>
      <w:marRight w:val="0"/>
      <w:marTop w:val="0"/>
      <w:marBottom w:val="0"/>
      <w:divBdr>
        <w:top w:val="none" w:sz="0" w:space="0" w:color="auto"/>
        <w:left w:val="none" w:sz="0" w:space="0" w:color="auto"/>
        <w:bottom w:val="none" w:sz="0" w:space="0" w:color="auto"/>
        <w:right w:val="none" w:sz="0" w:space="0" w:color="auto"/>
      </w:divBdr>
    </w:div>
    <w:div w:id="276765826">
      <w:bodyDiv w:val="1"/>
      <w:marLeft w:val="0"/>
      <w:marRight w:val="0"/>
      <w:marTop w:val="0"/>
      <w:marBottom w:val="0"/>
      <w:divBdr>
        <w:top w:val="none" w:sz="0" w:space="0" w:color="auto"/>
        <w:left w:val="none" w:sz="0" w:space="0" w:color="auto"/>
        <w:bottom w:val="none" w:sz="0" w:space="0" w:color="auto"/>
        <w:right w:val="none" w:sz="0" w:space="0" w:color="auto"/>
      </w:divBdr>
    </w:div>
    <w:div w:id="280188326">
      <w:bodyDiv w:val="1"/>
      <w:marLeft w:val="0"/>
      <w:marRight w:val="0"/>
      <w:marTop w:val="0"/>
      <w:marBottom w:val="0"/>
      <w:divBdr>
        <w:top w:val="none" w:sz="0" w:space="0" w:color="auto"/>
        <w:left w:val="none" w:sz="0" w:space="0" w:color="auto"/>
        <w:bottom w:val="none" w:sz="0" w:space="0" w:color="auto"/>
        <w:right w:val="none" w:sz="0" w:space="0" w:color="auto"/>
      </w:divBdr>
    </w:div>
    <w:div w:id="280654651">
      <w:bodyDiv w:val="1"/>
      <w:marLeft w:val="0"/>
      <w:marRight w:val="0"/>
      <w:marTop w:val="0"/>
      <w:marBottom w:val="0"/>
      <w:divBdr>
        <w:top w:val="none" w:sz="0" w:space="0" w:color="auto"/>
        <w:left w:val="none" w:sz="0" w:space="0" w:color="auto"/>
        <w:bottom w:val="none" w:sz="0" w:space="0" w:color="auto"/>
        <w:right w:val="none" w:sz="0" w:space="0" w:color="auto"/>
      </w:divBdr>
    </w:div>
    <w:div w:id="299727290">
      <w:bodyDiv w:val="1"/>
      <w:marLeft w:val="0"/>
      <w:marRight w:val="0"/>
      <w:marTop w:val="0"/>
      <w:marBottom w:val="0"/>
      <w:divBdr>
        <w:top w:val="none" w:sz="0" w:space="0" w:color="auto"/>
        <w:left w:val="none" w:sz="0" w:space="0" w:color="auto"/>
        <w:bottom w:val="none" w:sz="0" w:space="0" w:color="auto"/>
        <w:right w:val="none" w:sz="0" w:space="0" w:color="auto"/>
      </w:divBdr>
    </w:div>
    <w:div w:id="327252483">
      <w:bodyDiv w:val="1"/>
      <w:marLeft w:val="0"/>
      <w:marRight w:val="0"/>
      <w:marTop w:val="0"/>
      <w:marBottom w:val="0"/>
      <w:divBdr>
        <w:top w:val="none" w:sz="0" w:space="0" w:color="auto"/>
        <w:left w:val="none" w:sz="0" w:space="0" w:color="auto"/>
        <w:bottom w:val="none" w:sz="0" w:space="0" w:color="auto"/>
        <w:right w:val="none" w:sz="0" w:space="0" w:color="auto"/>
      </w:divBdr>
    </w:div>
    <w:div w:id="350229523">
      <w:bodyDiv w:val="1"/>
      <w:marLeft w:val="0"/>
      <w:marRight w:val="0"/>
      <w:marTop w:val="0"/>
      <w:marBottom w:val="0"/>
      <w:divBdr>
        <w:top w:val="none" w:sz="0" w:space="0" w:color="auto"/>
        <w:left w:val="none" w:sz="0" w:space="0" w:color="auto"/>
        <w:bottom w:val="none" w:sz="0" w:space="0" w:color="auto"/>
        <w:right w:val="none" w:sz="0" w:space="0" w:color="auto"/>
      </w:divBdr>
    </w:div>
    <w:div w:id="376047389">
      <w:bodyDiv w:val="1"/>
      <w:marLeft w:val="0"/>
      <w:marRight w:val="0"/>
      <w:marTop w:val="0"/>
      <w:marBottom w:val="0"/>
      <w:divBdr>
        <w:top w:val="none" w:sz="0" w:space="0" w:color="auto"/>
        <w:left w:val="none" w:sz="0" w:space="0" w:color="auto"/>
        <w:bottom w:val="none" w:sz="0" w:space="0" w:color="auto"/>
        <w:right w:val="none" w:sz="0" w:space="0" w:color="auto"/>
      </w:divBdr>
      <w:divsChild>
        <w:div w:id="1163858852">
          <w:marLeft w:val="0"/>
          <w:marRight w:val="375"/>
          <w:marTop w:val="0"/>
          <w:marBottom w:val="0"/>
          <w:divBdr>
            <w:top w:val="none" w:sz="0" w:space="0" w:color="auto"/>
            <w:left w:val="none" w:sz="0" w:space="0" w:color="auto"/>
            <w:bottom w:val="none" w:sz="0" w:space="0" w:color="auto"/>
            <w:right w:val="single" w:sz="6" w:space="18" w:color="EEEEEE"/>
          </w:divBdr>
        </w:div>
      </w:divsChild>
    </w:div>
    <w:div w:id="378021616">
      <w:bodyDiv w:val="1"/>
      <w:marLeft w:val="0"/>
      <w:marRight w:val="0"/>
      <w:marTop w:val="0"/>
      <w:marBottom w:val="0"/>
      <w:divBdr>
        <w:top w:val="none" w:sz="0" w:space="0" w:color="auto"/>
        <w:left w:val="none" w:sz="0" w:space="0" w:color="auto"/>
        <w:bottom w:val="none" w:sz="0" w:space="0" w:color="auto"/>
        <w:right w:val="none" w:sz="0" w:space="0" w:color="auto"/>
      </w:divBdr>
    </w:div>
    <w:div w:id="378281107">
      <w:bodyDiv w:val="1"/>
      <w:marLeft w:val="0"/>
      <w:marRight w:val="0"/>
      <w:marTop w:val="0"/>
      <w:marBottom w:val="0"/>
      <w:divBdr>
        <w:top w:val="none" w:sz="0" w:space="0" w:color="auto"/>
        <w:left w:val="none" w:sz="0" w:space="0" w:color="auto"/>
        <w:bottom w:val="none" w:sz="0" w:space="0" w:color="auto"/>
        <w:right w:val="none" w:sz="0" w:space="0" w:color="auto"/>
      </w:divBdr>
    </w:div>
    <w:div w:id="408697880">
      <w:bodyDiv w:val="1"/>
      <w:marLeft w:val="0"/>
      <w:marRight w:val="0"/>
      <w:marTop w:val="0"/>
      <w:marBottom w:val="0"/>
      <w:divBdr>
        <w:top w:val="none" w:sz="0" w:space="0" w:color="auto"/>
        <w:left w:val="none" w:sz="0" w:space="0" w:color="auto"/>
        <w:bottom w:val="none" w:sz="0" w:space="0" w:color="auto"/>
        <w:right w:val="none" w:sz="0" w:space="0" w:color="auto"/>
      </w:divBdr>
    </w:div>
    <w:div w:id="413627496">
      <w:bodyDiv w:val="1"/>
      <w:marLeft w:val="0"/>
      <w:marRight w:val="0"/>
      <w:marTop w:val="0"/>
      <w:marBottom w:val="0"/>
      <w:divBdr>
        <w:top w:val="none" w:sz="0" w:space="0" w:color="auto"/>
        <w:left w:val="none" w:sz="0" w:space="0" w:color="auto"/>
        <w:bottom w:val="none" w:sz="0" w:space="0" w:color="auto"/>
        <w:right w:val="none" w:sz="0" w:space="0" w:color="auto"/>
      </w:divBdr>
    </w:div>
    <w:div w:id="435633233">
      <w:bodyDiv w:val="1"/>
      <w:marLeft w:val="0"/>
      <w:marRight w:val="0"/>
      <w:marTop w:val="0"/>
      <w:marBottom w:val="0"/>
      <w:divBdr>
        <w:top w:val="none" w:sz="0" w:space="0" w:color="auto"/>
        <w:left w:val="none" w:sz="0" w:space="0" w:color="auto"/>
        <w:bottom w:val="none" w:sz="0" w:space="0" w:color="auto"/>
        <w:right w:val="none" w:sz="0" w:space="0" w:color="auto"/>
      </w:divBdr>
    </w:div>
    <w:div w:id="441389451">
      <w:bodyDiv w:val="1"/>
      <w:marLeft w:val="0"/>
      <w:marRight w:val="0"/>
      <w:marTop w:val="0"/>
      <w:marBottom w:val="0"/>
      <w:divBdr>
        <w:top w:val="none" w:sz="0" w:space="0" w:color="auto"/>
        <w:left w:val="none" w:sz="0" w:space="0" w:color="auto"/>
        <w:bottom w:val="none" w:sz="0" w:space="0" w:color="auto"/>
        <w:right w:val="none" w:sz="0" w:space="0" w:color="auto"/>
      </w:divBdr>
    </w:div>
    <w:div w:id="453982389">
      <w:bodyDiv w:val="1"/>
      <w:marLeft w:val="0"/>
      <w:marRight w:val="0"/>
      <w:marTop w:val="0"/>
      <w:marBottom w:val="0"/>
      <w:divBdr>
        <w:top w:val="none" w:sz="0" w:space="0" w:color="auto"/>
        <w:left w:val="none" w:sz="0" w:space="0" w:color="auto"/>
        <w:bottom w:val="none" w:sz="0" w:space="0" w:color="auto"/>
        <w:right w:val="none" w:sz="0" w:space="0" w:color="auto"/>
      </w:divBdr>
    </w:div>
    <w:div w:id="456339897">
      <w:bodyDiv w:val="1"/>
      <w:marLeft w:val="0"/>
      <w:marRight w:val="0"/>
      <w:marTop w:val="0"/>
      <w:marBottom w:val="0"/>
      <w:divBdr>
        <w:top w:val="none" w:sz="0" w:space="0" w:color="auto"/>
        <w:left w:val="none" w:sz="0" w:space="0" w:color="auto"/>
        <w:bottom w:val="none" w:sz="0" w:space="0" w:color="auto"/>
        <w:right w:val="none" w:sz="0" w:space="0" w:color="auto"/>
      </w:divBdr>
    </w:div>
    <w:div w:id="463277232">
      <w:bodyDiv w:val="1"/>
      <w:marLeft w:val="0"/>
      <w:marRight w:val="0"/>
      <w:marTop w:val="0"/>
      <w:marBottom w:val="0"/>
      <w:divBdr>
        <w:top w:val="none" w:sz="0" w:space="0" w:color="auto"/>
        <w:left w:val="none" w:sz="0" w:space="0" w:color="auto"/>
        <w:bottom w:val="none" w:sz="0" w:space="0" w:color="auto"/>
        <w:right w:val="none" w:sz="0" w:space="0" w:color="auto"/>
      </w:divBdr>
    </w:div>
    <w:div w:id="466897061">
      <w:bodyDiv w:val="1"/>
      <w:marLeft w:val="0"/>
      <w:marRight w:val="0"/>
      <w:marTop w:val="0"/>
      <w:marBottom w:val="0"/>
      <w:divBdr>
        <w:top w:val="none" w:sz="0" w:space="0" w:color="auto"/>
        <w:left w:val="none" w:sz="0" w:space="0" w:color="auto"/>
        <w:bottom w:val="none" w:sz="0" w:space="0" w:color="auto"/>
        <w:right w:val="none" w:sz="0" w:space="0" w:color="auto"/>
      </w:divBdr>
    </w:div>
    <w:div w:id="470489033">
      <w:bodyDiv w:val="1"/>
      <w:marLeft w:val="0"/>
      <w:marRight w:val="0"/>
      <w:marTop w:val="0"/>
      <w:marBottom w:val="0"/>
      <w:divBdr>
        <w:top w:val="none" w:sz="0" w:space="0" w:color="auto"/>
        <w:left w:val="none" w:sz="0" w:space="0" w:color="auto"/>
        <w:bottom w:val="none" w:sz="0" w:space="0" w:color="auto"/>
        <w:right w:val="none" w:sz="0" w:space="0" w:color="auto"/>
      </w:divBdr>
      <w:divsChild>
        <w:div w:id="866521947">
          <w:marLeft w:val="547"/>
          <w:marRight w:val="0"/>
          <w:marTop w:val="106"/>
          <w:marBottom w:val="0"/>
          <w:divBdr>
            <w:top w:val="none" w:sz="0" w:space="0" w:color="auto"/>
            <w:left w:val="none" w:sz="0" w:space="0" w:color="auto"/>
            <w:bottom w:val="none" w:sz="0" w:space="0" w:color="auto"/>
            <w:right w:val="none" w:sz="0" w:space="0" w:color="auto"/>
          </w:divBdr>
        </w:div>
      </w:divsChild>
    </w:div>
    <w:div w:id="486478918">
      <w:bodyDiv w:val="1"/>
      <w:marLeft w:val="0"/>
      <w:marRight w:val="0"/>
      <w:marTop w:val="0"/>
      <w:marBottom w:val="0"/>
      <w:divBdr>
        <w:top w:val="none" w:sz="0" w:space="0" w:color="auto"/>
        <w:left w:val="none" w:sz="0" w:space="0" w:color="auto"/>
        <w:bottom w:val="none" w:sz="0" w:space="0" w:color="auto"/>
        <w:right w:val="none" w:sz="0" w:space="0" w:color="auto"/>
      </w:divBdr>
    </w:div>
    <w:div w:id="523445766">
      <w:bodyDiv w:val="1"/>
      <w:marLeft w:val="0"/>
      <w:marRight w:val="0"/>
      <w:marTop w:val="0"/>
      <w:marBottom w:val="0"/>
      <w:divBdr>
        <w:top w:val="none" w:sz="0" w:space="0" w:color="auto"/>
        <w:left w:val="none" w:sz="0" w:space="0" w:color="auto"/>
        <w:bottom w:val="none" w:sz="0" w:space="0" w:color="auto"/>
        <w:right w:val="none" w:sz="0" w:space="0" w:color="auto"/>
      </w:divBdr>
    </w:div>
    <w:div w:id="558251966">
      <w:bodyDiv w:val="1"/>
      <w:marLeft w:val="0"/>
      <w:marRight w:val="0"/>
      <w:marTop w:val="0"/>
      <w:marBottom w:val="0"/>
      <w:divBdr>
        <w:top w:val="none" w:sz="0" w:space="0" w:color="auto"/>
        <w:left w:val="none" w:sz="0" w:space="0" w:color="auto"/>
        <w:bottom w:val="none" w:sz="0" w:space="0" w:color="auto"/>
        <w:right w:val="none" w:sz="0" w:space="0" w:color="auto"/>
      </w:divBdr>
    </w:div>
    <w:div w:id="564998787">
      <w:bodyDiv w:val="1"/>
      <w:marLeft w:val="0"/>
      <w:marRight w:val="0"/>
      <w:marTop w:val="0"/>
      <w:marBottom w:val="0"/>
      <w:divBdr>
        <w:top w:val="none" w:sz="0" w:space="0" w:color="auto"/>
        <w:left w:val="none" w:sz="0" w:space="0" w:color="auto"/>
        <w:bottom w:val="none" w:sz="0" w:space="0" w:color="auto"/>
        <w:right w:val="none" w:sz="0" w:space="0" w:color="auto"/>
      </w:divBdr>
    </w:div>
    <w:div w:id="567305236">
      <w:bodyDiv w:val="1"/>
      <w:marLeft w:val="0"/>
      <w:marRight w:val="0"/>
      <w:marTop w:val="0"/>
      <w:marBottom w:val="0"/>
      <w:divBdr>
        <w:top w:val="none" w:sz="0" w:space="0" w:color="auto"/>
        <w:left w:val="none" w:sz="0" w:space="0" w:color="auto"/>
        <w:bottom w:val="none" w:sz="0" w:space="0" w:color="auto"/>
        <w:right w:val="none" w:sz="0" w:space="0" w:color="auto"/>
      </w:divBdr>
      <w:divsChild>
        <w:div w:id="1976640832">
          <w:marLeft w:val="0"/>
          <w:marRight w:val="0"/>
          <w:marTop w:val="0"/>
          <w:marBottom w:val="0"/>
          <w:divBdr>
            <w:top w:val="none" w:sz="0" w:space="0" w:color="auto"/>
            <w:left w:val="none" w:sz="0" w:space="0" w:color="auto"/>
            <w:bottom w:val="none" w:sz="0" w:space="0" w:color="auto"/>
            <w:right w:val="none" w:sz="0" w:space="0" w:color="auto"/>
          </w:divBdr>
          <w:divsChild>
            <w:div w:id="929461763">
              <w:marLeft w:val="0"/>
              <w:marRight w:val="0"/>
              <w:marTop w:val="0"/>
              <w:marBottom w:val="0"/>
              <w:divBdr>
                <w:top w:val="none" w:sz="0" w:space="0" w:color="auto"/>
                <w:left w:val="none" w:sz="0" w:space="0" w:color="auto"/>
                <w:bottom w:val="none" w:sz="0" w:space="0" w:color="auto"/>
                <w:right w:val="none" w:sz="0" w:space="0" w:color="auto"/>
              </w:divBdr>
              <w:divsChild>
                <w:div w:id="2128773070">
                  <w:marLeft w:val="0"/>
                  <w:marRight w:val="0"/>
                  <w:marTop w:val="0"/>
                  <w:marBottom w:val="0"/>
                  <w:divBdr>
                    <w:top w:val="none" w:sz="0" w:space="0" w:color="auto"/>
                    <w:left w:val="none" w:sz="0" w:space="0" w:color="auto"/>
                    <w:bottom w:val="none" w:sz="0" w:space="0" w:color="auto"/>
                    <w:right w:val="none" w:sz="0" w:space="0" w:color="auto"/>
                  </w:divBdr>
                  <w:divsChild>
                    <w:div w:id="2070154538">
                      <w:marLeft w:val="0"/>
                      <w:marRight w:val="0"/>
                      <w:marTop w:val="0"/>
                      <w:marBottom w:val="0"/>
                      <w:divBdr>
                        <w:top w:val="none" w:sz="0" w:space="0" w:color="auto"/>
                        <w:left w:val="none" w:sz="0" w:space="0" w:color="auto"/>
                        <w:bottom w:val="none" w:sz="0" w:space="0" w:color="auto"/>
                        <w:right w:val="none" w:sz="0" w:space="0" w:color="auto"/>
                      </w:divBdr>
                      <w:divsChild>
                        <w:div w:id="899098205">
                          <w:marLeft w:val="0"/>
                          <w:marRight w:val="0"/>
                          <w:marTop w:val="0"/>
                          <w:marBottom w:val="0"/>
                          <w:divBdr>
                            <w:top w:val="none" w:sz="0" w:space="0" w:color="auto"/>
                            <w:left w:val="none" w:sz="0" w:space="0" w:color="auto"/>
                            <w:bottom w:val="none" w:sz="0" w:space="0" w:color="auto"/>
                            <w:right w:val="none" w:sz="0" w:space="0" w:color="auto"/>
                          </w:divBdr>
                        </w:div>
                        <w:div w:id="1608151517">
                          <w:marLeft w:val="0"/>
                          <w:marRight w:val="0"/>
                          <w:marTop w:val="0"/>
                          <w:marBottom w:val="0"/>
                          <w:divBdr>
                            <w:top w:val="none" w:sz="0" w:space="0" w:color="auto"/>
                            <w:left w:val="none" w:sz="0" w:space="0" w:color="auto"/>
                            <w:bottom w:val="none" w:sz="0" w:space="0" w:color="auto"/>
                            <w:right w:val="none" w:sz="0" w:space="0" w:color="auto"/>
                          </w:divBdr>
                        </w:div>
                        <w:div w:id="1355612164">
                          <w:marLeft w:val="0"/>
                          <w:marRight w:val="0"/>
                          <w:marTop w:val="0"/>
                          <w:marBottom w:val="0"/>
                          <w:divBdr>
                            <w:top w:val="none" w:sz="0" w:space="0" w:color="auto"/>
                            <w:left w:val="none" w:sz="0" w:space="0" w:color="auto"/>
                            <w:bottom w:val="none" w:sz="0" w:space="0" w:color="auto"/>
                            <w:right w:val="none" w:sz="0" w:space="0" w:color="auto"/>
                          </w:divBdr>
                        </w:div>
                        <w:div w:id="568810971">
                          <w:marLeft w:val="0"/>
                          <w:marRight w:val="0"/>
                          <w:marTop w:val="0"/>
                          <w:marBottom w:val="0"/>
                          <w:divBdr>
                            <w:top w:val="none" w:sz="0" w:space="0" w:color="auto"/>
                            <w:left w:val="none" w:sz="0" w:space="0" w:color="auto"/>
                            <w:bottom w:val="none" w:sz="0" w:space="0" w:color="auto"/>
                            <w:right w:val="none" w:sz="0" w:space="0" w:color="auto"/>
                          </w:divBdr>
                        </w:div>
                        <w:div w:id="130674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7325368">
      <w:bodyDiv w:val="1"/>
      <w:marLeft w:val="0"/>
      <w:marRight w:val="0"/>
      <w:marTop w:val="0"/>
      <w:marBottom w:val="0"/>
      <w:divBdr>
        <w:top w:val="none" w:sz="0" w:space="0" w:color="auto"/>
        <w:left w:val="none" w:sz="0" w:space="0" w:color="auto"/>
        <w:bottom w:val="none" w:sz="0" w:space="0" w:color="auto"/>
        <w:right w:val="none" w:sz="0" w:space="0" w:color="auto"/>
      </w:divBdr>
    </w:div>
    <w:div w:id="601644816">
      <w:bodyDiv w:val="1"/>
      <w:marLeft w:val="0"/>
      <w:marRight w:val="0"/>
      <w:marTop w:val="0"/>
      <w:marBottom w:val="0"/>
      <w:divBdr>
        <w:top w:val="none" w:sz="0" w:space="0" w:color="auto"/>
        <w:left w:val="none" w:sz="0" w:space="0" w:color="auto"/>
        <w:bottom w:val="none" w:sz="0" w:space="0" w:color="auto"/>
        <w:right w:val="none" w:sz="0" w:space="0" w:color="auto"/>
      </w:divBdr>
    </w:div>
    <w:div w:id="609750798">
      <w:bodyDiv w:val="1"/>
      <w:marLeft w:val="0"/>
      <w:marRight w:val="0"/>
      <w:marTop w:val="0"/>
      <w:marBottom w:val="0"/>
      <w:divBdr>
        <w:top w:val="none" w:sz="0" w:space="0" w:color="auto"/>
        <w:left w:val="none" w:sz="0" w:space="0" w:color="auto"/>
        <w:bottom w:val="none" w:sz="0" w:space="0" w:color="auto"/>
        <w:right w:val="none" w:sz="0" w:space="0" w:color="auto"/>
      </w:divBdr>
    </w:div>
    <w:div w:id="610285672">
      <w:bodyDiv w:val="1"/>
      <w:marLeft w:val="0"/>
      <w:marRight w:val="0"/>
      <w:marTop w:val="0"/>
      <w:marBottom w:val="0"/>
      <w:divBdr>
        <w:top w:val="none" w:sz="0" w:space="0" w:color="auto"/>
        <w:left w:val="none" w:sz="0" w:space="0" w:color="auto"/>
        <w:bottom w:val="none" w:sz="0" w:space="0" w:color="auto"/>
        <w:right w:val="none" w:sz="0" w:space="0" w:color="auto"/>
      </w:divBdr>
    </w:div>
    <w:div w:id="611202967">
      <w:bodyDiv w:val="1"/>
      <w:marLeft w:val="0"/>
      <w:marRight w:val="0"/>
      <w:marTop w:val="0"/>
      <w:marBottom w:val="0"/>
      <w:divBdr>
        <w:top w:val="none" w:sz="0" w:space="0" w:color="auto"/>
        <w:left w:val="none" w:sz="0" w:space="0" w:color="auto"/>
        <w:bottom w:val="none" w:sz="0" w:space="0" w:color="auto"/>
        <w:right w:val="none" w:sz="0" w:space="0" w:color="auto"/>
      </w:divBdr>
    </w:div>
    <w:div w:id="619916762">
      <w:bodyDiv w:val="1"/>
      <w:marLeft w:val="0"/>
      <w:marRight w:val="0"/>
      <w:marTop w:val="0"/>
      <w:marBottom w:val="0"/>
      <w:divBdr>
        <w:top w:val="none" w:sz="0" w:space="0" w:color="auto"/>
        <w:left w:val="none" w:sz="0" w:space="0" w:color="auto"/>
        <w:bottom w:val="none" w:sz="0" w:space="0" w:color="auto"/>
        <w:right w:val="none" w:sz="0" w:space="0" w:color="auto"/>
      </w:divBdr>
    </w:div>
    <w:div w:id="628124548">
      <w:bodyDiv w:val="1"/>
      <w:marLeft w:val="0"/>
      <w:marRight w:val="0"/>
      <w:marTop w:val="0"/>
      <w:marBottom w:val="0"/>
      <w:divBdr>
        <w:top w:val="none" w:sz="0" w:space="0" w:color="auto"/>
        <w:left w:val="none" w:sz="0" w:space="0" w:color="auto"/>
        <w:bottom w:val="none" w:sz="0" w:space="0" w:color="auto"/>
        <w:right w:val="none" w:sz="0" w:space="0" w:color="auto"/>
      </w:divBdr>
    </w:div>
    <w:div w:id="641426070">
      <w:bodyDiv w:val="1"/>
      <w:marLeft w:val="0"/>
      <w:marRight w:val="0"/>
      <w:marTop w:val="0"/>
      <w:marBottom w:val="0"/>
      <w:divBdr>
        <w:top w:val="none" w:sz="0" w:space="0" w:color="auto"/>
        <w:left w:val="none" w:sz="0" w:space="0" w:color="auto"/>
        <w:bottom w:val="none" w:sz="0" w:space="0" w:color="auto"/>
        <w:right w:val="none" w:sz="0" w:space="0" w:color="auto"/>
      </w:divBdr>
    </w:div>
    <w:div w:id="644429148">
      <w:bodyDiv w:val="1"/>
      <w:marLeft w:val="0"/>
      <w:marRight w:val="0"/>
      <w:marTop w:val="0"/>
      <w:marBottom w:val="0"/>
      <w:divBdr>
        <w:top w:val="none" w:sz="0" w:space="0" w:color="auto"/>
        <w:left w:val="none" w:sz="0" w:space="0" w:color="auto"/>
        <w:bottom w:val="none" w:sz="0" w:space="0" w:color="auto"/>
        <w:right w:val="none" w:sz="0" w:space="0" w:color="auto"/>
      </w:divBdr>
    </w:div>
    <w:div w:id="649794011">
      <w:bodyDiv w:val="1"/>
      <w:marLeft w:val="0"/>
      <w:marRight w:val="0"/>
      <w:marTop w:val="0"/>
      <w:marBottom w:val="0"/>
      <w:divBdr>
        <w:top w:val="none" w:sz="0" w:space="0" w:color="auto"/>
        <w:left w:val="none" w:sz="0" w:space="0" w:color="auto"/>
        <w:bottom w:val="none" w:sz="0" w:space="0" w:color="auto"/>
        <w:right w:val="none" w:sz="0" w:space="0" w:color="auto"/>
      </w:divBdr>
    </w:div>
    <w:div w:id="655495156">
      <w:bodyDiv w:val="1"/>
      <w:marLeft w:val="0"/>
      <w:marRight w:val="0"/>
      <w:marTop w:val="0"/>
      <w:marBottom w:val="0"/>
      <w:divBdr>
        <w:top w:val="none" w:sz="0" w:space="0" w:color="auto"/>
        <w:left w:val="none" w:sz="0" w:space="0" w:color="auto"/>
        <w:bottom w:val="none" w:sz="0" w:space="0" w:color="auto"/>
        <w:right w:val="none" w:sz="0" w:space="0" w:color="auto"/>
      </w:divBdr>
    </w:div>
    <w:div w:id="662589115">
      <w:bodyDiv w:val="1"/>
      <w:marLeft w:val="0"/>
      <w:marRight w:val="0"/>
      <w:marTop w:val="0"/>
      <w:marBottom w:val="0"/>
      <w:divBdr>
        <w:top w:val="none" w:sz="0" w:space="0" w:color="auto"/>
        <w:left w:val="none" w:sz="0" w:space="0" w:color="auto"/>
        <w:bottom w:val="none" w:sz="0" w:space="0" w:color="auto"/>
        <w:right w:val="none" w:sz="0" w:space="0" w:color="auto"/>
      </w:divBdr>
    </w:div>
    <w:div w:id="670455130">
      <w:bodyDiv w:val="1"/>
      <w:marLeft w:val="0"/>
      <w:marRight w:val="0"/>
      <w:marTop w:val="0"/>
      <w:marBottom w:val="0"/>
      <w:divBdr>
        <w:top w:val="none" w:sz="0" w:space="0" w:color="auto"/>
        <w:left w:val="none" w:sz="0" w:space="0" w:color="auto"/>
        <w:bottom w:val="none" w:sz="0" w:space="0" w:color="auto"/>
        <w:right w:val="none" w:sz="0" w:space="0" w:color="auto"/>
      </w:divBdr>
    </w:div>
    <w:div w:id="675302480">
      <w:bodyDiv w:val="1"/>
      <w:marLeft w:val="0"/>
      <w:marRight w:val="0"/>
      <w:marTop w:val="0"/>
      <w:marBottom w:val="0"/>
      <w:divBdr>
        <w:top w:val="none" w:sz="0" w:space="0" w:color="auto"/>
        <w:left w:val="none" w:sz="0" w:space="0" w:color="auto"/>
        <w:bottom w:val="none" w:sz="0" w:space="0" w:color="auto"/>
        <w:right w:val="none" w:sz="0" w:space="0" w:color="auto"/>
      </w:divBdr>
    </w:div>
    <w:div w:id="679115716">
      <w:bodyDiv w:val="1"/>
      <w:marLeft w:val="0"/>
      <w:marRight w:val="0"/>
      <w:marTop w:val="0"/>
      <w:marBottom w:val="0"/>
      <w:divBdr>
        <w:top w:val="none" w:sz="0" w:space="0" w:color="auto"/>
        <w:left w:val="none" w:sz="0" w:space="0" w:color="auto"/>
        <w:bottom w:val="none" w:sz="0" w:space="0" w:color="auto"/>
        <w:right w:val="none" w:sz="0" w:space="0" w:color="auto"/>
      </w:divBdr>
    </w:div>
    <w:div w:id="712315373">
      <w:bodyDiv w:val="1"/>
      <w:marLeft w:val="0"/>
      <w:marRight w:val="0"/>
      <w:marTop w:val="0"/>
      <w:marBottom w:val="0"/>
      <w:divBdr>
        <w:top w:val="none" w:sz="0" w:space="0" w:color="auto"/>
        <w:left w:val="none" w:sz="0" w:space="0" w:color="auto"/>
        <w:bottom w:val="none" w:sz="0" w:space="0" w:color="auto"/>
        <w:right w:val="none" w:sz="0" w:space="0" w:color="auto"/>
      </w:divBdr>
    </w:div>
    <w:div w:id="714737520">
      <w:bodyDiv w:val="1"/>
      <w:marLeft w:val="0"/>
      <w:marRight w:val="0"/>
      <w:marTop w:val="0"/>
      <w:marBottom w:val="0"/>
      <w:divBdr>
        <w:top w:val="none" w:sz="0" w:space="0" w:color="auto"/>
        <w:left w:val="none" w:sz="0" w:space="0" w:color="auto"/>
        <w:bottom w:val="none" w:sz="0" w:space="0" w:color="auto"/>
        <w:right w:val="none" w:sz="0" w:space="0" w:color="auto"/>
      </w:divBdr>
    </w:div>
    <w:div w:id="736363973">
      <w:bodyDiv w:val="1"/>
      <w:marLeft w:val="0"/>
      <w:marRight w:val="0"/>
      <w:marTop w:val="0"/>
      <w:marBottom w:val="0"/>
      <w:divBdr>
        <w:top w:val="none" w:sz="0" w:space="0" w:color="auto"/>
        <w:left w:val="none" w:sz="0" w:space="0" w:color="auto"/>
        <w:bottom w:val="none" w:sz="0" w:space="0" w:color="auto"/>
        <w:right w:val="none" w:sz="0" w:space="0" w:color="auto"/>
      </w:divBdr>
    </w:div>
    <w:div w:id="768280336">
      <w:bodyDiv w:val="1"/>
      <w:marLeft w:val="0"/>
      <w:marRight w:val="0"/>
      <w:marTop w:val="0"/>
      <w:marBottom w:val="0"/>
      <w:divBdr>
        <w:top w:val="none" w:sz="0" w:space="0" w:color="auto"/>
        <w:left w:val="none" w:sz="0" w:space="0" w:color="auto"/>
        <w:bottom w:val="none" w:sz="0" w:space="0" w:color="auto"/>
        <w:right w:val="none" w:sz="0" w:space="0" w:color="auto"/>
      </w:divBdr>
    </w:div>
    <w:div w:id="775291902">
      <w:bodyDiv w:val="1"/>
      <w:marLeft w:val="0"/>
      <w:marRight w:val="0"/>
      <w:marTop w:val="0"/>
      <w:marBottom w:val="0"/>
      <w:divBdr>
        <w:top w:val="none" w:sz="0" w:space="0" w:color="auto"/>
        <w:left w:val="none" w:sz="0" w:space="0" w:color="auto"/>
        <w:bottom w:val="none" w:sz="0" w:space="0" w:color="auto"/>
        <w:right w:val="none" w:sz="0" w:space="0" w:color="auto"/>
      </w:divBdr>
    </w:div>
    <w:div w:id="777993459">
      <w:bodyDiv w:val="1"/>
      <w:marLeft w:val="0"/>
      <w:marRight w:val="0"/>
      <w:marTop w:val="0"/>
      <w:marBottom w:val="0"/>
      <w:divBdr>
        <w:top w:val="none" w:sz="0" w:space="0" w:color="auto"/>
        <w:left w:val="none" w:sz="0" w:space="0" w:color="auto"/>
        <w:bottom w:val="none" w:sz="0" w:space="0" w:color="auto"/>
        <w:right w:val="none" w:sz="0" w:space="0" w:color="auto"/>
      </w:divBdr>
    </w:div>
    <w:div w:id="812260431">
      <w:bodyDiv w:val="1"/>
      <w:marLeft w:val="0"/>
      <w:marRight w:val="0"/>
      <w:marTop w:val="0"/>
      <w:marBottom w:val="0"/>
      <w:divBdr>
        <w:top w:val="none" w:sz="0" w:space="0" w:color="auto"/>
        <w:left w:val="none" w:sz="0" w:space="0" w:color="auto"/>
        <w:bottom w:val="none" w:sz="0" w:space="0" w:color="auto"/>
        <w:right w:val="none" w:sz="0" w:space="0" w:color="auto"/>
      </w:divBdr>
    </w:div>
    <w:div w:id="814224208">
      <w:bodyDiv w:val="1"/>
      <w:marLeft w:val="0"/>
      <w:marRight w:val="0"/>
      <w:marTop w:val="0"/>
      <w:marBottom w:val="0"/>
      <w:divBdr>
        <w:top w:val="none" w:sz="0" w:space="0" w:color="auto"/>
        <w:left w:val="none" w:sz="0" w:space="0" w:color="auto"/>
        <w:bottom w:val="none" w:sz="0" w:space="0" w:color="auto"/>
        <w:right w:val="none" w:sz="0" w:space="0" w:color="auto"/>
      </w:divBdr>
    </w:div>
    <w:div w:id="814685832">
      <w:bodyDiv w:val="1"/>
      <w:marLeft w:val="0"/>
      <w:marRight w:val="0"/>
      <w:marTop w:val="0"/>
      <w:marBottom w:val="0"/>
      <w:divBdr>
        <w:top w:val="none" w:sz="0" w:space="0" w:color="auto"/>
        <w:left w:val="none" w:sz="0" w:space="0" w:color="auto"/>
        <w:bottom w:val="none" w:sz="0" w:space="0" w:color="auto"/>
        <w:right w:val="none" w:sz="0" w:space="0" w:color="auto"/>
      </w:divBdr>
    </w:div>
    <w:div w:id="835420086">
      <w:bodyDiv w:val="1"/>
      <w:marLeft w:val="0"/>
      <w:marRight w:val="0"/>
      <w:marTop w:val="0"/>
      <w:marBottom w:val="0"/>
      <w:divBdr>
        <w:top w:val="none" w:sz="0" w:space="0" w:color="auto"/>
        <w:left w:val="none" w:sz="0" w:space="0" w:color="auto"/>
        <w:bottom w:val="none" w:sz="0" w:space="0" w:color="auto"/>
        <w:right w:val="none" w:sz="0" w:space="0" w:color="auto"/>
      </w:divBdr>
    </w:div>
    <w:div w:id="838891468">
      <w:bodyDiv w:val="1"/>
      <w:marLeft w:val="0"/>
      <w:marRight w:val="0"/>
      <w:marTop w:val="0"/>
      <w:marBottom w:val="0"/>
      <w:divBdr>
        <w:top w:val="none" w:sz="0" w:space="0" w:color="auto"/>
        <w:left w:val="none" w:sz="0" w:space="0" w:color="auto"/>
        <w:bottom w:val="none" w:sz="0" w:space="0" w:color="auto"/>
        <w:right w:val="none" w:sz="0" w:space="0" w:color="auto"/>
      </w:divBdr>
    </w:div>
    <w:div w:id="851259384">
      <w:bodyDiv w:val="1"/>
      <w:marLeft w:val="0"/>
      <w:marRight w:val="0"/>
      <w:marTop w:val="0"/>
      <w:marBottom w:val="0"/>
      <w:divBdr>
        <w:top w:val="none" w:sz="0" w:space="0" w:color="auto"/>
        <w:left w:val="none" w:sz="0" w:space="0" w:color="auto"/>
        <w:bottom w:val="none" w:sz="0" w:space="0" w:color="auto"/>
        <w:right w:val="none" w:sz="0" w:space="0" w:color="auto"/>
      </w:divBdr>
    </w:div>
    <w:div w:id="864437938">
      <w:bodyDiv w:val="1"/>
      <w:marLeft w:val="0"/>
      <w:marRight w:val="0"/>
      <w:marTop w:val="0"/>
      <w:marBottom w:val="0"/>
      <w:divBdr>
        <w:top w:val="none" w:sz="0" w:space="0" w:color="auto"/>
        <w:left w:val="none" w:sz="0" w:space="0" w:color="auto"/>
        <w:bottom w:val="none" w:sz="0" w:space="0" w:color="auto"/>
        <w:right w:val="none" w:sz="0" w:space="0" w:color="auto"/>
      </w:divBdr>
    </w:div>
    <w:div w:id="875197976">
      <w:bodyDiv w:val="1"/>
      <w:marLeft w:val="0"/>
      <w:marRight w:val="0"/>
      <w:marTop w:val="0"/>
      <w:marBottom w:val="0"/>
      <w:divBdr>
        <w:top w:val="none" w:sz="0" w:space="0" w:color="auto"/>
        <w:left w:val="none" w:sz="0" w:space="0" w:color="auto"/>
        <w:bottom w:val="none" w:sz="0" w:space="0" w:color="auto"/>
        <w:right w:val="none" w:sz="0" w:space="0" w:color="auto"/>
      </w:divBdr>
    </w:div>
    <w:div w:id="877815559">
      <w:bodyDiv w:val="1"/>
      <w:marLeft w:val="0"/>
      <w:marRight w:val="0"/>
      <w:marTop w:val="0"/>
      <w:marBottom w:val="0"/>
      <w:divBdr>
        <w:top w:val="none" w:sz="0" w:space="0" w:color="auto"/>
        <w:left w:val="none" w:sz="0" w:space="0" w:color="auto"/>
        <w:bottom w:val="none" w:sz="0" w:space="0" w:color="auto"/>
        <w:right w:val="none" w:sz="0" w:space="0" w:color="auto"/>
      </w:divBdr>
    </w:div>
    <w:div w:id="889150971">
      <w:bodyDiv w:val="1"/>
      <w:marLeft w:val="0"/>
      <w:marRight w:val="0"/>
      <w:marTop w:val="0"/>
      <w:marBottom w:val="0"/>
      <w:divBdr>
        <w:top w:val="none" w:sz="0" w:space="0" w:color="auto"/>
        <w:left w:val="none" w:sz="0" w:space="0" w:color="auto"/>
        <w:bottom w:val="none" w:sz="0" w:space="0" w:color="auto"/>
        <w:right w:val="none" w:sz="0" w:space="0" w:color="auto"/>
      </w:divBdr>
    </w:div>
    <w:div w:id="904950612">
      <w:bodyDiv w:val="1"/>
      <w:marLeft w:val="0"/>
      <w:marRight w:val="0"/>
      <w:marTop w:val="0"/>
      <w:marBottom w:val="0"/>
      <w:divBdr>
        <w:top w:val="none" w:sz="0" w:space="0" w:color="auto"/>
        <w:left w:val="none" w:sz="0" w:space="0" w:color="auto"/>
        <w:bottom w:val="none" w:sz="0" w:space="0" w:color="auto"/>
        <w:right w:val="none" w:sz="0" w:space="0" w:color="auto"/>
      </w:divBdr>
    </w:div>
    <w:div w:id="906651904">
      <w:bodyDiv w:val="1"/>
      <w:marLeft w:val="0"/>
      <w:marRight w:val="0"/>
      <w:marTop w:val="0"/>
      <w:marBottom w:val="0"/>
      <w:divBdr>
        <w:top w:val="none" w:sz="0" w:space="0" w:color="auto"/>
        <w:left w:val="none" w:sz="0" w:space="0" w:color="auto"/>
        <w:bottom w:val="none" w:sz="0" w:space="0" w:color="auto"/>
        <w:right w:val="none" w:sz="0" w:space="0" w:color="auto"/>
      </w:divBdr>
    </w:div>
    <w:div w:id="908685914">
      <w:bodyDiv w:val="1"/>
      <w:marLeft w:val="0"/>
      <w:marRight w:val="0"/>
      <w:marTop w:val="0"/>
      <w:marBottom w:val="0"/>
      <w:divBdr>
        <w:top w:val="none" w:sz="0" w:space="0" w:color="auto"/>
        <w:left w:val="none" w:sz="0" w:space="0" w:color="auto"/>
        <w:bottom w:val="none" w:sz="0" w:space="0" w:color="auto"/>
        <w:right w:val="none" w:sz="0" w:space="0" w:color="auto"/>
      </w:divBdr>
    </w:div>
    <w:div w:id="916600405">
      <w:bodyDiv w:val="1"/>
      <w:marLeft w:val="0"/>
      <w:marRight w:val="0"/>
      <w:marTop w:val="0"/>
      <w:marBottom w:val="0"/>
      <w:divBdr>
        <w:top w:val="none" w:sz="0" w:space="0" w:color="auto"/>
        <w:left w:val="none" w:sz="0" w:space="0" w:color="auto"/>
        <w:bottom w:val="none" w:sz="0" w:space="0" w:color="auto"/>
        <w:right w:val="none" w:sz="0" w:space="0" w:color="auto"/>
      </w:divBdr>
    </w:div>
    <w:div w:id="933053086">
      <w:bodyDiv w:val="1"/>
      <w:marLeft w:val="0"/>
      <w:marRight w:val="0"/>
      <w:marTop w:val="0"/>
      <w:marBottom w:val="0"/>
      <w:divBdr>
        <w:top w:val="none" w:sz="0" w:space="0" w:color="auto"/>
        <w:left w:val="none" w:sz="0" w:space="0" w:color="auto"/>
        <w:bottom w:val="none" w:sz="0" w:space="0" w:color="auto"/>
        <w:right w:val="none" w:sz="0" w:space="0" w:color="auto"/>
      </w:divBdr>
    </w:div>
    <w:div w:id="941760091">
      <w:bodyDiv w:val="1"/>
      <w:marLeft w:val="0"/>
      <w:marRight w:val="0"/>
      <w:marTop w:val="0"/>
      <w:marBottom w:val="0"/>
      <w:divBdr>
        <w:top w:val="none" w:sz="0" w:space="0" w:color="auto"/>
        <w:left w:val="none" w:sz="0" w:space="0" w:color="auto"/>
        <w:bottom w:val="none" w:sz="0" w:space="0" w:color="auto"/>
        <w:right w:val="none" w:sz="0" w:space="0" w:color="auto"/>
      </w:divBdr>
    </w:div>
    <w:div w:id="958147249">
      <w:bodyDiv w:val="1"/>
      <w:marLeft w:val="0"/>
      <w:marRight w:val="0"/>
      <w:marTop w:val="0"/>
      <w:marBottom w:val="0"/>
      <w:divBdr>
        <w:top w:val="none" w:sz="0" w:space="0" w:color="auto"/>
        <w:left w:val="none" w:sz="0" w:space="0" w:color="auto"/>
        <w:bottom w:val="none" w:sz="0" w:space="0" w:color="auto"/>
        <w:right w:val="none" w:sz="0" w:space="0" w:color="auto"/>
      </w:divBdr>
    </w:div>
    <w:div w:id="964694974">
      <w:bodyDiv w:val="1"/>
      <w:marLeft w:val="0"/>
      <w:marRight w:val="0"/>
      <w:marTop w:val="0"/>
      <w:marBottom w:val="0"/>
      <w:divBdr>
        <w:top w:val="none" w:sz="0" w:space="0" w:color="auto"/>
        <w:left w:val="none" w:sz="0" w:space="0" w:color="auto"/>
        <w:bottom w:val="none" w:sz="0" w:space="0" w:color="auto"/>
        <w:right w:val="none" w:sz="0" w:space="0" w:color="auto"/>
      </w:divBdr>
    </w:div>
    <w:div w:id="966547463">
      <w:bodyDiv w:val="1"/>
      <w:marLeft w:val="0"/>
      <w:marRight w:val="0"/>
      <w:marTop w:val="0"/>
      <w:marBottom w:val="0"/>
      <w:divBdr>
        <w:top w:val="none" w:sz="0" w:space="0" w:color="auto"/>
        <w:left w:val="none" w:sz="0" w:space="0" w:color="auto"/>
        <w:bottom w:val="none" w:sz="0" w:space="0" w:color="auto"/>
        <w:right w:val="none" w:sz="0" w:space="0" w:color="auto"/>
      </w:divBdr>
    </w:div>
    <w:div w:id="974216719">
      <w:bodyDiv w:val="1"/>
      <w:marLeft w:val="0"/>
      <w:marRight w:val="0"/>
      <w:marTop w:val="0"/>
      <w:marBottom w:val="0"/>
      <w:divBdr>
        <w:top w:val="none" w:sz="0" w:space="0" w:color="auto"/>
        <w:left w:val="none" w:sz="0" w:space="0" w:color="auto"/>
        <w:bottom w:val="none" w:sz="0" w:space="0" w:color="auto"/>
        <w:right w:val="none" w:sz="0" w:space="0" w:color="auto"/>
      </w:divBdr>
    </w:div>
    <w:div w:id="1005477865">
      <w:bodyDiv w:val="1"/>
      <w:marLeft w:val="0"/>
      <w:marRight w:val="0"/>
      <w:marTop w:val="0"/>
      <w:marBottom w:val="0"/>
      <w:divBdr>
        <w:top w:val="none" w:sz="0" w:space="0" w:color="auto"/>
        <w:left w:val="none" w:sz="0" w:space="0" w:color="auto"/>
        <w:bottom w:val="none" w:sz="0" w:space="0" w:color="auto"/>
        <w:right w:val="none" w:sz="0" w:space="0" w:color="auto"/>
      </w:divBdr>
    </w:div>
    <w:div w:id="1006325461">
      <w:bodyDiv w:val="1"/>
      <w:marLeft w:val="0"/>
      <w:marRight w:val="0"/>
      <w:marTop w:val="0"/>
      <w:marBottom w:val="0"/>
      <w:divBdr>
        <w:top w:val="none" w:sz="0" w:space="0" w:color="auto"/>
        <w:left w:val="none" w:sz="0" w:space="0" w:color="auto"/>
        <w:bottom w:val="none" w:sz="0" w:space="0" w:color="auto"/>
        <w:right w:val="none" w:sz="0" w:space="0" w:color="auto"/>
      </w:divBdr>
    </w:div>
    <w:div w:id="1015110487">
      <w:bodyDiv w:val="1"/>
      <w:marLeft w:val="0"/>
      <w:marRight w:val="0"/>
      <w:marTop w:val="0"/>
      <w:marBottom w:val="0"/>
      <w:divBdr>
        <w:top w:val="none" w:sz="0" w:space="0" w:color="auto"/>
        <w:left w:val="none" w:sz="0" w:space="0" w:color="auto"/>
        <w:bottom w:val="none" w:sz="0" w:space="0" w:color="auto"/>
        <w:right w:val="none" w:sz="0" w:space="0" w:color="auto"/>
      </w:divBdr>
    </w:div>
    <w:div w:id="1028261416">
      <w:bodyDiv w:val="1"/>
      <w:marLeft w:val="0"/>
      <w:marRight w:val="0"/>
      <w:marTop w:val="0"/>
      <w:marBottom w:val="0"/>
      <w:divBdr>
        <w:top w:val="none" w:sz="0" w:space="0" w:color="auto"/>
        <w:left w:val="none" w:sz="0" w:space="0" w:color="auto"/>
        <w:bottom w:val="none" w:sz="0" w:space="0" w:color="auto"/>
        <w:right w:val="none" w:sz="0" w:space="0" w:color="auto"/>
      </w:divBdr>
    </w:div>
    <w:div w:id="1083839603">
      <w:bodyDiv w:val="1"/>
      <w:marLeft w:val="0"/>
      <w:marRight w:val="0"/>
      <w:marTop w:val="0"/>
      <w:marBottom w:val="0"/>
      <w:divBdr>
        <w:top w:val="none" w:sz="0" w:space="0" w:color="auto"/>
        <w:left w:val="none" w:sz="0" w:space="0" w:color="auto"/>
        <w:bottom w:val="none" w:sz="0" w:space="0" w:color="auto"/>
        <w:right w:val="none" w:sz="0" w:space="0" w:color="auto"/>
      </w:divBdr>
    </w:div>
    <w:div w:id="1099638254">
      <w:bodyDiv w:val="1"/>
      <w:marLeft w:val="0"/>
      <w:marRight w:val="0"/>
      <w:marTop w:val="0"/>
      <w:marBottom w:val="0"/>
      <w:divBdr>
        <w:top w:val="none" w:sz="0" w:space="0" w:color="auto"/>
        <w:left w:val="none" w:sz="0" w:space="0" w:color="auto"/>
        <w:bottom w:val="none" w:sz="0" w:space="0" w:color="auto"/>
        <w:right w:val="none" w:sz="0" w:space="0" w:color="auto"/>
      </w:divBdr>
    </w:div>
    <w:div w:id="1104691412">
      <w:bodyDiv w:val="1"/>
      <w:marLeft w:val="0"/>
      <w:marRight w:val="0"/>
      <w:marTop w:val="0"/>
      <w:marBottom w:val="0"/>
      <w:divBdr>
        <w:top w:val="none" w:sz="0" w:space="0" w:color="auto"/>
        <w:left w:val="none" w:sz="0" w:space="0" w:color="auto"/>
        <w:bottom w:val="none" w:sz="0" w:space="0" w:color="auto"/>
        <w:right w:val="none" w:sz="0" w:space="0" w:color="auto"/>
      </w:divBdr>
    </w:div>
    <w:div w:id="1150051210">
      <w:bodyDiv w:val="1"/>
      <w:marLeft w:val="0"/>
      <w:marRight w:val="0"/>
      <w:marTop w:val="0"/>
      <w:marBottom w:val="0"/>
      <w:divBdr>
        <w:top w:val="none" w:sz="0" w:space="0" w:color="auto"/>
        <w:left w:val="none" w:sz="0" w:space="0" w:color="auto"/>
        <w:bottom w:val="none" w:sz="0" w:space="0" w:color="auto"/>
        <w:right w:val="none" w:sz="0" w:space="0" w:color="auto"/>
      </w:divBdr>
    </w:div>
    <w:div w:id="1152019269">
      <w:bodyDiv w:val="1"/>
      <w:marLeft w:val="0"/>
      <w:marRight w:val="0"/>
      <w:marTop w:val="0"/>
      <w:marBottom w:val="0"/>
      <w:divBdr>
        <w:top w:val="none" w:sz="0" w:space="0" w:color="auto"/>
        <w:left w:val="none" w:sz="0" w:space="0" w:color="auto"/>
        <w:bottom w:val="none" w:sz="0" w:space="0" w:color="auto"/>
        <w:right w:val="none" w:sz="0" w:space="0" w:color="auto"/>
      </w:divBdr>
    </w:div>
    <w:div w:id="1153332254">
      <w:bodyDiv w:val="1"/>
      <w:marLeft w:val="0"/>
      <w:marRight w:val="0"/>
      <w:marTop w:val="0"/>
      <w:marBottom w:val="0"/>
      <w:divBdr>
        <w:top w:val="none" w:sz="0" w:space="0" w:color="auto"/>
        <w:left w:val="none" w:sz="0" w:space="0" w:color="auto"/>
        <w:bottom w:val="none" w:sz="0" w:space="0" w:color="auto"/>
        <w:right w:val="none" w:sz="0" w:space="0" w:color="auto"/>
      </w:divBdr>
    </w:div>
    <w:div w:id="1160079582">
      <w:bodyDiv w:val="1"/>
      <w:marLeft w:val="0"/>
      <w:marRight w:val="0"/>
      <w:marTop w:val="0"/>
      <w:marBottom w:val="0"/>
      <w:divBdr>
        <w:top w:val="none" w:sz="0" w:space="0" w:color="auto"/>
        <w:left w:val="none" w:sz="0" w:space="0" w:color="auto"/>
        <w:bottom w:val="none" w:sz="0" w:space="0" w:color="auto"/>
        <w:right w:val="none" w:sz="0" w:space="0" w:color="auto"/>
      </w:divBdr>
    </w:div>
    <w:div w:id="1176458901">
      <w:bodyDiv w:val="1"/>
      <w:marLeft w:val="0"/>
      <w:marRight w:val="0"/>
      <w:marTop w:val="0"/>
      <w:marBottom w:val="0"/>
      <w:divBdr>
        <w:top w:val="none" w:sz="0" w:space="0" w:color="auto"/>
        <w:left w:val="none" w:sz="0" w:space="0" w:color="auto"/>
        <w:bottom w:val="none" w:sz="0" w:space="0" w:color="auto"/>
        <w:right w:val="none" w:sz="0" w:space="0" w:color="auto"/>
      </w:divBdr>
    </w:div>
    <w:div w:id="1179662286">
      <w:bodyDiv w:val="1"/>
      <w:marLeft w:val="0"/>
      <w:marRight w:val="0"/>
      <w:marTop w:val="0"/>
      <w:marBottom w:val="0"/>
      <w:divBdr>
        <w:top w:val="none" w:sz="0" w:space="0" w:color="auto"/>
        <w:left w:val="none" w:sz="0" w:space="0" w:color="auto"/>
        <w:bottom w:val="none" w:sz="0" w:space="0" w:color="auto"/>
        <w:right w:val="none" w:sz="0" w:space="0" w:color="auto"/>
      </w:divBdr>
      <w:divsChild>
        <w:div w:id="1054431230">
          <w:marLeft w:val="0"/>
          <w:marRight w:val="0"/>
          <w:marTop w:val="86"/>
          <w:marBottom w:val="0"/>
          <w:divBdr>
            <w:top w:val="none" w:sz="0" w:space="0" w:color="auto"/>
            <w:left w:val="none" w:sz="0" w:space="0" w:color="auto"/>
            <w:bottom w:val="none" w:sz="0" w:space="0" w:color="auto"/>
            <w:right w:val="none" w:sz="0" w:space="0" w:color="auto"/>
          </w:divBdr>
        </w:div>
        <w:div w:id="1468627501">
          <w:marLeft w:val="0"/>
          <w:marRight w:val="0"/>
          <w:marTop w:val="86"/>
          <w:marBottom w:val="0"/>
          <w:divBdr>
            <w:top w:val="none" w:sz="0" w:space="0" w:color="auto"/>
            <w:left w:val="none" w:sz="0" w:space="0" w:color="auto"/>
            <w:bottom w:val="none" w:sz="0" w:space="0" w:color="auto"/>
            <w:right w:val="none" w:sz="0" w:space="0" w:color="auto"/>
          </w:divBdr>
        </w:div>
        <w:div w:id="1775898853">
          <w:marLeft w:val="0"/>
          <w:marRight w:val="0"/>
          <w:marTop w:val="86"/>
          <w:marBottom w:val="0"/>
          <w:divBdr>
            <w:top w:val="none" w:sz="0" w:space="0" w:color="auto"/>
            <w:left w:val="none" w:sz="0" w:space="0" w:color="auto"/>
            <w:bottom w:val="none" w:sz="0" w:space="0" w:color="auto"/>
            <w:right w:val="none" w:sz="0" w:space="0" w:color="auto"/>
          </w:divBdr>
        </w:div>
        <w:div w:id="1804617299">
          <w:marLeft w:val="0"/>
          <w:marRight w:val="0"/>
          <w:marTop w:val="86"/>
          <w:marBottom w:val="0"/>
          <w:divBdr>
            <w:top w:val="none" w:sz="0" w:space="0" w:color="auto"/>
            <w:left w:val="none" w:sz="0" w:space="0" w:color="auto"/>
            <w:bottom w:val="none" w:sz="0" w:space="0" w:color="auto"/>
            <w:right w:val="none" w:sz="0" w:space="0" w:color="auto"/>
          </w:divBdr>
        </w:div>
      </w:divsChild>
    </w:div>
    <w:div w:id="1194995112">
      <w:bodyDiv w:val="1"/>
      <w:marLeft w:val="0"/>
      <w:marRight w:val="0"/>
      <w:marTop w:val="0"/>
      <w:marBottom w:val="0"/>
      <w:divBdr>
        <w:top w:val="none" w:sz="0" w:space="0" w:color="auto"/>
        <w:left w:val="none" w:sz="0" w:space="0" w:color="auto"/>
        <w:bottom w:val="none" w:sz="0" w:space="0" w:color="auto"/>
        <w:right w:val="none" w:sz="0" w:space="0" w:color="auto"/>
      </w:divBdr>
    </w:div>
    <w:div w:id="1200046111">
      <w:bodyDiv w:val="1"/>
      <w:marLeft w:val="0"/>
      <w:marRight w:val="0"/>
      <w:marTop w:val="0"/>
      <w:marBottom w:val="0"/>
      <w:divBdr>
        <w:top w:val="none" w:sz="0" w:space="0" w:color="auto"/>
        <w:left w:val="none" w:sz="0" w:space="0" w:color="auto"/>
        <w:bottom w:val="none" w:sz="0" w:space="0" w:color="auto"/>
        <w:right w:val="none" w:sz="0" w:space="0" w:color="auto"/>
      </w:divBdr>
    </w:div>
    <w:div w:id="1204059115">
      <w:bodyDiv w:val="1"/>
      <w:marLeft w:val="0"/>
      <w:marRight w:val="0"/>
      <w:marTop w:val="0"/>
      <w:marBottom w:val="0"/>
      <w:divBdr>
        <w:top w:val="none" w:sz="0" w:space="0" w:color="auto"/>
        <w:left w:val="none" w:sz="0" w:space="0" w:color="auto"/>
        <w:bottom w:val="none" w:sz="0" w:space="0" w:color="auto"/>
        <w:right w:val="none" w:sz="0" w:space="0" w:color="auto"/>
      </w:divBdr>
    </w:div>
    <w:div w:id="1210072604">
      <w:bodyDiv w:val="1"/>
      <w:marLeft w:val="0"/>
      <w:marRight w:val="0"/>
      <w:marTop w:val="0"/>
      <w:marBottom w:val="0"/>
      <w:divBdr>
        <w:top w:val="none" w:sz="0" w:space="0" w:color="auto"/>
        <w:left w:val="none" w:sz="0" w:space="0" w:color="auto"/>
        <w:bottom w:val="none" w:sz="0" w:space="0" w:color="auto"/>
        <w:right w:val="none" w:sz="0" w:space="0" w:color="auto"/>
      </w:divBdr>
    </w:div>
    <w:div w:id="1249542138">
      <w:bodyDiv w:val="1"/>
      <w:marLeft w:val="0"/>
      <w:marRight w:val="0"/>
      <w:marTop w:val="0"/>
      <w:marBottom w:val="0"/>
      <w:divBdr>
        <w:top w:val="none" w:sz="0" w:space="0" w:color="auto"/>
        <w:left w:val="none" w:sz="0" w:space="0" w:color="auto"/>
        <w:bottom w:val="none" w:sz="0" w:space="0" w:color="auto"/>
        <w:right w:val="none" w:sz="0" w:space="0" w:color="auto"/>
      </w:divBdr>
    </w:div>
    <w:div w:id="1258907862">
      <w:bodyDiv w:val="1"/>
      <w:marLeft w:val="0"/>
      <w:marRight w:val="0"/>
      <w:marTop w:val="0"/>
      <w:marBottom w:val="0"/>
      <w:divBdr>
        <w:top w:val="none" w:sz="0" w:space="0" w:color="auto"/>
        <w:left w:val="none" w:sz="0" w:space="0" w:color="auto"/>
        <w:bottom w:val="none" w:sz="0" w:space="0" w:color="auto"/>
        <w:right w:val="none" w:sz="0" w:space="0" w:color="auto"/>
      </w:divBdr>
    </w:div>
    <w:div w:id="1271471529">
      <w:bodyDiv w:val="1"/>
      <w:marLeft w:val="0"/>
      <w:marRight w:val="0"/>
      <w:marTop w:val="0"/>
      <w:marBottom w:val="0"/>
      <w:divBdr>
        <w:top w:val="none" w:sz="0" w:space="0" w:color="auto"/>
        <w:left w:val="none" w:sz="0" w:space="0" w:color="auto"/>
        <w:bottom w:val="none" w:sz="0" w:space="0" w:color="auto"/>
        <w:right w:val="none" w:sz="0" w:space="0" w:color="auto"/>
      </w:divBdr>
      <w:divsChild>
        <w:div w:id="999576880">
          <w:marLeft w:val="0"/>
          <w:marRight w:val="0"/>
          <w:marTop w:val="0"/>
          <w:marBottom w:val="0"/>
          <w:divBdr>
            <w:top w:val="none" w:sz="0" w:space="0" w:color="auto"/>
            <w:left w:val="none" w:sz="0" w:space="0" w:color="auto"/>
            <w:bottom w:val="none" w:sz="0" w:space="0" w:color="auto"/>
            <w:right w:val="none" w:sz="0" w:space="0" w:color="auto"/>
          </w:divBdr>
        </w:div>
        <w:div w:id="1167483095">
          <w:marLeft w:val="0"/>
          <w:marRight w:val="0"/>
          <w:marTop w:val="0"/>
          <w:marBottom w:val="0"/>
          <w:divBdr>
            <w:top w:val="none" w:sz="0" w:space="0" w:color="auto"/>
            <w:left w:val="none" w:sz="0" w:space="0" w:color="auto"/>
            <w:bottom w:val="none" w:sz="0" w:space="0" w:color="auto"/>
            <w:right w:val="none" w:sz="0" w:space="0" w:color="auto"/>
          </w:divBdr>
        </w:div>
        <w:div w:id="1308630324">
          <w:marLeft w:val="0"/>
          <w:marRight w:val="0"/>
          <w:marTop w:val="0"/>
          <w:marBottom w:val="0"/>
          <w:divBdr>
            <w:top w:val="none" w:sz="0" w:space="0" w:color="auto"/>
            <w:left w:val="none" w:sz="0" w:space="0" w:color="auto"/>
            <w:bottom w:val="none" w:sz="0" w:space="0" w:color="auto"/>
            <w:right w:val="none" w:sz="0" w:space="0" w:color="auto"/>
          </w:divBdr>
        </w:div>
        <w:div w:id="1675647615">
          <w:marLeft w:val="0"/>
          <w:marRight w:val="0"/>
          <w:marTop w:val="0"/>
          <w:marBottom w:val="0"/>
          <w:divBdr>
            <w:top w:val="none" w:sz="0" w:space="0" w:color="auto"/>
            <w:left w:val="none" w:sz="0" w:space="0" w:color="auto"/>
            <w:bottom w:val="none" w:sz="0" w:space="0" w:color="auto"/>
            <w:right w:val="none" w:sz="0" w:space="0" w:color="auto"/>
          </w:divBdr>
        </w:div>
      </w:divsChild>
    </w:div>
    <w:div w:id="1276017677">
      <w:bodyDiv w:val="1"/>
      <w:marLeft w:val="0"/>
      <w:marRight w:val="0"/>
      <w:marTop w:val="0"/>
      <w:marBottom w:val="0"/>
      <w:divBdr>
        <w:top w:val="none" w:sz="0" w:space="0" w:color="auto"/>
        <w:left w:val="none" w:sz="0" w:space="0" w:color="auto"/>
        <w:bottom w:val="none" w:sz="0" w:space="0" w:color="auto"/>
        <w:right w:val="none" w:sz="0" w:space="0" w:color="auto"/>
      </w:divBdr>
    </w:div>
    <w:div w:id="1279676003">
      <w:bodyDiv w:val="1"/>
      <w:marLeft w:val="0"/>
      <w:marRight w:val="0"/>
      <w:marTop w:val="0"/>
      <w:marBottom w:val="0"/>
      <w:divBdr>
        <w:top w:val="none" w:sz="0" w:space="0" w:color="auto"/>
        <w:left w:val="none" w:sz="0" w:space="0" w:color="auto"/>
        <w:bottom w:val="none" w:sz="0" w:space="0" w:color="auto"/>
        <w:right w:val="none" w:sz="0" w:space="0" w:color="auto"/>
      </w:divBdr>
    </w:div>
    <w:div w:id="1291744479">
      <w:bodyDiv w:val="1"/>
      <w:marLeft w:val="0"/>
      <w:marRight w:val="0"/>
      <w:marTop w:val="0"/>
      <w:marBottom w:val="0"/>
      <w:divBdr>
        <w:top w:val="none" w:sz="0" w:space="0" w:color="auto"/>
        <w:left w:val="none" w:sz="0" w:space="0" w:color="auto"/>
        <w:bottom w:val="none" w:sz="0" w:space="0" w:color="auto"/>
        <w:right w:val="none" w:sz="0" w:space="0" w:color="auto"/>
      </w:divBdr>
    </w:div>
    <w:div w:id="1303849883">
      <w:bodyDiv w:val="1"/>
      <w:marLeft w:val="0"/>
      <w:marRight w:val="0"/>
      <w:marTop w:val="0"/>
      <w:marBottom w:val="0"/>
      <w:divBdr>
        <w:top w:val="none" w:sz="0" w:space="0" w:color="auto"/>
        <w:left w:val="none" w:sz="0" w:space="0" w:color="auto"/>
        <w:bottom w:val="none" w:sz="0" w:space="0" w:color="auto"/>
        <w:right w:val="none" w:sz="0" w:space="0" w:color="auto"/>
      </w:divBdr>
    </w:div>
    <w:div w:id="1323120720">
      <w:bodyDiv w:val="1"/>
      <w:marLeft w:val="0"/>
      <w:marRight w:val="0"/>
      <w:marTop w:val="0"/>
      <w:marBottom w:val="0"/>
      <w:divBdr>
        <w:top w:val="none" w:sz="0" w:space="0" w:color="auto"/>
        <w:left w:val="none" w:sz="0" w:space="0" w:color="auto"/>
        <w:bottom w:val="none" w:sz="0" w:space="0" w:color="auto"/>
        <w:right w:val="none" w:sz="0" w:space="0" w:color="auto"/>
      </w:divBdr>
    </w:div>
    <w:div w:id="1354382615">
      <w:bodyDiv w:val="1"/>
      <w:marLeft w:val="0"/>
      <w:marRight w:val="0"/>
      <w:marTop w:val="0"/>
      <w:marBottom w:val="0"/>
      <w:divBdr>
        <w:top w:val="none" w:sz="0" w:space="0" w:color="auto"/>
        <w:left w:val="none" w:sz="0" w:space="0" w:color="auto"/>
        <w:bottom w:val="none" w:sz="0" w:space="0" w:color="auto"/>
        <w:right w:val="none" w:sz="0" w:space="0" w:color="auto"/>
      </w:divBdr>
    </w:div>
    <w:div w:id="1364288871">
      <w:bodyDiv w:val="1"/>
      <w:marLeft w:val="0"/>
      <w:marRight w:val="0"/>
      <w:marTop w:val="0"/>
      <w:marBottom w:val="0"/>
      <w:divBdr>
        <w:top w:val="none" w:sz="0" w:space="0" w:color="auto"/>
        <w:left w:val="none" w:sz="0" w:space="0" w:color="auto"/>
        <w:bottom w:val="none" w:sz="0" w:space="0" w:color="auto"/>
        <w:right w:val="none" w:sz="0" w:space="0" w:color="auto"/>
      </w:divBdr>
    </w:div>
    <w:div w:id="1365595019">
      <w:bodyDiv w:val="1"/>
      <w:marLeft w:val="0"/>
      <w:marRight w:val="0"/>
      <w:marTop w:val="0"/>
      <w:marBottom w:val="0"/>
      <w:divBdr>
        <w:top w:val="none" w:sz="0" w:space="0" w:color="auto"/>
        <w:left w:val="none" w:sz="0" w:space="0" w:color="auto"/>
        <w:bottom w:val="none" w:sz="0" w:space="0" w:color="auto"/>
        <w:right w:val="none" w:sz="0" w:space="0" w:color="auto"/>
      </w:divBdr>
    </w:div>
    <w:div w:id="1406605917">
      <w:bodyDiv w:val="1"/>
      <w:marLeft w:val="0"/>
      <w:marRight w:val="0"/>
      <w:marTop w:val="0"/>
      <w:marBottom w:val="0"/>
      <w:divBdr>
        <w:top w:val="none" w:sz="0" w:space="0" w:color="auto"/>
        <w:left w:val="none" w:sz="0" w:space="0" w:color="auto"/>
        <w:bottom w:val="none" w:sz="0" w:space="0" w:color="auto"/>
        <w:right w:val="none" w:sz="0" w:space="0" w:color="auto"/>
      </w:divBdr>
    </w:div>
    <w:div w:id="1424454026">
      <w:bodyDiv w:val="1"/>
      <w:marLeft w:val="0"/>
      <w:marRight w:val="0"/>
      <w:marTop w:val="0"/>
      <w:marBottom w:val="0"/>
      <w:divBdr>
        <w:top w:val="none" w:sz="0" w:space="0" w:color="auto"/>
        <w:left w:val="none" w:sz="0" w:space="0" w:color="auto"/>
        <w:bottom w:val="none" w:sz="0" w:space="0" w:color="auto"/>
        <w:right w:val="none" w:sz="0" w:space="0" w:color="auto"/>
      </w:divBdr>
    </w:div>
    <w:div w:id="1431510096">
      <w:bodyDiv w:val="1"/>
      <w:marLeft w:val="0"/>
      <w:marRight w:val="0"/>
      <w:marTop w:val="0"/>
      <w:marBottom w:val="0"/>
      <w:divBdr>
        <w:top w:val="none" w:sz="0" w:space="0" w:color="auto"/>
        <w:left w:val="none" w:sz="0" w:space="0" w:color="auto"/>
        <w:bottom w:val="none" w:sz="0" w:space="0" w:color="auto"/>
        <w:right w:val="none" w:sz="0" w:space="0" w:color="auto"/>
      </w:divBdr>
    </w:div>
    <w:div w:id="1439527953">
      <w:bodyDiv w:val="1"/>
      <w:marLeft w:val="0"/>
      <w:marRight w:val="0"/>
      <w:marTop w:val="0"/>
      <w:marBottom w:val="0"/>
      <w:divBdr>
        <w:top w:val="none" w:sz="0" w:space="0" w:color="auto"/>
        <w:left w:val="none" w:sz="0" w:space="0" w:color="auto"/>
        <w:bottom w:val="none" w:sz="0" w:space="0" w:color="auto"/>
        <w:right w:val="none" w:sz="0" w:space="0" w:color="auto"/>
      </w:divBdr>
    </w:div>
    <w:div w:id="1451120812">
      <w:bodyDiv w:val="1"/>
      <w:marLeft w:val="0"/>
      <w:marRight w:val="0"/>
      <w:marTop w:val="0"/>
      <w:marBottom w:val="0"/>
      <w:divBdr>
        <w:top w:val="none" w:sz="0" w:space="0" w:color="auto"/>
        <w:left w:val="none" w:sz="0" w:space="0" w:color="auto"/>
        <w:bottom w:val="none" w:sz="0" w:space="0" w:color="auto"/>
        <w:right w:val="none" w:sz="0" w:space="0" w:color="auto"/>
      </w:divBdr>
    </w:div>
    <w:div w:id="1455172141">
      <w:bodyDiv w:val="1"/>
      <w:marLeft w:val="0"/>
      <w:marRight w:val="0"/>
      <w:marTop w:val="0"/>
      <w:marBottom w:val="0"/>
      <w:divBdr>
        <w:top w:val="none" w:sz="0" w:space="0" w:color="auto"/>
        <w:left w:val="none" w:sz="0" w:space="0" w:color="auto"/>
        <w:bottom w:val="none" w:sz="0" w:space="0" w:color="auto"/>
        <w:right w:val="none" w:sz="0" w:space="0" w:color="auto"/>
      </w:divBdr>
    </w:div>
    <w:div w:id="1465081871">
      <w:bodyDiv w:val="1"/>
      <w:marLeft w:val="0"/>
      <w:marRight w:val="0"/>
      <w:marTop w:val="0"/>
      <w:marBottom w:val="0"/>
      <w:divBdr>
        <w:top w:val="none" w:sz="0" w:space="0" w:color="auto"/>
        <w:left w:val="none" w:sz="0" w:space="0" w:color="auto"/>
        <w:bottom w:val="none" w:sz="0" w:space="0" w:color="auto"/>
        <w:right w:val="none" w:sz="0" w:space="0" w:color="auto"/>
      </w:divBdr>
    </w:div>
    <w:div w:id="1465194396">
      <w:bodyDiv w:val="1"/>
      <w:marLeft w:val="0"/>
      <w:marRight w:val="0"/>
      <w:marTop w:val="0"/>
      <w:marBottom w:val="0"/>
      <w:divBdr>
        <w:top w:val="none" w:sz="0" w:space="0" w:color="auto"/>
        <w:left w:val="none" w:sz="0" w:space="0" w:color="auto"/>
        <w:bottom w:val="none" w:sz="0" w:space="0" w:color="auto"/>
        <w:right w:val="none" w:sz="0" w:space="0" w:color="auto"/>
      </w:divBdr>
    </w:div>
    <w:div w:id="1480537246">
      <w:bodyDiv w:val="1"/>
      <w:marLeft w:val="0"/>
      <w:marRight w:val="0"/>
      <w:marTop w:val="0"/>
      <w:marBottom w:val="0"/>
      <w:divBdr>
        <w:top w:val="none" w:sz="0" w:space="0" w:color="auto"/>
        <w:left w:val="none" w:sz="0" w:space="0" w:color="auto"/>
        <w:bottom w:val="none" w:sz="0" w:space="0" w:color="auto"/>
        <w:right w:val="none" w:sz="0" w:space="0" w:color="auto"/>
      </w:divBdr>
    </w:div>
    <w:div w:id="1485470100">
      <w:bodyDiv w:val="1"/>
      <w:marLeft w:val="0"/>
      <w:marRight w:val="0"/>
      <w:marTop w:val="0"/>
      <w:marBottom w:val="0"/>
      <w:divBdr>
        <w:top w:val="none" w:sz="0" w:space="0" w:color="auto"/>
        <w:left w:val="none" w:sz="0" w:space="0" w:color="auto"/>
        <w:bottom w:val="none" w:sz="0" w:space="0" w:color="auto"/>
        <w:right w:val="none" w:sz="0" w:space="0" w:color="auto"/>
      </w:divBdr>
    </w:div>
    <w:div w:id="1509563876">
      <w:bodyDiv w:val="1"/>
      <w:marLeft w:val="0"/>
      <w:marRight w:val="0"/>
      <w:marTop w:val="0"/>
      <w:marBottom w:val="0"/>
      <w:divBdr>
        <w:top w:val="none" w:sz="0" w:space="0" w:color="auto"/>
        <w:left w:val="none" w:sz="0" w:space="0" w:color="auto"/>
        <w:bottom w:val="none" w:sz="0" w:space="0" w:color="auto"/>
        <w:right w:val="none" w:sz="0" w:space="0" w:color="auto"/>
      </w:divBdr>
      <w:divsChild>
        <w:div w:id="243540322">
          <w:marLeft w:val="979"/>
          <w:marRight w:val="0"/>
          <w:marTop w:val="115"/>
          <w:marBottom w:val="0"/>
          <w:divBdr>
            <w:top w:val="none" w:sz="0" w:space="0" w:color="auto"/>
            <w:left w:val="none" w:sz="0" w:space="0" w:color="auto"/>
            <w:bottom w:val="none" w:sz="0" w:space="0" w:color="auto"/>
            <w:right w:val="none" w:sz="0" w:space="0" w:color="auto"/>
          </w:divBdr>
        </w:div>
        <w:div w:id="458382665">
          <w:marLeft w:val="979"/>
          <w:marRight w:val="0"/>
          <w:marTop w:val="115"/>
          <w:marBottom w:val="0"/>
          <w:divBdr>
            <w:top w:val="none" w:sz="0" w:space="0" w:color="auto"/>
            <w:left w:val="none" w:sz="0" w:space="0" w:color="auto"/>
            <w:bottom w:val="none" w:sz="0" w:space="0" w:color="auto"/>
            <w:right w:val="none" w:sz="0" w:space="0" w:color="auto"/>
          </w:divBdr>
        </w:div>
        <w:div w:id="1588880982">
          <w:marLeft w:val="979"/>
          <w:marRight w:val="0"/>
          <w:marTop w:val="115"/>
          <w:marBottom w:val="0"/>
          <w:divBdr>
            <w:top w:val="none" w:sz="0" w:space="0" w:color="auto"/>
            <w:left w:val="none" w:sz="0" w:space="0" w:color="auto"/>
            <w:bottom w:val="none" w:sz="0" w:space="0" w:color="auto"/>
            <w:right w:val="none" w:sz="0" w:space="0" w:color="auto"/>
          </w:divBdr>
        </w:div>
        <w:div w:id="1820262419">
          <w:marLeft w:val="979"/>
          <w:marRight w:val="0"/>
          <w:marTop w:val="115"/>
          <w:marBottom w:val="0"/>
          <w:divBdr>
            <w:top w:val="none" w:sz="0" w:space="0" w:color="auto"/>
            <w:left w:val="none" w:sz="0" w:space="0" w:color="auto"/>
            <w:bottom w:val="none" w:sz="0" w:space="0" w:color="auto"/>
            <w:right w:val="none" w:sz="0" w:space="0" w:color="auto"/>
          </w:divBdr>
        </w:div>
      </w:divsChild>
    </w:div>
    <w:div w:id="1510950641">
      <w:bodyDiv w:val="1"/>
      <w:marLeft w:val="0"/>
      <w:marRight w:val="0"/>
      <w:marTop w:val="0"/>
      <w:marBottom w:val="0"/>
      <w:divBdr>
        <w:top w:val="none" w:sz="0" w:space="0" w:color="auto"/>
        <w:left w:val="none" w:sz="0" w:space="0" w:color="auto"/>
        <w:bottom w:val="none" w:sz="0" w:space="0" w:color="auto"/>
        <w:right w:val="none" w:sz="0" w:space="0" w:color="auto"/>
      </w:divBdr>
    </w:div>
    <w:div w:id="1517769147">
      <w:bodyDiv w:val="1"/>
      <w:marLeft w:val="0"/>
      <w:marRight w:val="0"/>
      <w:marTop w:val="0"/>
      <w:marBottom w:val="0"/>
      <w:divBdr>
        <w:top w:val="none" w:sz="0" w:space="0" w:color="auto"/>
        <w:left w:val="none" w:sz="0" w:space="0" w:color="auto"/>
        <w:bottom w:val="none" w:sz="0" w:space="0" w:color="auto"/>
        <w:right w:val="none" w:sz="0" w:space="0" w:color="auto"/>
      </w:divBdr>
    </w:div>
    <w:div w:id="1527527270">
      <w:bodyDiv w:val="1"/>
      <w:marLeft w:val="0"/>
      <w:marRight w:val="0"/>
      <w:marTop w:val="0"/>
      <w:marBottom w:val="0"/>
      <w:divBdr>
        <w:top w:val="none" w:sz="0" w:space="0" w:color="auto"/>
        <w:left w:val="none" w:sz="0" w:space="0" w:color="auto"/>
        <w:bottom w:val="none" w:sz="0" w:space="0" w:color="auto"/>
        <w:right w:val="none" w:sz="0" w:space="0" w:color="auto"/>
      </w:divBdr>
    </w:div>
    <w:div w:id="1535998165">
      <w:bodyDiv w:val="1"/>
      <w:marLeft w:val="0"/>
      <w:marRight w:val="0"/>
      <w:marTop w:val="0"/>
      <w:marBottom w:val="0"/>
      <w:divBdr>
        <w:top w:val="none" w:sz="0" w:space="0" w:color="auto"/>
        <w:left w:val="none" w:sz="0" w:space="0" w:color="auto"/>
        <w:bottom w:val="none" w:sz="0" w:space="0" w:color="auto"/>
        <w:right w:val="none" w:sz="0" w:space="0" w:color="auto"/>
      </w:divBdr>
    </w:div>
    <w:div w:id="1559632132">
      <w:bodyDiv w:val="1"/>
      <w:marLeft w:val="0"/>
      <w:marRight w:val="0"/>
      <w:marTop w:val="0"/>
      <w:marBottom w:val="0"/>
      <w:divBdr>
        <w:top w:val="none" w:sz="0" w:space="0" w:color="auto"/>
        <w:left w:val="none" w:sz="0" w:space="0" w:color="auto"/>
        <w:bottom w:val="none" w:sz="0" w:space="0" w:color="auto"/>
        <w:right w:val="none" w:sz="0" w:space="0" w:color="auto"/>
      </w:divBdr>
    </w:div>
    <w:div w:id="1566641323">
      <w:bodyDiv w:val="1"/>
      <w:marLeft w:val="0"/>
      <w:marRight w:val="0"/>
      <w:marTop w:val="0"/>
      <w:marBottom w:val="0"/>
      <w:divBdr>
        <w:top w:val="none" w:sz="0" w:space="0" w:color="auto"/>
        <w:left w:val="none" w:sz="0" w:space="0" w:color="auto"/>
        <w:bottom w:val="none" w:sz="0" w:space="0" w:color="auto"/>
        <w:right w:val="none" w:sz="0" w:space="0" w:color="auto"/>
      </w:divBdr>
    </w:div>
    <w:div w:id="1580406555">
      <w:bodyDiv w:val="1"/>
      <w:marLeft w:val="0"/>
      <w:marRight w:val="0"/>
      <w:marTop w:val="0"/>
      <w:marBottom w:val="0"/>
      <w:divBdr>
        <w:top w:val="none" w:sz="0" w:space="0" w:color="auto"/>
        <w:left w:val="none" w:sz="0" w:space="0" w:color="auto"/>
        <w:bottom w:val="none" w:sz="0" w:space="0" w:color="auto"/>
        <w:right w:val="none" w:sz="0" w:space="0" w:color="auto"/>
      </w:divBdr>
    </w:div>
    <w:div w:id="1581716623">
      <w:bodyDiv w:val="1"/>
      <w:marLeft w:val="0"/>
      <w:marRight w:val="0"/>
      <w:marTop w:val="0"/>
      <w:marBottom w:val="0"/>
      <w:divBdr>
        <w:top w:val="none" w:sz="0" w:space="0" w:color="auto"/>
        <w:left w:val="none" w:sz="0" w:space="0" w:color="auto"/>
        <w:bottom w:val="none" w:sz="0" w:space="0" w:color="auto"/>
        <w:right w:val="none" w:sz="0" w:space="0" w:color="auto"/>
      </w:divBdr>
    </w:div>
    <w:div w:id="1597325323">
      <w:bodyDiv w:val="1"/>
      <w:marLeft w:val="0"/>
      <w:marRight w:val="0"/>
      <w:marTop w:val="0"/>
      <w:marBottom w:val="0"/>
      <w:divBdr>
        <w:top w:val="none" w:sz="0" w:space="0" w:color="auto"/>
        <w:left w:val="none" w:sz="0" w:space="0" w:color="auto"/>
        <w:bottom w:val="none" w:sz="0" w:space="0" w:color="auto"/>
        <w:right w:val="none" w:sz="0" w:space="0" w:color="auto"/>
      </w:divBdr>
    </w:div>
    <w:div w:id="1603218512">
      <w:bodyDiv w:val="1"/>
      <w:marLeft w:val="0"/>
      <w:marRight w:val="0"/>
      <w:marTop w:val="0"/>
      <w:marBottom w:val="0"/>
      <w:divBdr>
        <w:top w:val="none" w:sz="0" w:space="0" w:color="auto"/>
        <w:left w:val="none" w:sz="0" w:space="0" w:color="auto"/>
        <w:bottom w:val="none" w:sz="0" w:space="0" w:color="auto"/>
        <w:right w:val="none" w:sz="0" w:space="0" w:color="auto"/>
      </w:divBdr>
    </w:div>
    <w:div w:id="1612862516">
      <w:bodyDiv w:val="1"/>
      <w:marLeft w:val="0"/>
      <w:marRight w:val="0"/>
      <w:marTop w:val="0"/>
      <w:marBottom w:val="0"/>
      <w:divBdr>
        <w:top w:val="none" w:sz="0" w:space="0" w:color="auto"/>
        <w:left w:val="none" w:sz="0" w:space="0" w:color="auto"/>
        <w:bottom w:val="none" w:sz="0" w:space="0" w:color="auto"/>
        <w:right w:val="none" w:sz="0" w:space="0" w:color="auto"/>
      </w:divBdr>
    </w:div>
    <w:div w:id="1619413502">
      <w:bodyDiv w:val="1"/>
      <w:marLeft w:val="0"/>
      <w:marRight w:val="0"/>
      <w:marTop w:val="0"/>
      <w:marBottom w:val="0"/>
      <w:divBdr>
        <w:top w:val="none" w:sz="0" w:space="0" w:color="auto"/>
        <w:left w:val="none" w:sz="0" w:space="0" w:color="auto"/>
        <w:bottom w:val="none" w:sz="0" w:space="0" w:color="auto"/>
        <w:right w:val="none" w:sz="0" w:space="0" w:color="auto"/>
      </w:divBdr>
    </w:div>
    <w:div w:id="1628076136">
      <w:bodyDiv w:val="1"/>
      <w:marLeft w:val="0"/>
      <w:marRight w:val="0"/>
      <w:marTop w:val="0"/>
      <w:marBottom w:val="0"/>
      <w:divBdr>
        <w:top w:val="none" w:sz="0" w:space="0" w:color="auto"/>
        <w:left w:val="none" w:sz="0" w:space="0" w:color="auto"/>
        <w:bottom w:val="none" w:sz="0" w:space="0" w:color="auto"/>
        <w:right w:val="none" w:sz="0" w:space="0" w:color="auto"/>
      </w:divBdr>
      <w:divsChild>
        <w:div w:id="2065790897">
          <w:marLeft w:val="547"/>
          <w:marRight w:val="0"/>
          <w:marTop w:val="106"/>
          <w:marBottom w:val="0"/>
          <w:divBdr>
            <w:top w:val="none" w:sz="0" w:space="0" w:color="auto"/>
            <w:left w:val="none" w:sz="0" w:space="0" w:color="auto"/>
            <w:bottom w:val="none" w:sz="0" w:space="0" w:color="auto"/>
            <w:right w:val="none" w:sz="0" w:space="0" w:color="auto"/>
          </w:divBdr>
        </w:div>
      </w:divsChild>
    </w:div>
    <w:div w:id="1636255316">
      <w:bodyDiv w:val="1"/>
      <w:marLeft w:val="0"/>
      <w:marRight w:val="0"/>
      <w:marTop w:val="0"/>
      <w:marBottom w:val="0"/>
      <w:divBdr>
        <w:top w:val="none" w:sz="0" w:space="0" w:color="auto"/>
        <w:left w:val="none" w:sz="0" w:space="0" w:color="auto"/>
        <w:bottom w:val="none" w:sz="0" w:space="0" w:color="auto"/>
        <w:right w:val="none" w:sz="0" w:space="0" w:color="auto"/>
      </w:divBdr>
    </w:div>
    <w:div w:id="1644965999">
      <w:bodyDiv w:val="1"/>
      <w:marLeft w:val="0"/>
      <w:marRight w:val="0"/>
      <w:marTop w:val="0"/>
      <w:marBottom w:val="0"/>
      <w:divBdr>
        <w:top w:val="none" w:sz="0" w:space="0" w:color="auto"/>
        <w:left w:val="none" w:sz="0" w:space="0" w:color="auto"/>
        <w:bottom w:val="none" w:sz="0" w:space="0" w:color="auto"/>
        <w:right w:val="none" w:sz="0" w:space="0" w:color="auto"/>
      </w:divBdr>
    </w:div>
    <w:div w:id="1648895695">
      <w:bodyDiv w:val="1"/>
      <w:marLeft w:val="0"/>
      <w:marRight w:val="0"/>
      <w:marTop w:val="0"/>
      <w:marBottom w:val="0"/>
      <w:divBdr>
        <w:top w:val="none" w:sz="0" w:space="0" w:color="auto"/>
        <w:left w:val="none" w:sz="0" w:space="0" w:color="auto"/>
        <w:bottom w:val="none" w:sz="0" w:space="0" w:color="auto"/>
        <w:right w:val="none" w:sz="0" w:space="0" w:color="auto"/>
      </w:divBdr>
    </w:div>
    <w:div w:id="1649239019">
      <w:bodyDiv w:val="1"/>
      <w:marLeft w:val="0"/>
      <w:marRight w:val="0"/>
      <w:marTop w:val="0"/>
      <w:marBottom w:val="0"/>
      <w:divBdr>
        <w:top w:val="none" w:sz="0" w:space="0" w:color="auto"/>
        <w:left w:val="none" w:sz="0" w:space="0" w:color="auto"/>
        <w:bottom w:val="none" w:sz="0" w:space="0" w:color="auto"/>
        <w:right w:val="none" w:sz="0" w:space="0" w:color="auto"/>
      </w:divBdr>
    </w:div>
    <w:div w:id="1649868954">
      <w:bodyDiv w:val="1"/>
      <w:marLeft w:val="0"/>
      <w:marRight w:val="0"/>
      <w:marTop w:val="0"/>
      <w:marBottom w:val="0"/>
      <w:divBdr>
        <w:top w:val="none" w:sz="0" w:space="0" w:color="auto"/>
        <w:left w:val="none" w:sz="0" w:space="0" w:color="auto"/>
        <w:bottom w:val="none" w:sz="0" w:space="0" w:color="auto"/>
        <w:right w:val="none" w:sz="0" w:space="0" w:color="auto"/>
      </w:divBdr>
    </w:div>
    <w:div w:id="1672491808">
      <w:bodyDiv w:val="1"/>
      <w:marLeft w:val="0"/>
      <w:marRight w:val="0"/>
      <w:marTop w:val="0"/>
      <w:marBottom w:val="0"/>
      <w:divBdr>
        <w:top w:val="none" w:sz="0" w:space="0" w:color="auto"/>
        <w:left w:val="none" w:sz="0" w:space="0" w:color="auto"/>
        <w:bottom w:val="none" w:sz="0" w:space="0" w:color="auto"/>
        <w:right w:val="none" w:sz="0" w:space="0" w:color="auto"/>
      </w:divBdr>
    </w:div>
    <w:div w:id="1678463826">
      <w:bodyDiv w:val="1"/>
      <w:marLeft w:val="0"/>
      <w:marRight w:val="0"/>
      <w:marTop w:val="0"/>
      <w:marBottom w:val="0"/>
      <w:divBdr>
        <w:top w:val="none" w:sz="0" w:space="0" w:color="auto"/>
        <w:left w:val="none" w:sz="0" w:space="0" w:color="auto"/>
        <w:bottom w:val="none" w:sz="0" w:space="0" w:color="auto"/>
        <w:right w:val="none" w:sz="0" w:space="0" w:color="auto"/>
      </w:divBdr>
    </w:div>
    <w:div w:id="1682926914">
      <w:bodyDiv w:val="1"/>
      <w:marLeft w:val="0"/>
      <w:marRight w:val="0"/>
      <w:marTop w:val="0"/>
      <w:marBottom w:val="0"/>
      <w:divBdr>
        <w:top w:val="none" w:sz="0" w:space="0" w:color="auto"/>
        <w:left w:val="none" w:sz="0" w:space="0" w:color="auto"/>
        <w:bottom w:val="none" w:sz="0" w:space="0" w:color="auto"/>
        <w:right w:val="none" w:sz="0" w:space="0" w:color="auto"/>
      </w:divBdr>
    </w:div>
    <w:div w:id="1742866522">
      <w:bodyDiv w:val="1"/>
      <w:marLeft w:val="0"/>
      <w:marRight w:val="0"/>
      <w:marTop w:val="0"/>
      <w:marBottom w:val="0"/>
      <w:divBdr>
        <w:top w:val="none" w:sz="0" w:space="0" w:color="auto"/>
        <w:left w:val="none" w:sz="0" w:space="0" w:color="auto"/>
        <w:bottom w:val="none" w:sz="0" w:space="0" w:color="auto"/>
        <w:right w:val="none" w:sz="0" w:space="0" w:color="auto"/>
      </w:divBdr>
    </w:div>
    <w:div w:id="1743062013">
      <w:bodyDiv w:val="1"/>
      <w:marLeft w:val="0"/>
      <w:marRight w:val="0"/>
      <w:marTop w:val="0"/>
      <w:marBottom w:val="0"/>
      <w:divBdr>
        <w:top w:val="none" w:sz="0" w:space="0" w:color="auto"/>
        <w:left w:val="none" w:sz="0" w:space="0" w:color="auto"/>
        <w:bottom w:val="none" w:sz="0" w:space="0" w:color="auto"/>
        <w:right w:val="none" w:sz="0" w:space="0" w:color="auto"/>
      </w:divBdr>
    </w:div>
    <w:div w:id="1745106900">
      <w:bodyDiv w:val="1"/>
      <w:marLeft w:val="0"/>
      <w:marRight w:val="0"/>
      <w:marTop w:val="0"/>
      <w:marBottom w:val="0"/>
      <w:divBdr>
        <w:top w:val="none" w:sz="0" w:space="0" w:color="auto"/>
        <w:left w:val="none" w:sz="0" w:space="0" w:color="auto"/>
        <w:bottom w:val="none" w:sz="0" w:space="0" w:color="auto"/>
        <w:right w:val="none" w:sz="0" w:space="0" w:color="auto"/>
      </w:divBdr>
    </w:div>
    <w:div w:id="1800877850">
      <w:bodyDiv w:val="1"/>
      <w:marLeft w:val="0"/>
      <w:marRight w:val="0"/>
      <w:marTop w:val="0"/>
      <w:marBottom w:val="0"/>
      <w:divBdr>
        <w:top w:val="none" w:sz="0" w:space="0" w:color="auto"/>
        <w:left w:val="none" w:sz="0" w:space="0" w:color="auto"/>
        <w:bottom w:val="none" w:sz="0" w:space="0" w:color="auto"/>
        <w:right w:val="none" w:sz="0" w:space="0" w:color="auto"/>
      </w:divBdr>
    </w:div>
    <w:div w:id="1815289894">
      <w:bodyDiv w:val="1"/>
      <w:marLeft w:val="0"/>
      <w:marRight w:val="0"/>
      <w:marTop w:val="0"/>
      <w:marBottom w:val="0"/>
      <w:divBdr>
        <w:top w:val="none" w:sz="0" w:space="0" w:color="auto"/>
        <w:left w:val="none" w:sz="0" w:space="0" w:color="auto"/>
        <w:bottom w:val="none" w:sz="0" w:space="0" w:color="auto"/>
        <w:right w:val="none" w:sz="0" w:space="0" w:color="auto"/>
      </w:divBdr>
    </w:div>
    <w:div w:id="1821143671">
      <w:bodyDiv w:val="1"/>
      <w:marLeft w:val="0"/>
      <w:marRight w:val="0"/>
      <w:marTop w:val="0"/>
      <w:marBottom w:val="0"/>
      <w:divBdr>
        <w:top w:val="none" w:sz="0" w:space="0" w:color="auto"/>
        <w:left w:val="none" w:sz="0" w:space="0" w:color="auto"/>
        <w:bottom w:val="none" w:sz="0" w:space="0" w:color="auto"/>
        <w:right w:val="none" w:sz="0" w:space="0" w:color="auto"/>
      </w:divBdr>
    </w:div>
    <w:div w:id="1828933528">
      <w:bodyDiv w:val="1"/>
      <w:marLeft w:val="0"/>
      <w:marRight w:val="0"/>
      <w:marTop w:val="0"/>
      <w:marBottom w:val="0"/>
      <w:divBdr>
        <w:top w:val="none" w:sz="0" w:space="0" w:color="auto"/>
        <w:left w:val="none" w:sz="0" w:space="0" w:color="auto"/>
        <w:bottom w:val="none" w:sz="0" w:space="0" w:color="auto"/>
        <w:right w:val="none" w:sz="0" w:space="0" w:color="auto"/>
      </w:divBdr>
    </w:div>
    <w:div w:id="1854420890">
      <w:bodyDiv w:val="1"/>
      <w:marLeft w:val="0"/>
      <w:marRight w:val="0"/>
      <w:marTop w:val="0"/>
      <w:marBottom w:val="0"/>
      <w:divBdr>
        <w:top w:val="none" w:sz="0" w:space="0" w:color="auto"/>
        <w:left w:val="none" w:sz="0" w:space="0" w:color="auto"/>
        <w:bottom w:val="none" w:sz="0" w:space="0" w:color="auto"/>
        <w:right w:val="none" w:sz="0" w:space="0" w:color="auto"/>
      </w:divBdr>
    </w:div>
    <w:div w:id="1857767945">
      <w:bodyDiv w:val="1"/>
      <w:marLeft w:val="0"/>
      <w:marRight w:val="0"/>
      <w:marTop w:val="0"/>
      <w:marBottom w:val="0"/>
      <w:divBdr>
        <w:top w:val="none" w:sz="0" w:space="0" w:color="auto"/>
        <w:left w:val="none" w:sz="0" w:space="0" w:color="auto"/>
        <w:bottom w:val="none" w:sz="0" w:space="0" w:color="auto"/>
        <w:right w:val="none" w:sz="0" w:space="0" w:color="auto"/>
      </w:divBdr>
    </w:div>
    <w:div w:id="1860657403">
      <w:bodyDiv w:val="1"/>
      <w:marLeft w:val="0"/>
      <w:marRight w:val="0"/>
      <w:marTop w:val="0"/>
      <w:marBottom w:val="0"/>
      <w:divBdr>
        <w:top w:val="none" w:sz="0" w:space="0" w:color="auto"/>
        <w:left w:val="none" w:sz="0" w:space="0" w:color="auto"/>
        <w:bottom w:val="none" w:sz="0" w:space="0" w:color="auto"/>
        <w:right w:val="none" w:sz="0" w:space="0" w:color="auto"/>
      </w:divBdr>
    </w:div>
    <w:div w:id="1865364231">
      <w:bodyDiv w:val="1"/>
      <w:marLeft w:val="0"/>
      <w:marRight w:val="0"/>
      <w:marTop w:val="0"/>
      <w:marBottom w:val="0"/>
      <w:divBdr>
        <w:top w:val="none" w:sz="0" w:space="0" w:color="auto"/>
        <w:left w:val="none" w:sz="0" w:space="0" w:color="auto"/>
        <w:bottom w:val="none" w:sz="0" w:space="0" w:color="auto"/>
        <w:right w:val="none" w:sz="0" w:space="0" w:color="auto"/>
      </w:divBdr>
    </w:div>
    <w:div w:id="1868176451">
      <w:bodyDiv w:val="1"/>
      <w:marLeft w:val="0"/>
      <w:marRight w:val="0"/>
      <w:marTop w:val="0"/>
      <w:marBottom w:val="0"/>
      <w:divBdr>
        <w:top w:val="none" w:sz="0" w:space="0" w:color="auto"/>
        <w:left w:val="none" w:sz="0" w:space="0" w:color="auto"/>
        <w:bottom w:val="none" w:sz="0" w:space="0" w:color="auto"/>
        <w:right w:val="none" w:sz="0" w:space="0" w:color="auto"/>
      </w:divBdr>
    </w:div>
    <w:div w:id="1875265715">
      <w:bodyDiv w:val="1"/>
      <w:marLeft w:val="0"/>
      <w:marRight w:val="0"/>
      <w:marTop w:val="0"/>
      <w:marBottom w:val="0"/>
      <w:divBdr>
        <w:top w:val="none" w:sz="0" w:space="0" w:color="auto"/>
        <w:left w:val="none" w:sz="0" w:space="0" w:color="auto"/>
        <w:bottom w:val="none" w:sz="0" w:space="0" w:color="auto"/>
        <w:right w:val="none" w:sz="0" w:space="0" w:color="auto"/>
      </w:divBdr>
    </w:div>
    <w:div w:id="1888955607">
      <w:bodyDiv w:val="1"/>
      <w:marLeft w:val="0"/>
      <w:marRight w:val="0"/>
      <w:marTop w:val="0"/>
      <w:marBottom w:val="0"/>
      <w:divBdr>
        <w:top w:val="none" w:sz="0" w:space="0" w:color="auto"/>
        <w:left w:val="none" w:sz="0" w:space="0" w:color="auto"/>
        <w:bottom w:val="none" w:sz="0" w:space="0" w:color="auto"/>
        <w:right w:val="none" w:sz="0" w:space="0" w:color="auto"/>
      </w:divBdr>
    </w:div>
    <w:div w:id="1901282459">
      <w:bodyDiv w:val="1"/>
      <w:marLeft w:val="0"/>
      <w:marRight w:val="0"/>
      <w:marTop w:val="0"/>
      <w:marBottom w:val="0"/>
      <w:divBdr>
        <w:top w:val="none" w:sz="0" w:space="0" w:color="auto"/>
        <w:left w:val="none" w:sz="0" w:space="0" w:color="auto"/>
        <w:bottom w:val="none" w:sz="0" w:space="0" w:color="auto"/>
        <w:right w:val="none" w:sz="0" w:space="0" w:color="auto"/>
      </w:divBdr>
    </w:div>
    <w:div w:id="1909412682">
      <w:bodyDiv w:val="1"/>
      <w:marLeft w:val="0"/>
      <w:marRight w:val="0"/>
      <w:marTop w:val="0"/>
      <w:marBottom w:val="0"/>
      <w:divBdr>
        <w:top w:val="none" w:sz="0" w:space="0" w:color="auto"/>
        <w:left w:val="none" w:sz="0" w:space="0" w:color="auto"/>
        <w:bottom w:val="none" w:sz="0" w:space="0" w:color="auto"/>
        <w:right w:val="none" w:sz="0" w:space="0" w:color="auto"/>
      </w:divBdr>
    </w:div>
    <w:div w:id="1926916662">
      <w:bodyDiv w:val="1"/>
      <w:marLeft w:val="0"/>
      <w:marRight w:val="0"/>
      <w:marTop w:val="0"/>
      <w:marBottom w:val="0"/>
      <w:divBdr>
        <w:top w:val="none" w:sz="0" w:space="0" w:color="auto"/>
        <w:left w:val="none" w:sz="0" w:space="0" w:color="auto"/>
        <w:bottom w:val="none" w:sz="0" w:space="0" w:color="auto"/>
        <w:right w:val="none" w:sz="0" w:space="0" w:color="auto"/>
      </w:divBdr>
    </w:div>
    <w:div w:id="1931237659">
      <w:bodyDiv w:val="1"/>
      <w:marLeft w:val="0"/>
      <w:marRight w:val="0"/>
      <w:marTop w:val="0"/>
      <w:marBottom w:val="0"/>
      <w:divBdr>
        <w:top w:val="none" w:sz="0" w:space="0" w:color="auto"/>
        <w:left w:val="none" w:sz="0" w:space="0" w:color="auto"/>
        <w:bottom w:val="none" w:sz="0" w:space="0" w:color="auto"/>
        <w:right w:val="none" w:sz="0" w:space="0" w:color="auto"/>
      </w:divBdr>
    </w:div>
    <w:div w:id="1933511715">
      <w:bodyDiv w:val="1"/>
      <w:marLeft w:val="0"/>
      <w:marRight w:val="0"/>
      <w:marTop w:val="0"/>
      <w:marBottom w:val="0"/>
      <w:divBdr>
        <w:top w:val="none" w:sz="0" w:space="0" w:color="auto"/>
        <w:left w:val="none" w:sz="0" w:space="0" w:color="auto"/>
        <w:bottom w:val="none" w:sz="0" w:space="0" w:color="auto"/>
        <w:right w:val="none" w:sz="0" w:space="0" w:color="auto"/>
      </w:divBdr>
    </w:div>
    <w:div w:id="1937589342">
      <w:bodyDiv w:val="1"/>
      <w:marLeft w:val="0"/>
      <w:marRight w:val="0"/>
      <w:marTop w:val="0"/>
      <w:marBottom w:val="0"/>
      <w:divBdr>
        <w:top w:val="none" w:sz="0" w:space="0" w:color="auto"/>
        <w:left w:val="none" w:sz="0" w:space="0" w:color="auto"/>
        <w:bottom w:val="none" w:sz="0" w:space="0" w:color="auto"/>
        <w:right w:val="none" w:sz="0" w:space="0" w:color="auto"/>
      </w:divBdr>
    </w:div>
    <w:div w:id="1952279870">
      <w:bodyDiv w:val="1"/>
      <w:marLeft w:val="0"/>
      <w:marRight w:val="0"/>
      <w:marTop w:val="0"/>
      <w:marBottom w:val="0"/>
      <w:divBdr>
        <w:top w:val="none" w:sz="0" w:space="0" w:color="auto"/>
        <w:left w:val="none" w:sz="0" w:space="0" w:color="auto"/>
        <w:bottom w:val="none" w:sz="0" w:space="0" w:color="auto"/>
        <w:right w:val="none" w:sz="0" w:space="0" w:color="auto"/>
      </w:divBdr>
    </w:div>
    <w:div w:id="1971008995">
      <w:bodyDiv w:val="1"/>
      <w:marLeft w:val="0"/>
      <w:marRight w:val="0"/>
      <w:marTop w:val="0"/>
      <w:marBottom w:val="0"/>
      <w:divBdr>
        <w:top w:val="none" w:sz="0" w:space="0" w:color="auto"/>
        <w:left w:val="none" w:sz="0" w:space="0" w:color="auto"/>
        <w:bottom w:val="none" w:sz="0" w:space="0" w:color="auto"/>
        <w:right w:val="none" w:sz="0" w:space="0" w:color="auto"/>
      </w:divBdr>
    </w:div>
    <w:div w:id="1995790912">
      <w:bodyDiv w:val="1"/>
      <w:marLeft w:val="0"/>
      <w:marRight w:val="0"/>
      <w:marTop w:val="0"/>
      <w:marBottom w:val="0"/>
      <w:divBdr>
        <w:top w:val="none" w:sz="0" w:space="0" w:color="auto"/>
        <w:left w:val="none" w:sz="0" w:space="0" w:color="auto"/>
        <w:bottom w:val="none" w:sz="0" w:space="0" w:color="auto"/>
        <w:right w:val="none" w:sz="0" w:space="0" w:color="auto"/>
      </w:divBdr>
      <w:divsChild>
        <w:div w:id="184487312">
          <w:marLeft w:val="576"/>
          <w:marRight w:val="0"/>
          <w:marTop w:val="80"/>
          <w:marBottom w:val="0"/>
          <w:divBdr>
            <w:top w:val="none" w:sz="0" w:space="0" w:color="auto"/>
            <w:left w:val="none" w:sz="0" w:space="0" w:color="auto"/>
            <w:bottom w:val="none" w:sz="0" w:space="0" w:color="auto"/>
            <w:right w:val="none" w:sz="0" w:space="0" w:color="auto"/>
          </w:divBdr>
        </w:div>
        <w:div w:id="195970570">
          <w:marLeft w:val="576"/>
          <w:marRight w:val="0"/>
          <w:marTop w:val="80"/>
          <w:marBottom w:val="0"/>
          <w:divBdr>
            <w:top w:val="none" w:sz="0" w:space="0" w:color="auto"/>
            <w:left w:val="none" w:sz="0" w:space="0" w:color="auto"/>
            <w:bottom w:val="none" w:sz="0" w:space="0" w:color="auto"/>
            <w:right w:val="none" w:sz="0" w:space="0" w:color="auto"/>
          </w:divBdr>
        </w:div>
        <w:div w:id="1063023824">
          <w:marLeft w:val="576"/>
          <w:marRight w:val="0"/>
          <w:marTop w:val="80"/>
          <w:marBottom w:val="0"/>
          <w:divBdr>
            <w:top w:val="none" w:sz="0" w:space="0" w:color="auto"/>
            <w:left w:val="none" w:sz="0" w:space="0" w:color="auto"/>
            <w:bottom w:val="none" w:sz="0" w:space="0" w:color="auto"/>
            <w:right w:val="none" w:sz="0" w:space="0" w:color="auto"/>
          </w:divBdr>
        </w:div>
        <w:div w:id="1110206138">
          <w:marLeft w:val="576"/>
          <w:marRight w:val="0"/>
          <w:marTop w:val="80"/>
          <w:marBottom w:val="0"/>
          <w:divBdr>
            <w:top w:val="none" w:sz="0" w:space="0" w:color="auto"/>
            <w:left w:val="none" w:sz="0" w:space="0" w:color="auto"/>
            <w:bottom w:val="none" w:sz="0" w:space="0" w:color="auto"/>
            <w:right w:val="none" w:sz="0" w:space="0" w:color="auto"/>
          </w:divBdr>
        </w:div>
        <w:div w:id="1259369509">
          <w:marLeft w:val="576"/>
          <w:marRight w:val="0"/>
          <w:marTop w:val="80"/>
          <w:marBottom w:val="0"/>
          <w:divBdr>
            <w:top w:val="none" w:sz="0" w:space="0" w:color="auto"/>
            <w:left w:val="none" w:sz="0" w:space="0" w:color="auto"/>
            <w:bottom w:val="none" w:sz="0" w:space="0" w:color="auto"/>
            <w:right w:val="none" w:sz="0" w:space="0" w:color="auto"/>
          </w:divBdr>
        </w:div>
        <w:div w:id="1691107582">
          <w:marLeft w:val="576"/>
          <w:marRight w:val="0"/>
          <w:marTop w:val="80"/>
          <w:marBottom w:val="0"/>
          <w:divBdr>
            <w:top w:val="none" w:sz="0" w:space="0" w:color="auto"/>
            <w:left w:val="none" w:sz="0" w:space="0" w:color="auto"/>
            <w:bottom w:val="none" w:sz="0" w:space="0" w:color="auto"/>
            <w:right w:val="none" w:sz="0" w:space="0" w:color="auto"/>
          </w:divBdr>
        </w:div>
        <w:div w:id="1792819059">
          <w:marLeft w:val="576"/>
          <w:marRight w:val="0"/>
          <w:marTop w:val="80"/>
          <w:marBottom w:val="0"/>
          <w:divBdr>
            <w:top w:val="none" w:sz="0" w:space="0" w:color="auto"/>
            <w:left w:val="none" w:sz="0" w:space="0" w:color="auto"/>
            <w:bottom w:val="none" w:sz="0" w:space="0" w:color="auto"/>
            <w:right w:val="none" w:sz="0" w:space="0" w:color="auto"/>
          </w:divBdr>
        </w:div>
      </w:divsChild>
    </w:div>
    <w:div w:id="2009477070">
      <w:bodyDiv w:val="1"/>
      <w:marLeft w:val="0"/>
      <w:marRight w:val="0"/>
      <w:marTop w:val="0"/>
      <w:marBottom w:val="0"/>
      <w:divBdr>
        <w:top w:val="none" w:sz="0" w:space="0" w:color="auto"/>
        <w:left w:val="none" w:sz="0" w:space="0" w:color="auto"/>
        <w:bottom w:val="none" w:sz="0" w:space="0" w:color="auto"/>
        <w:right w:val="none" w:sz="0" w:space="0" w:color="auto"/>
      </w:divBdr>
    </w:div>
    <w:div w:id="2015647399">
      <w:bodyDiv w:val="1"/>
      <w:marLeft w:val="0"/>
      <w:marRight w:val="0"/>
      <w:marTop w:val="0"/>
      <w:marBottom w:val="0"/>
      <w:divBdr>
        <w:top w:val="none" w:sz="0" w:space="0" w:color="auto"/>
        <w:left w:val="none" w:sz="0" w:space="0" w:color="auto"/>
        <w:bottom w:val="none" w:sz="0" w:space="0" w:color="auto"/>
        <w:right w:val="none" w:sz="0" w:space="0" w:color="auto"/>
      </w:divBdr>
    </w:div>
    <w:div w:id="2035227276">
      <w:bodyDiv w:val="1"/>
      <w:marLeft w:val="0"/>
      <w:marRight w:val="0"/>
      <w:marTop w:val="0"/>
      <w:marBottom w:val="0"/>
      <w:divBdr>
        <w:top w:val="none" w:sz="0" w:space="0" w:color="auto"/>
        <w:left w:val="none" w:sz="0" w:space="0" w:color="auto"/>
        <w:bottom w:val="none" w:sz="0" w:space="0" w:color="auto"/>
        <w:right w:val="none" w:sz="0" w:space="0" w:color="auto"/>
      </w:divBdr>
    </w:div>
    <w:div w:id="2052529024">
      <w:bodyDiv w:val="1"/>
      <w:marLeft w:val="0"/>
      <w:marRight w:val="0"/>
      <w:marTop w:val="0"/>
      <w:marBottom w:val="0"/>
      <w:divBdr>
        <w:top w:val="none" w:sz="0" w:space="0" w:color="auto"/>
        <w:left w:val="none" w:sz="0" w:space="0" w:color="auto"/>
        <w:bottom w:val="none" w:sz="0" w:space="0" w:color="auto"/>
        <w:right w:val="none" w:sz="0" w:space="0" w:color="auto"/>
      </w:divBdr>
    </w:div>
    <w:div w:id="2057583754">
      <w:bodyDiv w:val="1"/>
      <w:marLeft w:val="0"/>
      <w:marRight w:val="0"/>
      <w:marTop w:val="0"/>
      <w:marBottom w:val="0"/>
      <w:divBdr>
        <w:top w:val="none" w:sz="0" w:space="0" w:color="auto"/>
        <w:left w:val="none" w:sz="0" w:space="0" w:color="auto"/>
        <w:bottom w:val="none" w:sz="0" w:space="0" w:color="auto"/>
        <w:right w:val="none" w:sz="0" w:space="0" w:color="auto"/>
      </w:divBdr>
    </w:div>
    <w:div w:id="2106607725">
      <w:bodyDiv w:val="1"/>
      <w:marLeft w:val="0"/>
      <w:marRight w:val="0"/>
      <w:marTop w:val="0"/>
      <w:marBottom w:val="0"/>
      <w:divBdr>
        <w:top w:val="none" w:sz="0" w:space="0" w:color="auto"/>
        <w:left w:val="none" w:sz="0" w:space="0" w:color="auto"/>
        <w:bottom w:val="none" w:sz="0" w:space="0" w:color="auto"/>
        <w:right w:val="none" w:sz="0" w:space="0" w:color="auto"/>
      </w:divBdr>
    </w:div>
    <w:div w:id="2127308638">
      <w:bodyDiv w:val="1"/>
      <w:marLeft w:val="0"/>
      <w:marRight w:val="0"/>
      <w:marTop w:val="0"/>
      <w:marBottom w:val="0"/>
      <w:divBdr>
        <w:top w:val="none" w:sz="0" w:space="0" w:color="auto"/>
        <w:left w:val="none" w:sz="0" w:space="0" w:color="auto"/>
        <w:bottom w:val="none" w:sz="0" w:space="0" w:color="auto"/>
        <w:right w:val="none" w:sz="0" w:space="0" w:color="auto"/>
      </w:divBdr>
    </w:div>
    <w:div w:id="212862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q.hse.ru/news/177672516.html" TargetMode="External"/><Relationship Id="rId13" Type="http://schemas.openxmlformats.org/officeDocument/2006/relationships/hyperlink" Target="https://www.euroclear.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sd.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10" Type="http://schemas.openxmlformats.org/officeDocument/2006/relationships/hyperlink" Target="http://www.naufo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artad.ru" TargetMode="External"/><Relationship Id="rId14" Type="http://schemas.openxmlformats.org/officeDocument/2006/relationships/hyperlink" Target="http://www.moex.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82A02-CE17-447D-AFB3-005CD6816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56</Pages>
  <Words>11682</Words>
  <Characters>66589</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78115</CharactersWithSpaces>
  <SharedDoc>false</SharedDoc>
  <HLinks>
    <vt:vector size="12" baseType="variant">
      <vt:variant>
        <vt:i4>4849741</vt:i4>
      </vt:variant>
      <vt:variant>
        <vt:i4>24</vt:i4>
      </vt:variant>
      <vt:variant>
        <vt:i4>0</vt:i4>
      </vt:variant>
      <vt:variant>
        <vt:i4>5</vt:i4>
      </vt:variant>
      <vt:variant>
        <vt:lpwstr>http://www.ecb.int/stats/money/mfi/html/index.en.html</vt:lpwstr>
      </vt:variant>
      <vt:variant>
        <vt:lpwstr/>
      </vt:variant>
      <vt:variant>
        <vt:i4>6750313</vt:i4>
      </vt:variant>
      <vt:variant>
        <vt:i4>21</vt:i4>
      </vt:variant>
      <vt:variant>
        <vt:i4>0</vt:i4>
      </vt:variant>
      <vt:variant>
        <vt:i4>5</vt:i4>
      </vt:variant>
      <vt:variant>
        <vt:lpwstr>http://www.cbr.ru/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Васильева Светлана Юрьевна</cp:lastModifiedBy>
  <cp:revision>9</cp:revision>
  <cp:lastPrinted>2020-06-25T11:00:00Z</cp:lastPrinted>
  <dcterms:created xsi:type="dcterms:W3CDTF">2020-06-05T17:24:00Z</dcterms:created>
  <dcterms:modified xsi:type="dcterms:W3CDTF">2022-10-04T07:23:00Z</dcterms:modified>
</cp:coreProperties>
</file>